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6" w:lineRule="auto"/>
      </w:pPr>
      <w:r>
        <w:rPr/>
        <w:t>Standardization</w:t>
      </w:r>
      <w:r>
        <w:rPr>
          <w:spacing w:val="-8"/>
        </w:rPr>
        <w:t> </w:t>
      </w:r>
      <w:r>
        <w:rPr/>
        <w:t>of</w:t>
      </w:r>
      <w:r>
        <w:rPr>
          <w:spacing w:val="-9"/>
        </w:rPr>
        <w:t> </w:t>
      </w:r>
      <w:r>
        <w:rPr/>
        <w:t>Nutrient-Enriched</w:t>
      </w:r>
      <w:r>
        <w:rPr>
          <w:spacing w:val="-8"/>
        </w:rPr>
        <w:t> </w:t>
      </w:r>
      <w:r>
        <w:rPr/>
        <w:t>Baked</w:t>
      </w:r>
      <w:r>
        <w:rPr>
          <w:spacing w:val="-6"/>
        </w:rPr>
        <w:t> </w:t>
      </w:r>
      <w:r>
        <w:rPr/>
        <w:t>Products</w:t>
      </w:r>
      <w:r>
        <w:rPr>
          <w:spacing w:val="-8"/>
        </w:rPr>
        <w:t> </w:t>
      </w:r>
      <w:r>
        <w:rPr/>
        <w:t>for</w:t>
      </w:r>
      <w:r>
        <w:rPr>
          <w:spacing w:val="-12"/>
        </w:rPr>
        <w:t> </w:t>
      </w:r>
      <w:r>
        <w:rPr/>
        <w:t>Consistency in Large-Scale Production Systems</w:t>
      </w:r>
    </w:p>
    <w:p>
      <w:pPr>
        <w:pStyle w:val="BodyText"/>
        <w:spacing w:before="244"/>
        <w:ind w:left="0"/>
        <w:rPr>
          <w:b/>
          <w:sz w:val="32"/>
        </w:rPr>
      </w:pPr>
    </w:p>
    <w:p>
      <w:pPr>
        <w:pStyle w:val="BodyText"/>
        <w:spacing w:before="1"/>
        <w:ind w:left="199" w:right="200"/>
        <w:jc w:val="center"/>
      </w:pPr>
      <w:r>
        <w:rPr/>
        <w:t>Manivel.</w:t>
      </w:r>
      <w:r>
        <w:rPr>
          <w:spacing w:val="-14"/>
        </w:rPr>
        <w:t> </w:t>
      </w:r>
      <w:r>
        <w:rPr/>
        <w:t>K</w:t>
      </w:r>
      <w:r>
        <w:rPr>
          <w:spacing w:val="-20"/>
        </w:rPr>
        <w:t> </w:t>
      </w:r>
      <w:r>
        <w:rPr>
          <w:vertAlign w:val="superscript"/>
        </w:rPr>
        <w:t>1</w:t>
      </w:r>
      <w:r>
        <w:rPr>
          <w:vertAlign w:val="baseline"/>
        </w:rPr>
        <w:t>,</w:t>
      </w:r>
      <w:r>
        <w:rPr>
          <w:spacing w:val="-14"/>
          <w:vertAlign w:val="baseline"/>
        </w:rPr>
        <w:t> </w:t>
      </w:r>
      <w:r>
        <w:rPr>
          <w:vertAlign w:val="baseline"/>
        </w:rPr>
        <w:t>Velmurugan</w:t>
      </w:r>
      <w:r>
        <w:rPr>
          <w:spacing w:val="-17"/>
          <w:vertAlign w:val="baseline"/>
        </w:rPr>
        <w:t> </w:t>
      </w:r>
      <w:r>
        <w:rPr>
          <w:vertAlign w:val="baseline"/>
        </w:rPr>
        <w:t>A,</w:t>
      </w:r>
      <w:r>
        <w:rPr>
          <w:spacing w:val="37"/>
          <w:vertAlign w:val="baseline"/>
        </w:rPr>
        <w:t> </w:t>
      </w:r>
      <w:r>
        <w:rPr>
          <w:vertAlign w:val="baseline"/>
        </w:rPr>
        <w:t>H.M.Moyeenudin</w:t>
      </w:r>
      <w:r>
        <w:rPr>
          <w:spacing w:val="-7"/>
          <w:vertAlign w:val="baseline"/>
        </w:rPr>
        <w:t> </w:t>
      </w:r>
      <w:r>
        <w:rPr>
          <w:spacing w:val="-5"/>
          <w:vertAlign w:val="superscript"/>
        </w:rPr>
        <w:t>4*</w:t>
      </w:r>
      <w:r>
        <w:rPr>
          <w:spacing w:val="-5"/>
          <w:vertAlign w:val="baseline"/>
        </w:rPr>
        <w:t>,</w:t>
      </w:r>
    </w:p>
    <w:p>
      <w:pPr>
        <w:pStyle w:val="BodyText"/>
        <w:spacing w:line="276" w:lineRule="auto" w:before="198"/>
        <w:ind w:left="197" w:right="202"/>
        <w:jc w:val="center"/>
      </w:pPr>
      <w:r>
        <w:rPr>
          <w:vertAlign w:val="superscript"/>
        </w:rPr>
        <w:t>1,3,4</w:t>
      </w:r>
      <w:r>
        <w:rPr>
          <w:spacing w:val="-14"/>
          <w:vertAlign w:val="baseline"/>
        </w:rPr>
        <w:t> </w:t>
      </w:r>
      <w:r>
        <w:rPr>
          <w:vertAlign w:val="baseline"/>
        </w:rPr>
        <w:t>Assistant</w:t>
      </w:r>
      <w:r>
        <w:rPr>
          <w:spacing w:val="-6"/>
          <w:vertAlign w:val="baseline"/>
        </w:rPr>
        <w:t> </w:t>
      </w:r>
      <w:r>
        <w:rPr>
          <w:vertAlign w:val="baseline"/>
        </w:rPr>
        <w:t>Professor</w:t>
      </w:r>
      <w:r>
        <w:rPr>
          <w:spacing w:val="40"/>
          <w:vertAlign w:val="baseline"/>
        </w:rPr>
        <w:t> </w:t>
      </w:r>
      <w:r>
        <w:rPr>
          <w:vertAlign w:val="baseline"/>
        </w:rPr>
        <w:t>School</w:t>
      </w:r>
      <w:r>
        <w:rPr>
          <w:spacing w:val="-4"/>
          <w:vertAlign w:val="baseline"/>
        </w:rPr>
        <w:t> </w:t>
      </w:r>
      <w:r>
        <w:rPr>
          <w:vertAlign w:val="baseline"/>
        </w:rPr>
        <w:t>of</w:t>
      </w:r>
      <w:r>
        <w:rPr>
          <w:spacing w:val="-5"/>
          <w:vertAlign w:val="baseline"/>
        </w:rPr>
        <w:t> </w:t>
      </w:r>
      <w:r>
        <w:rPr>
          <w:vertAlign w:val="baseline"/>
        </w:rPr>
        <w:t>Hotel</w:t>
      </w:r>
      <w:r>
        <w:rPr>
          <w:spacing w:val="-7"/>
          <w:vertAlign w:val="baseline"/>
        </w:rPr>
        <w:t> </w:t>
      </w:r>
      <w:r>
        <w:rPr>
          <w:vertAlign w:val="baseline"/>
        </w:rPr>
        <w:t>&amp;Catering</w:t>
      </w:r>
      <w:r>
        <w:rPr>
          <w:spacing w:val="-8"/>
          <w:vertAlign w:val="baseline"/>
        </w:rPr>
        <w:t> </w:t>
      </w:r>
      <w:r>
        <w:rPr>
          <w:vertAlign w:val="baseline"/>
        </w:rPr>
        <w:t>Management,</w:t>
      </w:r>
      <w:r>
        <w:rPr>
          <w:spacing w:val="-10"/>
          <w:vertAlign w:val="baseline"/>
        </w:rPr>
        <w:t> </w:t>
      </w:r>
      <w:r>
        <w:rPr>
          <w:vertAlign w:val="baseline"/>
        </w:rPr>
        <w:t>Vels</w:t>
      </w:r>
      <w:r>
        <w:rPr>
          <w:spacing w:val="-5"/>
          <w:vertAlign w:val="baseline"/>
        </w:rPr>
        <w:t> </w:t>
      </w:r>
      <w:r>
        <w:rPr>
          <w:vertAlign w:val="baseline"/>
        </w:rPr>
        <w:t>Institute</w:t>
      </w:r>
      <w:r>
        <w:rPr>
          <w:spacing w:val="-5"/>
          <w:vertAlign w:val="baseline"/>
        </w:rPr>
        <w:t> </w:t>
      </w:r>
      <w:r>
        <w:rPr>
          <w:vertAlign w:val="baseline"/>
        </w:rPr>
        <w:t>of</w:t>
      </w:r>
      <w:r>
        <w:rPr>
          <w:spacing w:val="-7"/>
          <w:vertAlign w:val="baseline"/>
        </w:rPr>
        <w:t> </w:t>
      </w:r>
      <w:r>
        <w:rPr>
          <w:vertAlign w:val="baseline"/>
        </w:rPr>
        <w:t>Science,</w:t>
      </w:r>
      <w:r>
        <w:rPr>
          <w:spacing w:val="-10"/>
          <w:vertAlign w:val="baseline"/>
        </w:rPr>
        <w:t> </w:t>
      </w:r>
      <w:r>
        <w:rPr>
          <w:vertAlign w:val="baseline"/>
        </w:rPr>
        <w:t>Technology</w:t>
      </w:r>
      <w:r>
        <w:rPr>
          <w:spacing w:val="-8"/>
          <w:vertAlign w:val="baseline"/>
        </w:rPr>
        <w:t> </w:t>
      </w:r>
      <w:r>
        <w:rPr>
          <w:vertAlign w:val="baseline"/>
        </w:rPr>
        <w:t>and Advanced Studies, Pallavaram, Chennai, India.</w:t>
      </w:r>
    </w:p>
    <w:p>
      <w:pPr>
        <w:pStyle w:val="BodyText"/>
        <w:spacing w:line="276" w:lineRule="auto" w:before="160"/>
        <w:ind w:left="0" w:right="4"/>
        <w:jc w:val="center"/>
      </w:pPr>
      <w:r>
        <w:rPr>
          <w:vertAlign w:val="superscript"/>
        </w:rPr>
        <w:t>2</w:t>
      </w:r>
      <w:r>
        <w:rPr>
          <w:spacing w:val="-19"/>
          <w:vertAlign w:val="baseline"/>
        </w:rPr>
        <w:t> </w:t>
      </w:r>
      <w:r>
        <w:rPr>
          <w:vertAlign w:val="baseline"/>
        </w:rPr>
        <w:t>Student</w:t>
      </w:r>
      <w:r>
        <w:rPr>
          <w:spacing w:val="40"/>
          <w:vertAlign w:val="baseline"/>
        </w:rPr>
        <w:t> </w:t>
      </w:r>
      <w:r>
        <w:rPr>
          <w:vertAlign w:val="baseline"/>
        </w:rPr>
        <w:t>School</w:t>
      </w:r>
      <w:r>
        <w:rPr>
          <w:spacing w:val="-4"/>
          <w:vertAlign w:val="baseline"/>
        </w:rPr>
        <w:t> </w:t>
      </w:r>
      <w:r>
        <w:rPr>
          <w:vertAlign w:val="baseline"/>
        </w:rPr>
        <w:t>of</w:t>
      </w:r>
      <w:r>
        <w:rPr>
          <w:spacing w:val="-5"/>
          <w:vertAlign w:val="baseline"/>
        </w:rPr>
        <w:t> </w:t>
      </w:r>
      <w:r>
        <w:rPr>
          <w:vertAlign w:val="baseline"/>
        </w:rPr>
        <w:t>Hotel</w:t>
      </w:r>
      <w:r>
        <w:rPr>
          <w:spacing w:val="-7"/>
          <w:vertAlign w:val="baseline"/>
        </w:rPr>
        <w:t> </w:t>
      </w:r>
      <w:r>
        <w:rPr>
          <w:vertAlign w:val="baseline"/>
        </w:rPr>
        <w:t>&amp;Catering</w:t>
      </w:r>
      <w:r>
        <w:rPr>
          <w:spacing w:val="-8"/>
          <w:vertAlign w:val="baseline"/>
        </w:rPr>
        <w:t> </w:t>
      </w:r>
      <w:r>
        <w:rPr>
          <w:vertAlign w:val="baseline"/>
        </w:rPr>
        <w:t>Management,</w:t>
      </w:r>
      <w:r>
        <w:rPr>
          <w:spacing w:val="-10"/>
          <w:vertAlign w:val="baseline"/>
        </w:rPr>
        <w:t> </w:t>
      </w:r>
      <w:r>
        <w:rPr>
          <w:vertAlign w:val="baseline"/>
        </w:rPr>
        <w:t>Vels</w:t>
      </w:r>
      <w:r>
        <w:rPr>
          <w:spacing w:val="-7"/>
          <w:vertAlign w:val="baseline"/>
        </w:rPr>
        <w:t> </w:t>
      </w:r>
      <w:r>
        <w:rPr>
          <w:vertAlign w:val="baseline"/>
        </w:rPr>
        <w:t>Institute</w:t>
      </w:r>
      <w:r>
        <w:rPr>
          <w:spacing w:val="-5"/>
          <w:vertAlign w:val="baseline"/>
        </w:rPr>
        <w:t> </w:t>
      </w:r>
      <w:r>
        <w:rPr>
          <w:vertAlign w:val="baseline"/>
        </w:rPr>
        <w:t>of</w:t>
      </w:r>
      <w:r>
        <w:rPr>
          <w:spacing w:val="-5"/>
          <w:vertAlign w:val="baseline"/>
        </w:rPr>
        <w:t> </w:t>
      </w:r>
      <w:r>
        <w:rPr>
          <w:vertAlign w:val="baseline"/>
        </w:rPr>
        <w:t>Science,</w:t>
      </w:r>
      <w:r>
        <w:rPr>
          <w:spacing w:val="-10"/>
          <w:vertAlign w:val="baseline"/>
        </w:rPr>
        <w:t> </w:t>
      </w:r>
      <w:r>
        <w:rPr>
          <w:vertAlign w:val="baseline"/>
        </w:rPr>
        <w:t>Technology</w:t>
      </w:r>
      <w:r>
        <w:rPr>
          <w:spacing w:val="-5"/>
          <w:vertAlign w:val="baseline"/>
        </w:rPr>
        <w:t> </w:t>
      </w:r>
      <w:r>
        <w:rPr>
          <w:vertAlign w:val="baseline"/>
        </w:rPr>
        <w:t>and</w:t>
      </w:r>
      <w:r>
        <w:rPr>
          <w:spacing w:val="-14"/>
          <w:vertAlign w:val="baseline"/>
        </w:rPr>
        <w:t> </w:t>
      </w:r>
      <w:r>
        <w:rPr>
          <w:vertAlign w:val="baseline"/>
        </w:rPr>
        <w:t>Advanced</w:t>
      </w:r>
      <w:r>
        <w:rPr>
          <w:spacing w:val="-5"/>
          <w:vertAlign w:val="baseline"/>
        </w:rPr>
        <w:t> </w:t>
      </w:r>
      <w:r>
        <w:rPr>
          <w:vertAlign w:val="baseline"/>
        </w:rPr>
        <w:t>Studies, Pallavaram, Chennai, India.</w:t>
      </w:r>
    </w:p>
    <w:p>
      <w:pPr>
        <w:pStyle w:val="BodyText"/>
        <w:ind w:left="0"/>
      </w:pPr>
    </w:p>
    <w:p>
      <w:pPr>
        <w:pStyle w:val="BodyText"/>
        <w:spacing w:before="105"/>
        <w:ind w:left="0"/>
      </w:pPr>
    </w:p>
    <w:p>
      <w:pPr>
        <w:pStyle w:val="BodyText"/>
        <w:spacing w:line="276" w:lineRule="auto"/>
        <w:ind w:right="138"/>
        <w:jc w:val="both"/>
      </w:pPr>
      <w:r>
        <w:rPr>
          <w:b/>
        </w:rPr>
        <w:t>Abstract: </w:t>
      </w:r>
      <w:r>
        <w:rPr/>
        <w:t>The increasing demand for healthier food options has driven the development of nutrient-enriched baked products in the modern bakery industry. However, ensuring consistency in quality, taste, and nutritional value</w:t>
      </w:r>
      <w:r>
        <w:rPr>
          <w:spacing w:val="-2"/>
        </w:rPr>
        <w:t> </w:t>
      </w:r>
      <w:r>
        <w:rPr/>
        <w:t>during</w:t>
      </w:r>
      <w:r>
        <w:rPr>
          <w:spacing w:val="-2"/>
        </w:rPr>
        <w:t> </w:t>
      </w:r>
      <w:r>
        <w:rPr/>
        <w:t>large-scale production</w:t>
      </w:r>
      <w:r>
        <w:rPr>
          <w:spacing w:val="-2"/>
        </w:rPr>
        <w:t> </w:t>
      </w:r>
      <w:r>
        <w:rPr/>
        <w:t>remains a significant challenge.</w:t>
      </w:r>
      <w:r>
        <w:rPr>
          <w:spacing w:val="-4"/>
        </w:rPr>
        <w:t> </w:t>
      </w:r>
      <w:r>
        <w:rPr/>
        <w:t>This study focuses</w:t>
      </w:r>
      <w:r>
        <w:rPr>
          <w:spacing w:val="-2"/>
        </w:rPr>
        <w:t> </w:t>
      </w:r>
      <w:r>
        <w:rPr/>
        <w:t>on the standardization of nutrient-enriched baked products to achieve uniformity and efficiency in industrial production systems. It examines</w:t>
      </w:r>
      <w:r>
        <w:rPr>
          <w:spacing w:val="-11"/>
        </w:rPr>
        <w:t> </w:t>
      </w:r>
      <w:r>
        <w:rPr/>
        <w:t>the</w:t>
      </w:r>
      <w:r>
        <w:rPr>
          <w:spacing w:val="-12"/>
        </w:rPr>
        <w:t> </w:t>
      </w:r>
      <w:r>
        <w:rPr/>
        <w:t>incorporation</w:t>
      </w:r>
      <w:r>
        <w:rPr>
          <w:spacing w:val="-12"/>
        </w:rPr>
        <w:t> </w:t>
      </w:r>
      <w:r>
        <w:rPr/>
        <w:t>of</w:t>
      </w:r>
      <w:r>
        <w:rPr>
          <w:spacing w:val="-9"/>
        </w:rPr>
        <w:t> </w:t>
      </w:r>
      <w:r>
        <w:rPr/>
        <w:t>functional</w:t>
      </w:r>
      <w:r>
        <w:rPr>
          <w:spacing w:val="-11"/>
        </w:rPr>
        <w:t> </w:t>
      </w:r>
      <w:r>
        <w:rPr/>
        <w:t>ingredients</w:t>
      </w:r>
      <w:r>
        <w:rPr>
          <w:spacing w:val="-12"/>
        </w:rPr>
        <w:t> </w:t>
      </w:r>
      <w:r>
        <w:rPr/>
        <w:t>such</w:t>
      </w:r>
      <w:r>
        <w:rPr>
          <w:spacing w:val="-9"/>
        </w:rPr>
        <w:t> </w:t>
      </w:r>
      <w:r>
        <w:rPr/>
        <w:t>as</w:t>
      </w:r>
      <w:r>
        <w:rPr>
          <w:spacing w:val="-11"/>
        </w:rPr>
        <w:t> </w:t>
      </w:r>
      <w:r>
        <w:rPr/>
        <w:t>whole</w:t>
      </w:r>
      <w:r>
        <w:rPr>
          <w:spacing w:val="-9"/>
        </w:rPr>
        <w:t> </w:t>
      </w:r>
      <w:r>
        <w:rPr/>
        <w:t>grains,</w:t>
      </w:r>
      <w:r>
        <w:rPr>
          <w:spacing w:val="-12"/>
        </w:rPr>
        <w:t> </w:t>
      </w:r>
      <w:r>
        <w:rPr/>
        <w:t>dietary</w:t>
      </w:r>
      <w:r>
        <w:rPr>
          <w:spacing w:val="-12"/>
        </w:rPr>
        <w:t> </w:t>
      </w:r>
      <w:r>
        <w:rPr/>
        <w:t>fibers,</w:t>
      </w:r>
      <w:r>
        <w:rPr>
          <w:spacing w:val="-11"/>
        </w:rPr>
        <w:t> </w:t>
      </w:r>
      <w:r>
        <w:rPr/>
        <w:t>and</w:t>
      </w:r>
      <w:r>
        <w:rPr>
          <w:spacing w:val="-9"/>
        </w:rPr>
        <w:t> </w:t>
      </w:r>
      <w:r>
        <w:rPr/>
        <w:t>plant-based</w:t>
      </w:r>
      <w:r>
        <w:rPr>
          <w:spacing w:val="-9"/>
        </w:rPr>
        <w:t> </w:t>
      </w:r>
      <w:r>
        <w:rPr/>
        <w:t>proteins to enhance the nutritional profile of commonly consumed bakery items. The research adopts an experimental approach involving product formulation, recipe standardization, and evaluation through sensory and nutritional analysis. Standard operating procedures were established to control variables such as ingredient proportions, mixing, baking conditions, and processing time. The findings indicate that proper standardization significantly improves batch-to-batch consistency while maintaining desirable sensory attributes. Additionally, nutrient enrichment</w:t>
      </w:r>
      <w:r>
        <w:rPr>
          <w:spacing w:val="-1"/>
        </w:rPr>
        <w:t> </w:t>
      </w:r>
      <w:r>
        <w:rPr/>
        <w:t>was</w:t>
      </w:r>
      <w:r>
        <w:rPr>
          <w:spacing w:val="-2"/>
        </w:rPr>
        <w:t> </w:t>
      </w:r>
      <w:r>
        <w:rPr/>
        <w:t>found</w:t>
      </w:r>
      <w:r>
        <w:rPr>
          <w:spacing w:val="-5"/>
        </w:rPr>
        <w:t> </w:t>
      </w:r>
      <w:r>
        <w:rPr/>
        <w:t>to</w:t>
      </w:r>
      <w:r>
        <w:rPr>
          <w:spacing w:val="-5"/>
        </w:rPr>
        <w:t> </w:t>
      </w:r>
      <w:r>
        <w:rPr/>
        <w:t>enhance</w:t>
      </w:r>
      <w:r>
        <w:rPr>
          <w:spacing w:val="-4"/>
        </w:rPr>
        <w:t> </w:t>
      </w:r>
      <w:r>
        <w:rPr/>
        <w:t>the</w:t>
      </w:r>
      <w:r>
        <w:rPr>
          <w:spacing w:val="-2"/>
        </w:rPr>
        <w:t> </w:t>
      </w:r>
      <w:r>
        <w:rPr/>
        <w:t>health</w:t>
      </w:r>
      <w:r>
        <w:rPr>
          <w:spacing w:val="-5"/>
        </w:rPr>
        <w:t> </w:t>
      </w:r>
      <w:r>
        <w:rPr/>
        <w:t>value</w:t>
      </w:r>
      <w:r>
        <w:rPr>
          <w:spacing w:val="-4"/>
        </w:rPr>
        <w:t> </w:t>
      </w:r>
      <w:r>
        <w:rPr/>
        <w:t>of</w:t>
      </w:r>
      <w:r>
        <w:rPr>
          <w:spacing w:val="-4"/>
        </w:rPr>
        <w:t> </w:t>
      </w:r>
      <w:r>
        <w:rPr/>
        <w:t>baked</w:t>
      </w:r>
      <w:r>
        <w:rPr>
          <w:spacing w:val="-5"/>
        </w:rPr>
        <w:t> </w:t>
      </w:r>
      <w:r>
        <w:rPr/>
        <w:t>products</w:t>
      </w:r>
      <w:r>
        <w:rPr>
          <w:spacing w:val="-2"/>
        </w:rPr>
        <w:t> </w:t>
      </w:r>
      <w:r>
        <w:rPr/>
        <w:t>without</w:t>
      </w:r>
      <w:r>
        <w:rPr>
          <w:spacing w:val="-4"/>
        </w:rPr>
        <w:t> </w:t>
      </w:r>
      <w:r>
        <w:rPr/>
        <w:t>compromising</w:t>
      </w:r>
      <w:r>
        <w:rPr>
          <w:spacing w:val="-5"/>
        </w:rPr>
        <w:t> </w:t>
      </w:r>
      <w:r>
        <w:rPr/>
        <w:t>overall</w:t>
      </w:r>
      <w:r>
        <w:rPr>
          <w:spacing w:val="-4"/>
        </w:rPr>
        <w:t> </w:t>
      </w:r>
      <w:r>
        <w:rPr/>
        <w:t>acceptability when</w:t>
      </w:r>
      <w:r>
        <w:rPr>
          <w:spacing w:val="-1"/>
        </w:rPr>
        <w:t> </w:t>
      </w:r>
      <w:r>
        <w:rPr/>
        <w:t>optimized</w:t>
      </w:r>
      <w:r>
        <w:rPr>
          <w:spacing w:val="-1"/>
        </w:rPr>
        <w:t> </w:t>
      </w:r>
      <w:r>
        <w:rPr/>
        <w:t>formulations</w:t>
      </w:r>
      <w:r>
        <w:rPr>
          <w:spacing w:val="-1"/>
        </w:rPr>
        <w:t> </w:t>
      </w:r>
      <w:r>
        <w:rPr/>
        <w:t>were</w:t>
      </w:r>
      <w:r>
        <w:rPr>
          <w:spacing w:val="-1"/>
        </w:rPr>
        <w:t> </w:t>
      </w:r>
      <w:r>
        <w:rPr/>
        <w:t>used.</w:t>
      </w:r>
      <w:r>
        <w:rPr>
          <w:spacing w:val="-6"/>
        </w:rPr>
        <w:t> </w:t>
      </w:r>
      <w:r>
        <w:rPr/>
        <w:t>The</w:t>
      </w:r>
      <w:r>
        <w:rPr>
          <w:spacing w:val="-1"/>
        </w:rPr>
        <w:t> </w:t>
      </w:r>
      <w:r>
        <w:rPr/>
        <w:t>study</w:t>
      </w:r>
      <w:r>
        <w:rPr>
          <w:spacing w:val="-1"/>
        </w:rPr>
        <w:t> </w:t>
      </w:r>
      <w:r>
        <w:rPr/>
        <w:t>concludes</w:t>
      </w:r>
      <w:r>
        <w:rPr>
          <w:spacing w:val="-1"/>
        </w:rPr>
        <w:t> </w:t>
      </w:r>
      <w:r>
        <w:rPr/>
        <w:t>that</w:t>
      </w:r>
      <w:r>
        <w:rPr>
          <w:spacing w:val="-3"/>
        </w:rPr>
        <w:t> </w:t>
      </w:r>
      <w:r>
        <w:rPr/>
        <w:t>the</w:t>
      </w:r>
      <w:r>
        <w:rPr>
          <w:spacing w:val="-1"/>
        </w:rPr>
        <w:t> </w:t>
      </w:r>
      <w:r>
        <w:rPr/>
        <w:t>integration</w:t>
      </w:r>
      <w:r>
        <w:rPr>
          <w:spacing w:val="-4"/>
        </w:rPr>
        <w:t> </w:t>
      </w:r>
      <w:r>
        <w:rPr/>
        <w:t>of</w:t>
      </w:r>
      <w:r>
        <w:rPr>
          <w:spacing w:val="-1"/>
        </w:rPr>
        <w:t> </w:t>
      </w:r>
      <w:r>
        <w:rPr/>
        <w:t>standardized</w:t>
      </w:r>
      <w:r>
        <w:rPr>
          <w:spacing w:val="-1"/>
        </w:rPr>
        <w:t> </w:t>
      </w:r>
      <w:r>
        <w:rPr/>
        <w:t>processes</w:t>
      </w:r>
      <w:r>
        <w:rPr>
          <w:spacing w:val="-1"/>
        </w:rPr>
        <w:t> </w:t>
      </w:r>
      <w:r>
        <w:rPr/>
        <w:t>with nutritional enhancement is essential for sustainable large-scale bakery production.</w:t>
      </w:r>
    </w:p>
    <w:p>
      <w:pPr>
        <w:pStyle w:val="BodyText"/>
        <w:spacing w:before="162"/>
        <w:jc w:val="both"/>
      </w:pPr>
      <w:r>
        <w:rPr>
          <w:b/>
        </w:rPr>
        <w:t>Keywords:</w:t>
      </w:r>
      <w:r>
        <w:rPr>
          <w:b/>
          <w:spacing w:val="-6"/>
        </w:rPr>
        <w:t> </w:t>
      </w:r>
      <w:r>
        <w:rPr/>
        <w:t>Nutrition,</w:t>
      </w:r>
      <w:r>
        <w:rPr>
          <w:spacing w:val="-6"/>
        </w:rPr>
        <w:t> </w:t>
      </w:r>
      <w:r>
        <w:rPr/>
        <w:t>Standardization,</w:t>
      </w:r>
      <w:r>
        <w:rPr>
          <w:spacing w:val="-5"/>
        </w:rPr>
        <w:t> </w:t>
      </w:r>
      <w:r>
        <w:rPr/>
        <w:t>Baked</w:t>
      </w:r>
      <w:r>
        <w:rPr>
          <w:spacing w:val="-6"/>
        </w:rPr>
        <w:t> </w:t>
      </w:r>
      <w:r>
        <w:rPr/>
        <w:t>Products,</w:t>
      </w:r>
      <w:r>
        <w:rPr>
          <w:spacing w:val="-6"/>
        </w:rPr>
        <w:t> </w:t>
      </w:r>
      <w:r>
        <w:rPr/>
        <w:t>Bulk</w:t>
      </w:r>
      <w:r>
        <w:rPr>
          <w:spacing w:val="-5"/>
        </w:rPr>
        <w:t> </w:t>
      </w:r>
      <w:r>
        <w:rPr/>
        <w:t>Foods,</w:t>
      </w:r>
      <w:r>
        <w:rPr>
          <w:spacing w:val="-6"/>
        </w:rPr>
        <w:t> </w:t>
      </w:r>
      <w:r>
        <w:rPr/>
        <w:t>Shelf</w:t>
      </w:r>
      <w:r>
        <w:rPr>
          <w:spacing w:val="-5"/>
        </w:rPr>
        <w:t> </w:t>
      </w:r>
      <w:r>
        <w:rPr>
          <w:spacing w:val="-2"/>
        </w:rPr>
        <w:t>Life.</w:t>
      </w:r>
    </w:p>
    <w:p>
      <w:pPr>
        <w:pStyle w:val="BodyText"/>
        <w:ind w:left="0"/>
      </w:pPr>
    </w:p>
    <w:p>
      <w:pPr>
        <w:pStyle w:val="BodyText"/>
        <w:spacing w:before="141"/>
        <w:ind w:left="0"/>
      </w:pPr>
    </w:p>
    <w:p>
      <w:pPr>
        <w:pStyle w:val="BodyText"/>
        <w:spacing w:line="276" w:lineRule="auto"/>
        <w:ind w:right="138"/>
        <w:jc w:val="both"/>
      </w:pPr>
      <w:r>
        <w:rPr>
          <w:b/>
        </w:rPr>
        <w:t>Introduction:</w:t>
      </w:r>
      <w:r>
        <w:rPr>
          <w:b/>
          <w:spacing w:val="-4"/>
        </w:rPr>
        <w:t> </w:t>
      </w:r>
      <w:r>
        <w:rPr/>
        <w:t>The</w:t>
      </w:r>
      <w:r>
        <w:rPr>
          <w:spacing w:val="-5"/>
        </w:rPr>
        <w:t> </w:t>
      </w:r>
      <w:r>
        <w:rPr/>
        <w:t>global</w:t>
      </w:r>
      <w:r>
        <w:rPr>
          <w:spacing w:val="-4"/>
        </w:rPr>
        <w:t> </w:t>
      </w:r>
      <w:r>
        <w:rPr/>
        <w:t>bakery</w:t>
      </w:r>
      <w:r>
        <w:rPr>
          <w:spacing w:val="-7"/>
        </w:rPr>
        <w:t> </w:t>
      </w:r>
      <w:r>
        <w:rPr/>
        <w:t>industry</w:t>
      </w:r>
      <w:r>
        <w:rPr>
          <w:spacing w:val="-5"/>
        </w:rPr>
        <w:t> </w:t>
      </w:r>
      <w:r>
        <w:rPr/>
        <w:t>has</w:t>
      </w:r>
      <w:r>
        <w:rPr>
          <w:spacing w:val="-4"/>
        </w:rPr>
        <w:t> </w:t>
      </w:r>
      <w:r>
        <w:rPr/>
        <w:t>undergone</w:t>
      </w:r>
      <w:r>
        <w:rPr>
          <w:spacing w:val="-4"/>
        </w:rPr>
        <w:t> </w:t>
      </w:r>
      <w:r>
        <w:rPr/>
        <w:t>a</w:t>
      </w:r>
      <w:r>
        <w:rPr>
          <w:spacing w:val="-4"/>
        </w:rPr>
        <w:t> </w:t>
      </w:r>
      <w:r>
        <w:rPr/>
        <w:t>remarkable</w:t>
      </w:r>
      <w:r>
        <w:rPr>
          <w:spacing w:val="-4"/>
        </w:rPr>
        <w:t> </w:t>
      </w:r>
      <w:r>
        <w:rPr/>
        <w:t>transformation</w:t>
      </w:r>
      <w:r>
        <w:rPr>
          <w:spacing w:val="-5"/>
        </w:rPr>
        <w:t> </w:t>
      </w:r>
      <w:r>
        <w:rPr/>
        <w:t>over</w:t>
      </w:r>
      <w:r>
        <w:rPr>
          <w:spacing w:val="-6"/>
        </w:rPr>
        <w:t> </w:t>
      </w:r>
      <w:r>
        <w:rPr/>
        <w:t>the</w:t>
      </w:r>
      <w:r>
        <w:rPr>
          <w:spacing w:val="-4"/>
        </w:rPr>
        <w:t> </w:t>
      </w:r>
      <w:r>
        <w:rPr/>
        <w:t>past</w:t>
      </w:r>
      <w:r>
        <w:rPr>
          <w:spacing w:val="-3"/>
        </w:rPr>
        <w:t> </w:t>
      </w:r>
      <w:r>
        <w:rPr/>
        <w:t>few</w:t>
      </w:r>
      <w:r>
        <w:rPr>
          <w:spacing w:val="-5"/>
        </w:rPr>
        <w:t> </w:t>
      </w:r>
      <w:r>
        <w:rPr/>
        <w:t>decades, evolving</w:t>
      </w:r>
      <w:r>
        <w:rPr>
          <w:spacing w:val="-5"/>
        </w:rPr>
        <w:t> </w:t>
      </w:r>
      <w:r>
        <w:rPr/>
        <w:t>from</w:t>
      </w:r>
      <w:r>
        <w:rPr>
          <w:spacing w:val="-4"/>
        </w:rPr>
        <w:t> </w:t>
      </w:r>
      <w:r>
        <w:rPr/>
        <w:t>small-scale</w:t>
      </w:r>
      <w:r>
        <w:rPr>
          <w:spacing w:val="-4"/>
        </w:rPr>
        <w:t> </w:t>
      </w:r>
      <w:r>
        <w:rPr/>
        <w:t>artisanal</w:t>
      </w:r>
      <w:r>
        <w:rPr>
          <w:spacing w:val="-4"/>
        </w:rPr>
        <w:t> </w:t>
      </w:r>
      <w:r>
        <w:rPr/>
        <w:t>production</w:t>
      </w:r>
      <w:r>
        <w:rPr>
          <w:spacing w:val="-5"/>
        </w:rPr>
        <w:t> </w:t>
      </w:r>
      <w:r>
        <w:rPr/>
        <w:t>to</w:t>
      </w:r>
      <w:r>
        <w:rPr>
          <w:spacing w:val="-5"/>
        </w:rPr>
        <w:t> </w:t>
      </w:r>
      <w:r>
        <w:rPr/>
        <w:t>highly</w:t>
      </w:r>
      <w:r>
        <w:rPr>
          <w:spacing w:val="-5"/>
        </w:rPr>
        <w:t> </w:t>
      </w:r>
      <w:r>
        <w:rPr/>
        <w:t>mechanized</w:t>
      </w:r>
      <w:r>
        <w:rPr>
          <w:spacing w:val="-5"/>
        </w:rPr>
        <w:t> </w:t>
      </w:r>
      <w:r>
        <w:rPr/>
        <w:t>and</w:t>
      </w:r>
      <w:r>
        <w:rPr>
          <w:spacing w:val="-4"/>
        </w:rPr>
        <w:t> </w:t>
      </w:r>
      <w:r>
        <w:rPr/>
        <w:t>standardized</w:t>
      </w:r>
      <w:r>
        <w:rPr>
          <w:spacing w:val="-5"/>
        </w:rPr>
        <w:t> </w:t>
      </w:r>
      <w:r>
        <w:rPr/>
        <w:t>large-scale</w:t>
      </w:r>
      <w:r>
        <w:rPr>
          <w:spacing w:val="-4"/>
        </w:rPr>
        <w:t> </w:t>
      </w:r>
      <w:r>
        <w:rPr/>
        <w:t>manufacturing systems. Baked products such as bread, biscuits, cakes, and muffins are widely consumed across all age groups due to their convenience, affordability, and sensory appeal. However, modern consumer preferences are rapidly shifting</w:t>
      </w:r>
      <w:r>
        <w:rPr>
          <w:spacing w:val="-5"/>
        </w:rPr>
        <w:t> </w:t>
      </w:r>
      <w:r>
        <w:rPr/>
        <w:t>toward</w:t>
      </w:r>
      <w:r>
        <w:rPr>
          <w:spacing w:val="-2"/>
        </w:rPr>
        <w:t> </w:t>
      </w:r>
      <w:r>
        <w:rPr/>
        <w:t>healthier</w:t>
      </w:r>
      <w:r>
        <w:rPr>
          <w:spacing w:val="-4"/>
        </w:rPr>
        <w:t> </w:t>
      </w:r>
      <w:r>
        <w:rPr/>
        <w:t>food</w:t>
      </w:r>
      <w:r>
        <w:rPr>
          <w:spacing w:val="-2"/>
        </w:rPr>
        <w:t> </w:t>
      </w:r>
      <w:r>
        <w:rPr/>
        <w:t>options,</w:t>
      </w:r>
      <w:r>
        <w:rPr>
          <w:spacing w:val="-2"/>
        </w:rPr>
        <w:t> </w:t>
      </w:r>
      <w:r>
        <w:rPr/>
        <w:t>driven</w:t>
      </w:r>
      <w:r>
        <w:rPr>
          <w:spacing w:val="-2"/>
        </w:rPr>
        <w:t> </w:t>
      </w:r>
      <w:r>
        <w:rPr/>
        <w:t>by</w:t>
      </w:r>
      <w:r>
        <w:rPr>
          <w:spacing w:val="-4"/>
        </w:rPr>
        <w:t> </w:t>
      </w:r>
      <w:r>
        <w:rPr/>
        <w:t>increasing</w:t>
      </w:r>
      <w:r>
        <w:rPr>
          <w:spacing w:val="-5"/>
        </w:rPr>
        <w:t> </w:t>
      </w:r>
      <w:r>
        <w:rPr/>
        <w:t>awareness of</w:t>
      </w:r>
      <w:r>
        <w:rPr>
          <w:spacing w:val="-2"/>
        </w:rPr>
        <w:t> </w:t>
      </w:r>
      <w:r>
        <w:rPr/>
        <w:t>nutrition,</w:t>
      </w:r>
      <w:r>
        <w:rPr>
          <w:spacing w:val="-2"/>
        </w:rPr>
        <w:t> </w:t>
      </w:r>
      <w:r>
        <w:rPr/>
        <w:t>lifestyle</w:t>
      </w:r>
      <w:r>
        <w:rPr>
          <w:spacing w:val="-4"/>
        </w:rPr>
        <w:t> </w:t>
      </w:r>
      <w:r>
        <w:rPr/>
        <w:t>diseases,</w:t>
      </w:r>
      <w:r>
        <w:rPr>
          <w:spacing w:val="-5"/>
        </w:rPr>
        <w:t> </w:t>
      </w:r>
      <w:r>
        <w:rPr/>
        <w:t>and</w:t>
      </w:r>
      <w:r>
        <w:rPr>
          <w:spacing w:val="-4"/>
        </w:rPr>
        <w:t> </w:t>
      </w:r>
      <w:r>
        <w:rPr/>
        <w:t>overall well-being.</w:t>
      </w:r>
      <w:r>
        <w:rPr>
          <w:spacing w:val="-5"/>
        </w:rPr>
        <w:t> </w:t>
      </w:r>
      <w:r>
        <w:rPr/>
        <w:t>This shift has created a</w:t>
      </w:r>
      <w:r>
        <w:rPr>
          <w:spacing w:val="-2"/>
        </w:rPr>
        <w:t> </w:t>
      </w:r>
      <w:r>
        <w:rPr/>
        <w:t>significant demand</w:t>
      </w:r>
      <w:r>
        <w:rPr>
          <w:spacing w:val="-2"/>
        </w:rPr>
        <w:t> </w:t>
      </w:r>
      <w:r>
        <w:rPr/>
        <w:t>for nutrient-enriched baked products</w:t>
      </w:r>
      <w:r>
        <w:rPr>
          <w:spacing w:val="-2"/>
        </w:rPr>
        <w:t> </w:t>
      </w:r>
      <w:r>
        <w:rPr/>
        <w:t>that not only satisfy taste expectations but also contribute to improved health outcomes. Nutrient enrichment in bakery products involves the incorporation of functional and health-promoting ingredients such as whole grains, millets, dietary fibers, protein isolates, omega-3 fatty acids, vitamins, and minerals. These ingredients enhance the nutritional profile of traditional baked goods, making them more suitable for addressing health concerns such as obesity, diabetes, cardiovascular diseases, and malnutrition. In countries like India, where both undernutrition and overnutrition</w:t>
      </w:r>
      <w:r>
        <w:rPr>
          <w:spacing w:val="-7"/>
        </w:rPr>
        <w:t> </w:t>
      </w:r>
      <w:r>
        <w:rPr/>
        <w:t>coexist,</w:t>
      </w:r>
      <w:r>
        <w:rPr>
          <w:spacing w:val="-5"/>
        </w:rPr>
        <w:t> </w:t>
      </w:r>
      <w:r>
        <w:rPr/>
        <w:t>fortified</w:t>
      </w:r>
      <w:r>
        <w:rPr>
          <w:spacing w:val="-4"/>
        </w:rPr>
        <w:t> </w:t>
      </w:r>
      <w:r>
        <w:rPr/>
        <w:t>and</w:t>
      </w:r>
      <w:r>
        <w:rPr>
          <w:spacing w:val="-4"/>
        </w:rPr>
        <w:t> </w:t>
      </w:r>
      <w:r>
        <w:rPr/>
        <w:t>nutrient-dense</w:t>
      </w:r>
      <w:r>
        <w:rPr>
          <w:spacing w:val="-4"/>
        </w:rPr>
        <w:t> </w:t>
      </w:r>
      <w:r>
        <w:rPr/>
        <w:t>bakery</w:t>
      </w:r>
      <w:r>
        <w:rPr>
          <w:spacing w:val="-5"/>
        </w:rPr>
        <w:t> </w:t>
      </w:r>
      <w:r>
        <w:rPr/>
        <w:t>products</w:t>
      </w:r>
      <w:r>
        <w:rPr>
          <w:spacing w:val="-4"/>
        </w:rPr>
        <w:t> </w:t>
      </w:r>
      <w:r>
        <w:rPr/>
        <w:t>can</w:t>
      </w:r>
      <w:r>
        <w:rPr>
          <w:spacing w:val="-7"/>
        </w:rPr>
        <w:t> </w:t>
      </w:r>
      <w:r>
        <w:rPr/>
        <w:t>play</w:t>
      </w:r>
      <w:r>
        <w:rPr>
          <w:spacing w:val="-4"/>
        </w:rPr>
        <w:t> </w:t>
      </w:r>
      <w:r>
        <w:rPr/>
        <w:t>a</w:t>
      </w:r>
      <w:r>
        <w:rPr>
          <w:spacing w:val="-7"/>
        </w:rPr>
        <w:t> </w:t>
      </w:r>
      <w:r>
        <w:rPr/>
        <w:t>crucial</w:t>
      </w:r>
      <w:r>
        <w:rPr>
          <w:spacing w:val="-4"/>
        </w:rPr>
        <w:t> </w:t>
      </w:r>
      <w:r>
        <w:rPr/>
        <w:t>role</w:t>
      </w:r>
      <w:r>
        <w:rPr>
          <w:spacing w:val="-7"/>
        </w:rPr>
        <w:t> </w:t>
      </w:r>
      <w:r>
        <w:rPr/>
        <w:t>in</w:t>
      </w:r>
      <w:r>
        <w:rPr>
          <w:spacing w:val="-5"/>
        </w:rPr>
        <w:t> </w:t>
      </w:r>
      <w:r>
        <w:rPr/>
        <w:t>bridging</w:t>
      </w:r>
      <w:r>
        <w:rPr>
          <w:spacing w:val="-7"/>
        </w:rPr>
        <w:t> </w:t>
      </w:r>
      <w:r>
        <w:rPr/>
        <w:t>dietary</w:t>
      </w:r>
      <w:r>
        <w:rPr>
          <w:spacing w:val="-5"/>
        </w:rPr>
        <w:t> </w:t>
      </w:r>
      <w:r>
        <w:rPr/>
        <w:t>gaps and improving public health. Despite the benefits of nutrient enrichment, incorporating these ingredients into baked products presents several technological and operational challenges. Functional ingredients often alter the physicochemical</w:t>
      </w:r>
      <w:r>
        <w:rPr>
          <w:spacing w:val="-5"/>
        </w:rPr>
        <w:t> </w:t>
      </w:r>
      <w:r>
        <w:rPr/>
        <w:t>properties</w:t>
      </w:r>
      <w:r>
        <w:rPr>
          <w:spacing w:val="-7"/>
        </w:rPr>
        <w:t> </w:t>
      </w:r>
      <w:r>
        <w:rPr/>
        <w:t>of</w:t>
      </w:r>
      <w:r>
        <w:rPr>
          <w:spacing w:val="-5"/>
        </w:rPr>
        <w:t> </w:t>
      </w:r>
      <w:r>
        <w:rPr/>
        <w:t>dough</w:t>
      </w:r>
      <w:r>
        <w:rPr>
          <w:spacing w:val="-8"/>
        </w:rPr>
        <w:t> </w:t>
      </w:r>
      <w:r>
        <w:rPr/>
        <w:t>and</w:t>
      </w:r>
      <w:r>
        <w:rPr>
          <w:spacing w:val="-5"/>
        </w:rPr>
        <w:t> </w:t>
      </w:r>
      <w:r>
        <w:rPr/>
        <w:t>batter,</w:t>
      </w:r>
      <w:r>
        <w:rPr>
          <w:spacing w:val="-8"/>
        </w:rPr>
        <w:t> </w:t>
      </w:r>
      <w:r>
        <w:rPr/>
        <w:t>affecting</w:t>
      </w:r>
      <w:r>
        <w:rPr>
          <w:spacing w:val="-6"/>
        </w:rPr>
        <w:t> </w:t>
      </w:r>
      <w:r>
        <w:rPr/>
        <w:t>texture,</w:t>
      </w:r>
      <w:r>
        <w:rPr>
          <w:spacing w:val="-5"/>
        </w:rPr>
        <w:t> </w:t>
      </w:r>
      <w:r>
        <w:rPr/>
        <w:t>volume,</w:t>
      </w:r>
      <w:r>
        <w:rPr>
          <w:spacing w:val="-5"/>
        </w:rPr>
        <w:t> </w:t>
      </w:r>
      <w:r>
        <w:rPr/>
        <w:t>flavor,</w:t>
      </w:r>
      <w:r>
        <w:rPr>
          <w:spacing w:val="-8"/>
        </w:rPr>
        <w:t> </w:t>
      </w:r>
      <w:r>
        <w:rPr/>
        <w:t>and</w:t>
      </w:r>
      <w:r>
        <w:rPr>
          <w:spacing w:val="-5"/>
        </w:rPr>
        <w:t> </w:t>
      </w:r>
      <w:r>
        <w:rPr/>
        <w:t>shelf</w:t>
      </w:r>
      <w:r>
        <w:rPr>
          <w:spacing w:val="-7"/>
        </w:rPr>
        <w:t> </w:t>
      </w:r>
      <w:r>
        <w:rPr/>
        <w:t>life.</w:t>
      </w:r>
      <w:r>
        <w:rPr>
          <w:spacing w:val="-5"/>
        </w:rPr>
        <w:t> </w:t>
      </w:r>
      <w:r>
        <w:rPr/>
        <w:t>For</w:t>
      </w:r>
      <w:r>
        <w:rPr>
          <w:spacing w:val="-7"/>
        </w:rPr>
        <w:t> </w:t>
      </w:r>
      <w:r>
        <w:rPr/>
        <w:t>instance,</w:t>
      </w:r>
      <w:r>
        <w:rPr>
          <w:spacing w:val="-8"/>
        </w:rPr>
        <w:t> </w:t>
      </w:r>
      <w:r>
        <w:rPr/>
        <w:t>the inclusion</w:t>
      </w:r>
      <w:r>
        <w:rPr>
          <w:spacing w:val="-9"/>
        </w:rPr>
        <w:t> </w:t>
      </w:r>
      <w:r>
        <w:rPr/>
        <w:t>of</w:t>
      </w:r>
      <w:r>
        <w:rPr>
          <w:spacing w:val="-8"/>
        </w:rPr>
        <w:t> </w:t>
      </w:r>
      <w:r>
        <w:rPr/>
        <w:t>high-fiber</w:t>
      </w:r>
      <w:r>
        <w:rPr>
          <w:spacing w:val="-8"/>
        </w:rPr>
        <w:t> </w:t>
      </w:r>
      <w:r>
        <w:rPr/>
        <w:t>ingredients</w:t>
      </w:r>
      <w:r>
        <w:rPr>
          <w:spacing w:val="-11"/>
        </w:rPr>
        <w:t> </w:t>
      </w:r>
      <w:r>
        <w:rPr/>
        <w:t>may</w:t>
      </w:r>
      <w:r>
        <w:rPr>
          <w:spacing w:val="-8"/>
        </w:rPr>
        <w:t> </w:t>
      </w:r>
      <w:r>
        <w:rPr/>
        <w:t>lead</w:t>
      </w:r>
      <w:r>
        <w:rPr>
          <w:spacing w:val="-8"/>
        </w:rPr>
        <w:t> </w:t>
      </w:r>
      <w:r>
        <w:rPr/>
        <w:t>to</w:t>
      </w:r>
      <w:r>
        <w:rPr>
          <w:spacing w:val="-9"/>
        </w:rPr>
        <w:t> </w:t>
      </w:r>
      <w:r>
        <w:rPr/>
        <w:t>denser</w:t>
      </w:r>
      <w:r>
        <w:rPr>
          <w:spacing w:val="-10"/>
        </w:rPr>
        <w:t> </w:t>
      </w:r>
      <w:r>
        <w:rPr/>
        <w:t>products,</w:t>
      </w:r>
      <w:r>
        <w:rPr>
          <w:spacing w:val="-8"/>
        </w:rPr>
        <w:t> </w:t>
      </w:r>
      <w:r>
        <w:rPr/>
        <w:t>while</w:t>
      </w:r>
      <w:r>
        <w:rPr>
          <w:spacing w:val="-8"/>
        </w:rPr>
        <w:t> </w:t>
      </w:r>
      <w:r>
        <w:rPr/>
        <w:t>protein</w:t>
      </w:r>
      <w:r>
        <w:rPr>
          <w:spacing w:val="-9"/>
        </w:rPr>
        <w:t> </w:t>
      </w:r>
      <w:r>
        <w:rPr/>
        <w:t>enrichment</w:t>
      </w:r>
      <w:r>
        <w:rPr>
          <w:spacing w:val="-7"/>
        </w:rPr>
        <w:t> </w:t>
      </w:r>
      <w:r>
        <w:rPr/>
        <w:t>can</w:t>
      </w:r>
      <w:r>
        <w:rPr>
          <w:spacing w:val="-9"/>
        </w:rPr>
        <w:t> </w:t>
      </w:r>
      <w:r>
        <w:rPr/>
        <w:t>impact</w:t>
      </w:r>
      <w:r>
        <w:rPr>
          <w:spacing w:val="-7"/>
        </w:rPr>
        <w:t> </w:t>
      </w:r>
      <w:r>
        <w:rPr/>
        <w:t>softness</w:t>
      </w:r>
      <w:r>
        <w:rPr>
          <w:spacing w:val="-2"/>
        </w:rPr>
        <w:t> </w:t>
      </w:r>
      <w:r>
        <w:rPr/>
        <w:t>and</w:t>
      </w:r>
    </w:p>
    <w:p>
      <w:pPr>
        <w:pStyle w:val="BodyText"/>
        <w:spacing w:after="0" w:line="276" w:lineRule="auto"/>
        <w:jc w:val="both"/>
        <w:sectPr>
          <w:headerReference w:type="default" r:id="rId5"/>
          <w:footerReference w:type="default" r:id="rId6"/>
          <w:type w:val="continuous"/>
          <w:pgSz w:w="11910" w:h="16840"/>
          <w:pgMar w:header="484" w:footer="647" w:top="1800" w:bottom="840" w:left="992" w:right="708"/>
          <w:pgNumType w:start="1"/>
        </w:sectPr>
      </w:pPr>
    </w:p>
    <w:p>
      <w:pPr>
        <w:pStyle w:val="BodyText"/>
        <w:spacing w:line="276" w:lineRule="auto" w:before="81"/>
        <w:ind w:right="137"/>
        <w:jc w:val="both"/>
      </w:pPr>
      <w:r>
        <w:rPr/>
        <w:t>moisture retention.</w:t>
      </w:r>
      <w:r>
        <w:rPr>
          <w:spacing w:val="-1"/>
        </w:rPr>
        <w:t> </w:t>
      </w:r>
      <w:r>
        <w:rPr/>
        <w:t>These variations can result in inconsistencies in product quality, especially when production is</w:t>
      </w:r>
      <w:r>
        <w:rPr>
          <w:spacing w:val="-4"/>
        </w:rPr>
        <w:t> </w:t>
      </w:r>
      <w:r>
        <w:rPr/>
        <w:t>scaled</w:t>
      </w:r>
      <w:r>
        <w:rPr>
          <w:spacing w:val="-4"/>
        </w:rPr>
        <w:t> </w:t>
      </w:r>
      <w:r>
        <w:rPr/>
        <w:t>up</w:t>
      </w:r>
      <w:r>
        <w:rPr>
          <w:spacing w:val="-6"/>
        </w:rPr>
        <w:t> </w:t>
      </w:r>
      <w:r>
        <w:rPr/>
        <w:t>to</w:t>
      </w:r>
      <w:r>
        <w:rPr>
          <w:spacing w:val="-6"/>
        </w:rPr>
        <w:t> </w:t>
      </w:r>
      <w:r>
        <w:rPr/>
        <w:t>industrial</w:t>
      </w:r>
      <w:r>
        <w:rPr>
          <w:spacing w:val="-5"/>
        </w:rPr>
        <w:t> </w:t>
      </w:r>
      <w:r>
        <w:rPr/>
        <w:t>levels.</w:t>
      </w:r>
      <w:r>
        <w:rPr>
          <w:spacing w:val="-8"/>
        </w:rPr>
        <w:t> </w:t>
      </w:r>
      <w:r>
        <w:rPr/>
        <w:t>Therefore,</w:t>
      </w:r>
      <w:r>
        <w:rPr>
          <w:spacing w:val="-4"/>
        </w:rPr>
        <w:t> </w:t>
      </w:r>
      <w:r>
        <w:rPr/>
        <w:t>achieving</w:t>
      </w:r>
      <w:r>
        <w:rPr>
          <w:spacing w:val="-4"/>
        </w:rPr>
        <w:t> </w:t>
      </w:r>
      <w:r>
        <w:rPr/>
        <w:t>a</w:t>
      </w:r>
      <w:r>
        <w:rPr>
          <w:spacing w:val="-6"/>
        </w:rPr>
        <w:t> </w:t>
      </w:r>
      <w:r>
        <w:rPr/>
        <w:t>balance</w:t>
      </w:r>
      <w:r>
        <w:rPr>
          <w:spacing w:val="-4"/>
        </w:rPr>
        <w:t> </w:t>
      </w:r>
      <w:r>
        <w:rPr/>
        <w:t>between</w:t>
      </w:r>
      <w:r>
        <w:rPr>
          <w:spacing w:val="-4"/>
        </w:rPr>
        <w:t> </w:t>
      </w:r>
      <w:r>
        <w:rPr/>
        <w:t>enhanced</w:t>
      </w:r>
      <w:r>
        <w:rPr>
          <w:spacing w:val="-6"/>
        </w:rPr>
        <w:t> </w:t>
      </w:r>
      <w:r>
        <w:rPr/>
        <w:t>nutrition</w:t>
      </w:r>
      <w:r>
        <w:rPr>
          <w:spacing w:val="-6"/>
        </w:rPr>
        <w:t> </w:t>
      </w:r>
      <w:r>
        <w:rPr/>
        <w:t>and</w:t>
      </w:r>
      <w:r>
        <w:rPr>
          <w:spacing w:val="-4"/>
        </w:rPr>
        <w:t> </w:t>
      </w:r>
      <w:r>
        <w:rPr/>
        <w:t>desirable</w:t>
      </w:r>
      <w:r>
        <w:rPr>
          <w:spacing w:val="-6"/>
        </w:rPr>
        <w:t> </w:t>
      </w:r>
      <w:r>
        <w:rPr/>
        <w:t>sensory attributes</w:t>
      </w:r>
      <w:r>
        <w:rPr>
          <w:spacing w:val="-4"/>
        </w:rPr>
        <w:t> </w:t>
      </w:r>
      <w:r>
        <w:rPr/>
        <w:t>becomes</w:t>
      </w:r>
      <w:r>
        <w:rPr>
          <w:spacing w:val="-7"/>
        </w:rPr>
        <w:t> </w:t>
      </w:r>
      <w:r>
        <w:rPr/>
        <w:t>a</w:t>
      </w:r>
      <w:r>
        <w:rPr>
          <w:spacing w:val="-4"/>
        </w:rPr>
        <w:t> </w:t>
      </w:r>
      <w:r>
        <w:rPr/>
        <w:t>critical</w:t>
      </w:r>
      <w:r>
        <w:rPr>
          <w:spacing w:val="-6"/>
        </w:rPr>
        <w:t> </w:t>
      </w:r>
      <w:r>
        <w:rPr/>
        <w:t>aspect</w:t>
      </w:r>
      <w:r>
        <w:rPr>
          <w:spacing w:val="-4"/>
        </w:rPr>
        <w:t> </w:t>
      </w:r>
      <w:r>
        <w:rPr/>
        <w:t>of</w:t>
      </w:r>
      <w:r>
        <w:rPr>
          <w:spacing w:val="-3"/>
        </w:rPr>
        <w:t> </w:t>
      </w:r>
      <w:r>
        <w:rPr/>
        <w:t>product</w:t>
      </w:r>
      <w:r>
        <w:rPr>
          <w:spacing w:val="-4"/>
        </w:rPr>
        <w:t> </w:t>
      </w:r>
      <w:r>
        <w:rPr/>
        <w:t>development.</w:t>
      </w:r>
      <w:r>
        <w:rPr>
          <w:spacing w:val="-4"/>
        </w:rPr>
        <w:t> </w:t>
      </w:r>
      <w:r>
        <w:rPr/>
        <w:t>Standardization</w:t>
      </w:r>
      <w:r>
        <w:rPr>
          <w:spacing w:val="-5"/>
        </w:rPr>
        <w:t> </w:t>
      </w:r>
      <w:r>
        <w:rPr/>
        <w:t>plays</w:t>
      </w:r>
      <w:r>
        <w:rPr>
          <w:spacing w:val="-6"/>
        </w:rPr>
        <w:t> </w:t>
      </w:r>
      <w:r>
        <w:rPr/>
        <w:t>a</w:t>
      </w:r>
      <w:r>
        <w:rPr>
          <w:spacing w:val="-4"/>
        </w:rPr>
        <w:t> </w:t>
      </w:r>
      <w:r>
        <w:rPr/>
        <w:t>vital</w:t>
      </w:r>
      <w:r>
        <w:rPr>
          <w:spacing w:val="-4"/>
        </w:rPr>
        <w:t> </w:t>
      </w:r>
      <w:r>
        <w:rPr/>
        <w:t>role</w:t>
      </w:r>
      <w:r>
        <w:rPr>
          <w:spacing w:val="-7"/>
        </w:rPr>
        <w:t> </w:t>
      </w:r>
      <w:r>
        <w:rPr/>
        <w:t>in</w:t>
      </w:r>
      <w:r>
        <w:rPr>
          <w:spacing w:val="-5"/>
        </w:rPr>
        <w:t> </w:t>
      </w:r>
      <w:r>
        <w:rPr/>
        <w:t>addressing</w:t>
      </w:r>
      <w:r>
        <w:rPr>
          <w:spacing w:val="-7"/>
        </w:rPr>
        <w:t> </w:t>
      </w:r>
      <w:r>
        <w:rPr/>
        <w:t>these challenges. In the context of bakery production, standardization refers to the process of establishing consistent recipes, precise ingredient measurements, and controlled processing conditions to ensure uniformity in the final product. It involves the development of Standard Operating Procedures (SOPs) that guide every stage of production,</w:t>
      </w:r>
      <w:r>
        <w:rPr>
          <w:spacing w:val="-9"/>
        </w:rPr>
        <w:t> </w:t>
      </w:r>
      <w:r>
        <w:rPr/>
        <w:t>from</w:t>
      </w:r>
      <w:r>
        <w:rPr>
          <w:spacing w:val="-8"/>
        </w:rPr>
        <w:t> </w:t>
      </w:r>
      <w:r>
        <w:rPr/>
        <w:t>raw</w:t>
      </w:r>
      <w:r>
        <w:rPr>
          <w:spacing w:val="-9"/>
        </w:rPr>
        <w:t> </w:t>
      </w:r>
      <w:r>
        <w:rPr/>
        <w:t>material</w:t>
      </w:r>
      <w:r>
        <w:rPr>
          <w:spacing w:val="-7"/>
        </w:rPr>
        <w:t> </w:t>
      </w:r>
      <w:r>
        <w:rPr/>
        <w:t>selection</w:t>
      </w:r>
      <w:r>
        <w:rPr>
          <w:spacing w:val="-9"/>
        </w:rPr>
        <w:t> </w:t>
      </w:r>
      <w:r>
        <w:rPr/>
        <w:t>to</w:t>
      </w:r>
      <w:r>
        <w:rPr>
          <w:spacing w:val="-9"/>
        </w:rPr>
        <w:t> </w:t>
      </w:r>
      <w:r>
        <w:rPr/>
        <w:t>mixing,</w:t>
      </w:r>
      <w:r>
        <w:rPr>
          <w:spacing w:val="-9"/>
        </w:rPr>
        <w:t> </w:t>
      </w:r>
      <w:r>
        <w:rPr/>
        <w:t>fermentation,</w:t>
      </w:r>
      <w:r>
        <w:rPr>
          <w:spacing w:val="-9"/>
        </w:rPr>
        <w:t> </w:t>
      </w:r>
      <w:r>
        <w:rPr/>
        <w:t>baking,</w:t>
      </w:r>
      <w:r>
        <w:rPr>
          <w:spacing w:val="-9"/>
        </w:rPr>
        <w:t> </w:t>
      </w:r>
      <w:r>
        <w:rPr/>
        <w:t>cooling,</w:t>
      </w:r>
      <w:r>
        <w:rPr>
          <w:spacing w:val="-9"/>
        </w:rPr>
        <w:t> </w:t>
      </w:r>
      <w:r>
        <w:rPr/>
        <w:t>and</w:t>
      </w:r>
      <w:r>
        <w:rPr>
          <w:spacing w:val="-6"/>
        </w:rPr>
        <w:t> </w:t>
      </w:r>
      <w:r>
        <w:rPr/>
        <w:t>packaging.</w:t>
      </w:r>
      <w:r>
        <w:rPr>
          <w:spacing w:val="-6"/>
        </w:rPr>
        <w:t> </w:t>
      </w:r>
      <w:r>
        <w:rPr/>
        <w:t>Standardization is particularly important in large-scale production systems, where even minor variations in ingredients or processes can lead to significant differences in product quality across batches. Large-scale bakery production systems rely heavily on automation, advanced machinery, and process optimization techniques to achieve high efficiency and output. While these systems offer numerous advantages, such as reduced labor costs, increased productivity, and improved hygiene, they also require strict control measures to maintain product consistency. Factors such as temperature, humidity, mixing time, and baking duration must be carefully monitored and regulated to ensure that each batch meets predefined quality standards. In the absence of proper standardization, large-scale</w:t>
      </w:r>
      <w:r>
        <w:rPr>
          <w:spacing w:val="-7"/>
        </w:rPr>
        <w:t> </w:t>
      </w:r>
      <w:r>
        <w:rPr/>
        <w:t>production</w:t>
      </w:r>
      <w:r>
        <w:rPr>
          <w:spacing w:val="-7"/>
        </w:rPr>
        <w:t> </w:t>
      </w:r>
      <w:r>
        <w:rPr/>
        <w:t>can</w:t>
      </w:r>
      <w:r>
        <w:rPr>
          <w:spacing w:val="-7"/>
        </w:rPr>
        <w:t> </w:t>
      </w:r>
      <w:r>
        <w:rPr/>
        <w:t>lead</w:t>
      </w:r>
      <w:r>
        <w:rPr>
          <w:spacing w:val="-7"/>
        </w:rPr>
        <w:t> </w:t>
      </w:r>
      <w:r>
        <w:rPr/>
        <w:t>to</w:t>
      </w:r>
      <w:r>
        <w:rPr>
          <w:spacing w:val="-7"/>
        </w:rPr>
        <w:t> </w:t>
      </w:r>
      <w:r>
        <w:rPr/>
        <w:t>variability</w:t>
      </w:r>
      <w:r>
        <w:rPr>
          <w:spacing w:val="-7"/>
        </w:rPr>
        <w:t> </w:t>
      </w:r>
      <w:r>
        <w:rPr/>
        <w:t>in</w:t>
      </w:r>
      <w:r>
        <w:rPr>
          <w:spacing w:val="-7"/>
        </w:rPr>
        <w:t> </w:t>
      </w:r>
      <w:r>
        <w:rPr/>
        <w:t>texture,</w:t>
      </w:r>
      <w:r>
        <w:rPr>
          <w:spacing w:val="-9"/>
        </w:rPr>
        <w:t> </w:t>
      </w:r>
      <w:r>
        <w:rPr/>
        <w:t>taste,</w:t>
      </w:r>
      <w:r>
        <w:rPr>
          <w:spacing w:val="-7"/>
        </w:rPr>
        <w:t> </w:t>
      </w:r>
      <w:r>
        <w:rPr/>
        <w:t>appearance,</w:t>
      </w:r>
      <w:r>
        <w:rPr>
          <w:spacing w:val="-7"/>
        </w:rPr>
        <w:t> </w:t>
      </w:r>
      <w:r>
        <w:rPr/>
        <w:t>and</w:t>
      </w:r>
      <w:r>
        <w:rPr>
          <w:spacing w:val="-7"/>
        </w:rPr>
        <w:t> </w:t>
      </w:r>
      <w:r>
        <w:rPr/>
        <w:t>nutritional</w:t>
      </w:r>
      <w:r>
        <w:rPr>
          <w:spacing w:val="-6"/>
        </w:rPr>
        <w:t> </w:t>
      </w:r>
      <w:r>
        <w:rPr/>
        <w:t>composition,</w:t>
      </w:r>
      <w:r>
        <w:rPr>
          <w:spacing w:val="-7"/>
        </w:rPr>
        <w:t> </w:t>
      </w:r>
      <w:r>
        <w:rPr/>
        <w:t>ultimately affecting</w:t>
      </w:r>
      <w:r>
        <w:rPr>
          <w:spacing w:val="-14"/>
        </w:rPr>
        <w:t> </w:t>
      </w:r>
      <w:r>
        <w:rPr/>
        <w:t>consumer</w:t>
      </w:r>
      <w:r>
        <w:rPr>
          <w:spacing w:val="-11"/>
        </w:rPr>
        <w:t> </w:t>
      </w:r>
      <w:r>
        <w:rPr/>
        <w:t>satisfaction</w:t>
      </w:r>
      <w:r>
        <w:rPr>
          <w:spacing w:val="-11"/>
        </w:rPr>
        <w:t> </w:t>
      </w:r>
      <w:r>
        <w:rPr/>
        <w:t>and</w:t>
      </w:r>
      <w:r>
        <w:rPr>
          <w:spacing w:val="-11"/>
        </w:rPr>
        <w:t> </w:t>
      </w:r>
      <w:r>
        <w:rPr/>
        <w:t>brand</w:t>
      </w:r>
      <w:r>
        <w:rPr>
          <w:spacing w:val="-13"/>
        </w:rPr>
        <w:t> </w:t>
      </w:r>
      <w:r>
        <w:rPr/>
        <w:t>reputation.</w:t>
      </w:r>
      <w:r>
        <w:rPr>
          <w:spacing w:val="-14"/>
        </w:rPr>
        <w:t> </w:t>
      </w:r>
      <w:r>
        <w:rPr/>
        <w:t>Another</w:t>
      </w:r>
      <w:r>
        <w:rPr>
          <w:spacing w:val="-12"/>
        </w:rPr>
        <w:t> </w:t>
      </w:r>
      <w:r>
        <w:rPr/>
        <w:t>important</w:t>
      </w:r>
      <w:r>
        <w:rPr>
          <w:spacing w:val="-10"/>
        </w:rPr>
        <w:t> </w:t>
      </w:r>
      <w:r>
        <w:rPr/>
        <w:t>aspect</w:t>
      </w:r>
      <w:r>
        <w:rPr>
          <w:spacing w:val="-10"/>
        </w:rPr>
        <w:t> </w:t>
      </w:r>
      <w:r>
        <w:rPr/>
        <w:t>of</w:t>
      </w:r>
      <w:r>
        <w:rPr>
          <w:spacing w:val="-10"/>
        </w:rPr>
        <w:t> </w:t>
      </w:r>
      <w:r>
        <w:rPr/>
        <w:t>standardizing</w:t>
      </w:r>
      <w:r>
        <w:rPr>
          <w:spacing w:val="-11"/>
        </w:rPr>
        <w:t> </w:t>
      </w:r>
      <w:r>
        <w:rPr/>
        <w:t>nutrient-enriched baked products is the evaluation of their nutritional and sensory characteristics. Nutritional analysis helps determine the levels of macronutrients such as carbohydrates, proteins, and fats, as well as micronutrients like vitamins and minerals. Sensory evaluation, on the other hand, assesses consumer acceptability in terms of taste, aroma,</w:t>
      </w:r>
      <w:r>
        <w:rPr>
          <w:spacing w:val="-6"/>
        </w:rPr>
        <w:t> </w:t>
      </w:r>
      <w:r>
        <w:rPr/>
        <w:t>texture,</w:t>
      </w:r>
      <w:r>
        <w:rPr>
          <w:spacing w:val="-8"/>
        </w:rPr>
        <w:t> </w:t>
      </w:r>
      <w:r>
        <w:rPr/>
        <w:t>and</w:t>
      </w:r>
      <w:r>
        <w:rPr>
          <w:spacing w:val="-6"/>
        </w:rPr>
        <w:t> </w:t>
      </w:r>
      <w:r>
        <w:rPr/>
        <w:t>appearance.</w:t>
      </w:r>
      <w:r>
        <w:rPr>
          <w:spacing w:val="-6"/>
        </w:rPr>
        <w:t> </w:t>
      </w:r>
      <w:r>
        <w:rPr/>
        <w:t>Both</w:t>
      </w:r>
      <w:r>
        <w:rPr>
          <w:spacing w:val="-9"/>
        </w:rPr>
        <w:t> </w:t>
      </w:r>
      <w:r>
        <w:rPr/>
        <w:t>types</w:t>
      </w:r>
      <w:r>
        <w:rPr>
          <w:spacing w:val="-6"/>
        </w:rPr>
        <w:t> </w:t>
      </w:r>
      <w:r>
        <w:rPr/>
        <w:t>of</w:t>
      </w:r>
      <w:r>
        <w:rPr>
          <w:spacing w:val="-5"/>
        </w:rPr>
        <w:t> </w:t>
      </w:r>
      <w:r>
        <w:rPr/>
        <w:t>evaluation</w:t>
      </w:r>
      <w:r>
        <w:rPr>
          <w:spacing w:val="-6"/>
        </w:rPr>
        <w:t> </w:t>
      </w:r>
      <w:r>
        <w:rPr/>
        <w:t>are</w:t>
      </w:r>
      <w:r>
        <w:rPr>
          <w:spacing w:val="-6"/>
        </w:rPr>
        <w:t> </w:t>
      </w:r>
      <w:r>
        <w:rPr/>
        <w:t>essential</w:t>
      </w:r>
      <w:r>
        <w:rPr>
          <w:spacing w:val="-7"/>
        </w:rPr>
        <w:t> </w:t>
      </w:r>
      <w:r>
        <w:rPr/>
        <w:t>to</w:t>
      </w:r>
      <w:r>
        <w:rPr>
          <w:spacing w:val="-6"/>
        </w:rPr>
        <w:t> </w:t>
      </w:r>
      <w:r>
        <w:rPr/>
        <w:t>ensure</w:t>
      </w:r>
      <w:r>
        <w:rPr>
          <w:spacing w:val="-8"/>
        </w:rPr>
        <w:t> </w:t>
      </w:r>
      <w:r>
        <w:rPr/>
        <w:t>that</w:t>
      </w:r>
      <w:r>
        <w:rPr>
          <w:spacing w:val="-5"/>
        </w:rPr>
        <w:t> </w:t>
      </w:r>
      <w:r>
        <w:rPr/>
        <w:t>the</w:t>
      </w:r>
      <w:r>
        <w:rPr>
          <w:spacing w:val="-8"/>
        </w:rPr>
        <w:t> </w:t>
      </w:r>
      <w:r>
        <w:rPr/>
        <w:t>enriched</w:t>
      </w:r>
      <w:r>
        <w:rPr>
          <w:spacing w:val="-6"/>
        </w:rPr>
        <w:t> </w:t>
      </w:r>
      <w:r>
        <w:rPr/>
        <w:t>products</w:t>
      </w:r>
      <w:r>
        <w:rPr>
          <w:spacing w:val="-6"/>
        </w:rPr>
        <w:t> </w:t>
      </w:r>
      <w:r>
        <w:rPr/>
        <w:t>are</w:t>
      </w:r>
      <w:r>
        <w:rPr>
          <w:spacing w:val="-8"/>
        </w:rPr>
        <w:t> </w:t>
      </w:r>
      <w:r>
        <w:rPr/>
        <w:t>not only</w:t>
      </w:r>
      <w:r>
        <w:rPr>
          <w:spacing w:val="-13"/>
        </w:rPr>
        <w:t> </w:t>
      </w:r>
      <w:r>
        <w:rPr/>
        <w:t>healthier</w:t>
      </w:r>
      <w:r>
        <w:rPr>
          <w:spacing w:val="-6"/>
        </w:rPr>
        <w:t> </w:t>
      </w:r>
      <w:r>
        <w:rPr/>
        <w:t>but</w:t>
      </w:r>
      <w:r>
        <w:rPr>
          <w:spacing w:val="-6"/>
        </w:rPr>
        <w:t> </w:t>
      </w:r>
      <w:r>
        <w:rPr/>
        <w:t>also</w:t>
      </w:r>
      <w:r>
        <w:rPr>
          <w:spacing w:val="-6"/>
        </w:rPr>
        <w:t> </w:t>
      </w:r>
      <w:r>
        <w:rPr/>
        <w:t>appealing</w:t>
      </w:r>
      <w:r>
        <w:rPr>
          <w:spacing w:val="-7"/>
        </w:rPr>
        <w:t> </w:t>
      </w:r>
      <w:r>
        <w:rPr/>
        <w:t>to</w:t>
      </w:r>
      <w:r>
        <w:rPr>
          <w:spacing w:val="-7"/>
        </w:rPr>
        <w:t> </w:t>
      </w:r>
      <w:r>
        <w:rPr/>
        <w:t>consumers.</w:t>
      </w:r>
      <w:r>
        <w:rPr>
          <w:spacing w:val="-14"/>
        </w:rPr>
        <w:t> </w:t>
      </w:r>
      <w:r>
        <w:rPr/>
        <w:t>A</w:t>
      </w:r>
      <w:r>
        <w:rPr>
          <w:spacing w:val="-14"/>
        </w:rPr>
        <w:t> </w:t>
      </w:r>
      <w:r>
        <w:rPr/>
        <w:t>product</w:t>
      </w:r>
      <w:r>
        <w:rPr>
          <w:spacing w:val="-5"/>
        </w:rPr>
        <w:t> </w:t>
      </w:r>
      <w:r>
        <w:rPr/>
        <w:t>with</w:t>
      </w:r>
      <w:r>
        <w:rPr>
          <w:spacing w:val="-7"/>
        </w:rPr>
        <w:t> </w:t>
      </w:r>
      <w:r>
        <w:rPr/>
        <w:t>high</w:t>
      </w:r>
      <w:r>
        <w:rPr>
          <w:spacing w:val="-4"/>
        </w:rPr>
        <w:t> </w:t>
      </w:r>
      <w:r>
        <w:rPr/>
        <w:t>nutritional</w:t>
      </w:r>
      <w:r>
        <w:rPr>
          <w:spacing w:val="-6"/>
        </w:rPr>
        <w:t> </w:t>
      </w:r>
      <w:r>
        <w:rPr/>
        <w:t>value</w:t>
      </w:r>
      <w:r>
        <w:rPr>
          <w:spacing w:val="-7"/>
        </w:rPr>
        <w:t> </w:t>
      </w:r>
      <w:r>
        <w:rPr/>
        <w:t>but</w:t>
      </w:r>
      <w:r>
        <w:rPr>
          <w:spacing w:val="-6"/>
        </w:rPr>
        <w:t> </w:t>
      </w:r>
      <w:r>
        <w:rPr/>
        <w:t>poor</w:t>
      </w:r>
      <w:r>
        <w:rPr>
          <w:spacing w:val="-6"/>
        </w:rPr>
        <w:t> </w:t>
      </w:r>
      <w:r>
        <w:rPr/>
        <w:t>sensory</w:t>
      </w:r>
      <w:r>
        <w:rPr>
          <w:spacing w:val="-7"/>
        </w:rPr>
        <w:t> </w:t>
      </w:r>
      <w:r>
        <w:rPr/>
        <w:t>qualities</w:t>
      </w:r>
      <w:r>
        <w:rPr>
          <w:spacing w:val="-7"/>
        </w:rPr>
        <w:t> </w:t>
      </w:r>
      <w:r>
        <w:rPr/>
        <w:t>is unlikely to succeed in the competitive food market. Furthermore, the integration of scientific research and technological advancements has opened new avenues for improving the standardization process in bakery production.</w:t>
      </w:r>
      <w:r>
        <w:rPr>
          <w:spacing w:val="-10"/>
        </w:rPr>
        <w:t> </w:t>
      </w:r>
      <w:r>
        <w:rPr/>
        <w:t>Techniques</w:t>
      </w:r>
      <w:r>
        <w:rPr>
          <w:spacing w:val="-4"/>
        </w:rPr>
        <w:t> </w:t>
      </w:r>
      <w:r>
        <w:rPr/>
        <w:t>such</w:t>
      </w:r>
      <w:r>
        <w:rPr>
          <w:spacing w:val="-5"/>
        </w:rPr>
        <w:t> </w:t>
      </w:r>
      <w:r>
        <w:rPr/>
        <w:t>as</w:t>
      </w:r>
      <w:r>
        <w:rPr>
          <w:spacing w:val="-4"/>
        </w:rPr>
        <w:t> </w:t>
      </w:r>
      <w:r>
        <w:rPr/>
        <w:t>process</w:t>
      </w:r>
      <w:r>
        <w:rPr>
          <w:spacing w:val="-4"/>
        </w:rPr>
        <w:t> </w:t>
      </w:r>
      <w:r>
        <w:rPr/>
        <w:t>optimization,</w:t>
      </w:r>
      <w:r>
        <w:rPr>
          <w:spacing w:val="-5"/>
        </w:rPr>
        <w:t> </w:t>
      </w:r>
      <w:r>
        <w:rPr/>
        <w:t>statistical</w:t>
      </w:r>
      <w:r>
        <w:rPr>
          <w:spacing w:val="-4"/>
        </w:rPr>
        <w:t> </w:t>
      </w:r>
      <w:r>
        <w:rPr/>
        <w:t>quality</w:t>
      </w:r>
      <w:r>
        <w:rPr>
          <w:spacing w:val="-5"/>
        </w:rPr>
        <w:t> </w:t>
      </w:r>
      <w:r>
        <w:rPr/>
        <w:t>control,</w:t>
      </w:r>
      <w:r>
        <w:rPr>
          <w:spacing w:val="-5"/>
        </w:rPr>
        <w:t> </w:t>
      </w:r>
      <w:r>
        <w:rPr/>
        <w:t>and</w:t>
      </w:r>
      <w:r>
        <w:rPr>
          <w:spacing w:val="-5"/>
        </w:rPr>
        <w:t> </w:t>
      </w:r>
      <w:r>
        <w:rPr/>
        <w:t>the</w:t>
      </w:r>
      <w:r>
        <w:rPr>
          <w:spacing w:val="-4"/>
        </w:rPr>
        <w:t> </w:t>
      </w:r>
      <w:r>
        <w:rPr/>
        <w:t>use</w:t>
      </w:r>
      <w:r>
        <w:rPr>
          <w:spacing w:val="-4"/>
        </w:rPr>
        <w:t> </w:t>
      </w:r>
      <w:r>
        <w:rPr/>
        <w:t>of</w:t>
      </w:r>
      <w:r>
        <w:rPr>
          <w:spacing w:val="-4"/>
        </w:rPr>
        <w:t> </w:t>
      </w:r>
      <w:r>
        <w:rPr/>
        <w:t>food</w:t>
      </w:r>
      <w:r>
        <w:rPr>
          <w:spacing w:val="-5"/>
        </w:rPr>
        <w:t> </w:t>
      </w:r>
      <w:r>
        <w:rPr/>
        <w:t>additives</w:t>
      </w:r>
      <w:r>
        <w:rPr>
          <w:spacing w:val="-4"/>
        </w:rPr>
        <w:t> </w:t>
      </w:r>
      <w:r>
        <w:rPr/>
        <w:t>and improvers</w:t>
      </w:r>
      <w:r>
        <w:rPr>
          <w:spacing w:val="-2"/>
        </w:rPr>
        <w:t> </w:t>
      </w:r>
      <w:r>
        <w:rPr/>
        <w:t>have</w:t>
      </w:r>
      <w:r>
        <w:rPr>
          <w:spacing w:val="-2"/>
        </w:rPr>
        <w:t> </w:t>
      </w:r>
      <w:r>
        <w:rPr/>
        <w:t>significantly</w:t>
      </w:r>
      <w:r>
        <w:rPr>
          <w:spacing w:val="-2"/>
        </w:rPr>
        <w:t> </w:t>
      </w:r>
      <w:r>
        <w:rPr/>
        <w:t>enhanced</w:t>
      </w:r>
      <w:r>
        <w:rPr>
          <w:spacing w:val="-2"/>
        </w:rPr>
        <w:t> </w:t>
      </w:r>
      <w:r>
        <w:rPr/>
        <w:t>the</w:t>
      </w:r>
      <w:r>
        <w:rPr>
          <w:spacing w:val="-2"/>
        </w:rPr>
        <w:t> </w:t>
      </w:r>
      <w:r>
        <w:rPr/>
        <w:t>ability</w:t>
      </w:r>
      <w:r>
        <w:rPr>
          <w:spacing w:val="-2"/>
        </w:rPr>
        <w:t> </w:t>
      </w:r>
      <w:r>
        <w:rPr/>
        <w:t>to</w:t>
      </w:r>
      <w:r>
        <w:rPr>
          <w:spacing w:val="-2"/>
        </w:rPr>
        <w:t> </w:t>
      </w:r>
      <w:r>
        <w:rPr/>
        <w:t>produce</w:t>
      </w:r>
      <w:r>
        <w:rPr>
          <w:spacing w:val="-2"/>
        </w:rPr>
        <w:t> </w:t>
      </w:r>
      <w:r>
        <w:rPr/>
        <w:t>consistent</w:t>
      </w:r>
      <w:r>
        <w:rPr>
          <w:spacing w:val="-1"/>
        </w:rPr>
        <w:t> </w:t>
      </w:r>
      <w:r>
        <w:rPr/>
        <w:t>and</w:t>
      </w:r>
      <w:r>
        <w:rPr>
          <w:spacing w:val="-2"/>
        </w:rPr>
        <w:t> </w:t>
      </w:r>
      <w:r>
        <w:rPr/>
        <w:t>high-quality</w:t>
      </w:r>
      <w:r>
        <w:rPr>
          <w:spacing w:val="-2"/>
        </w:rPr>
        <w:t> </w:t>
      </w:r>
      <w:r>
        <w:rPr/>
        <w:t>baked</w:t>
      </w:r>
      <w:r>
        <w:rPr>
          <w:spacing w:val="-2"/>
        </w:rPr>
        <w:t> </w:t>
      </w:r>
      <w:r>
        <w:rPr/>
        <w:t>goods.</w:t>
      </w:r>
      <w:r>
        <w:rPr>
          <w:spacing w:val="-2"/>
        </w:rPr>
        <w:t> </w:t>
      </w:r>
      <w:r>
        <w:rPr/>
        <w:t>Emerging technologies,</w:t>
      </w:r>
      <w:r>
        <w:rPr>
          <w:spacing w:val="-13"/>
        </w:rPr>
        <w:t> </w:t>
      </w:r>
      <w:r>
        <w:rPr/>
        <w:t>including</w:t>
      </w:r>
      <w:r>
        <w:rPr>
          <w:spacing w:val="-13"/>
        </w:rPr>
        <w:t> </w:t>
      </w:r>
      <w:r>
        <w:rPr/>
        <w:t>artificial</w:t>
      </w:r>
      <w:r>
        <w:rPr>
          <w:spacing w:val="-12"/>
        </w:rPr>
        <w:t> </w:t>
      </w:r>
      <w:r>
        <w:rPr/>
        <w:t>intelligence</w:t>
      </w:r>
      <w:r>
        <w:rPr>
          <w:spacing w:val="-13"/>
        </w:rPr>
        <w:t> </w:t>
      </w:r>
      <w:r>
        <w:rPr/>
        <w:t>and</w:t>
      </w:r>
      <w:r>
        <w:rPr>
          <w:spacing w:val="-13"/>
        </w:rPr>
        <w:t> </w:t>
      </w:r>
      <w:r>
        <w:rPr/>
        <w:t>machine</w:t>
      </w:r>
      <w:r>
        <w:rPr>
          <w:spacing w:val="-11"/>
        </w:rPr>
        <w:t> </w:t>
      </w:r>
      <w:r>
        <w:rPr/>
        <w:t>learning,</w:t>
      </w:r>
      <w:r>
        <w:rPr>
          <w:spacing w:val="-11"/>
        </w:rPr>
        <w:t> </w:t>
      </w:r>
      <w:r>
        <w:rPr/>
        <w:t>are</w:t>
      </w:r>
      <w:r>
        <w:rPr>
          <w:spacing w:val="-13"/>
        </w:rPr>
        <w:t> </w:t>
      </w:r>
      <w:r>
        <w:rPr/>
        <w:t>also</w:t>
      </w:r>
      <w:r>
        <w:rPr>
          <w:spacing w:val="-13"/>
        </w:rPr>
        <w:t> </w:t>
      </w:r>
      <w:r>
        <w:rPr/>
        <w:t>being</w:t>
      </w:r>
      <w:r>
        <w:rPr>
          <w:spacing w:val="-13"/>
        </w:rPr>
        <w:t> </w:t>
      </w:r>
      <w:r>
        <w:rPr/>
        <w:t>explored</w:t>
      </w:r>
      <w:r>
        <w:rPr>
          <w:spacing w:val="-13"/>
        </w:rPr>
        <w:t> </w:t>
      </w:r>
      <w:r>
        <w:rPr/>
        <w:t>to</w:t>
      </w:r>
      <w:r>
        <w:rPr>
          <w:spacing w:val="-13"/>
        </w:rPr>
        <w:t> </w:t>
      </w:r>
      <w:r>
        <w:rPr/>
        <w:t>monitor</w:t>
      </w:r>
      <w:r>
        <w:rPr>
          <w:spacing w:val="-12"/>
        </w:rPr>
        <w:t> </w:t>
      </w:r>
      <w:r>
        <w:rPr/>
        <w:t>and</w:t>
      </w:r>
      <w:r>
        <w:rPr>
          <w:spacing w:val="-13"/>
        </w:rPr>
        <w:t> </w:t>
      </w:r>
      <w:r>
        <w:rPr/>
        <w:t>control production parameters in real time, thereby minimizing errors and improving efficiency.</w:t>
      </w:r>
    </w:p>
    <w:p>
      <w:pPr>
        <w:pStyle w:val="BodyText"/>
        <w:spacing w:line="276" w:lineRule="auto" w:before="162"/>
        <w:ind w:right="136"/>
        <w:jc w:val="both"/>
      </w:pPr>
      <w:r>
        <w:rPr/>
        <w:t>The hospitality and food service sectors, including hotels, catering units, and institutional kitchens, also benefit greatly</w:t>
      </w:r>
      <w:r>
        <w:rPr>
          <w:spacing w:val="-6"/>
        </w:rPr>
        <w:t> </w:t>
      </w:r>
      <w:r>
        <w:rPr/>
        <w:t>from</w:t>
      </w:r>
      <w:r>
        <w:rPr>
          <w:spacing w:val="-3"/>
        </w:rPr>
        <w:t> </w:t>
      </w:r>
      <w:r>
        <w:rPr/>
        <w:t>the</w:t>
      </w:r>
      <w:r>
        <w:rPr>
          <w:spacing w:val="-3"/>
        </w:rPr>
        <w:t> </w:t>
      </w:r>
      <w:r>
        <w:rPr/>
        <w:t>standardization</w:t>
      </w:r>
      <w:r>
        <w:rPr>
          <w:spacing w:val="-4"/>
        </w:rPr>
        <w:t> </w:t>
      </w:r>
      <w:r>
        <w:rPr/>
        <w:t>of</w:t>
      </w:r>
      <w:r>
        <w:rPr>
          <w:spacing w:val="-3"/>
        </w:rPr>
        <w:t> </w:t>
      </w:r>
      <w:r>
        <w:rPr/>
        <w:t>baked</w:t>
      </w:r>
      <w:r>
        <w:rPr>
          <w:spacing w:val="-3"/>
        </w:rPr>
        <w:t> </w:t>
      </w:r>
      <w:r>
        <w:rPr/>
        <w:t>products.</w:t>
      </w:r>
      <w:r>
        <w:rPr>
          <w:spacing w:val="-3"/>
        </w:rPr>
        <w:t> </w:t>
      </w:r>
      <w:r>
        <w:rPr/>
        <w:t>In</w:t>
      </w:r>
      <w:r>
        <w:rPr>
          <w:spacing w:val="-6"/>
        </w:rPr>
        <w:t> </w:t>
      </w:r>
      <w:r>
        <w:rPr/>
        <w:t>these</w:t>
      </w:r>
      <w:r>
        <w:rPr>
          <w:spacing w:val="-3"/>
        </w:rPr>
        <w:t> </w:t>
      </w:r>
      <w:r>
        <w:rPr/>
        <w:t>settings,</w:t>
      </w:r>
      <w:r>
        <w:rPr>
          <w:spacing w:val="-5"/>
        </w:rPr>
        <w:t> </w:t>
      </w:r>
      <w:r>
        <w:rPr/>
        <w:t>maintaining</w:t>
      </w:r>
      <w:r>
        <w:rPr>
          <w:spacing w:val="-6"/>
        </w:rPr>
        <w:t> </w:t>
      </w:r>
      <w:r>
        <w:rPr/>
        <w:t>consistency</w:t>
      </w:r>
      <w:r>
        <w:rPr>
          <w:spacing w:val="-4"/>
        </w:rPr>
        <w:t> </w:t>
      </w:r>
      <w:r>
        <w:rPr/>
        <w:t>in</w:t>
      </w:r>
      <w:r>
        <w:rPr>
          <w:spacing w:val="-4"/>
        </w:rPr>
        <w:t> </w:t>
      </w:r>
      <w:r>
        <w:rPr/>
        <w:t>taste</w:t>
      </w:r>
      <w:r>
        <w:rPr>
          <w:spacing w:val="-3"/>
        </w:rPr>
        <w:t> </w:t>
      </w:r>
      <w:r>
        <w:rPr/>
        <w:t>and</w:t>
      </w:r>
      <w:r>
        <w:rPr>
          <w:spacing w:val="-3"/>
        </w:rPr>
        <w:t> </w:t>
      </w:r>
      <w:r>
        <w:rPr/>
        <w:t>quality is essential to meet customer expectations and ensure operational efficiency. Standardized recipes enable chefs and</w:t>
      </w:r>
      <w:r>
        <w:rPr>
          <w:spacing w:val="-8"/>
        </w:rPr>
        <w:t> </w:t>
      </w:r>
      <w:r>
        <w:rPr/>
        <w:t>production</w:t>
      </w:r>
      <w:r>
        <w:rPr>
          <w:spacing w:val="-5"/>
        </w:rPr>
        <w:t> </w:t>
      </w:r>
      <w:r>
        <w:rPr/>
        <w:t>staff</w:t>
      </w:r>
      <w:r>
        <w:rPr>
          <w:spacing w:val="-5"/>
        </w:rPr>
        <w:t> </w:t>
      </w:r>
      <w:r>
        <w:rPr/>
        <w:t>to</w:t>
      </w:r>
      <w:r>
        <w:rPr>
          <w:spacing w:val="-8"/>
        </w:rPr>
        <w:t> </w:t>
      </w:r>
      <w:r>
        <w:rPr/>
        <w:t>replicate</w:t>
      </w:r>
      <w:r>
        <w:rPr>
          <w:spacing w:val="-5"/>
        </w:rPr>
        <w:t> </w:t>
      </w:r>
      <w:r>
        <w:rPr/>
        <w:t>products</w:t>
      </w:r>
      <w:r>
        <w:rPr>
          <w:spacing w:val="-5"/>
        </w:rPr>
        <w:t> </w:t>
      </w:r>
      <w:r>
        <w:rPr/>
        <w:t>accurately,</w:t>
      </w:r>
      <w:r>
        <w:rPr>
          <w:spacing w:val="-5"/>
        </w:rPr>
        <w:t> </w:t>
      </w:r>
      <w:r>
        <w:rPr/>
        <w:t>reduce</w:t>
      </w:r>
      <w:r>
        <w:rPr>
          <w:spacing w:val="-5"/>
        </w:rPr>
        <w:t> </w:t>
      </w:r>
      <w:r>
        <w:rPr/>
        <w:t>wastage,</w:t>
      </w:r>
      <w:r>
        <w:rPr>
          <w:spacing w:val="-5"/>
        </w:rPr>
        <w:t> </w:t>
      </w:r>
      <w:r>
        <w:rPr/>
        <w:t>and</w:t>
      </w:r>
      <w:r>
        <w:rPr>
          <w:spacing w:val="-7"/>
        </w:rPr>
        <w:t> </w:t>
      </w:r>
      <w:r>
        <w:rPr/>
        <w:t>manage</w:t>
      </w:r>
      <w:r>
        <w:rPr>
          <w:spacing w:val="-7"/>
        </w:rPr>
        <w:t> </w:t>
      </w:r>
      <w:r>
        <w:rPr/>
        <w:t>costs</w:t>
      </w:r>
      <w:r>
        <w:rPr>
          <w:spacing w:val="-5"/>
        </w:rPr>
        <w:t> </w:t>
      </w:r>
      <w:r>
        <w:rPr/>
        <w:t>effectively.</w:t>
      </w:r>
      <w:r>
        <w:rPr>
          <w:spacing w:val="-14"/>
        </w:rPr>
        <w:t> </w:t>
      </w:r>
      <w:r>
        <w:rPr/>
        <w:t>Additionally, the</w:t>
      </w:r>
      <w:r>
        <w:rPr>
          <w:spacing w:val="-13"/>
        </w:rPr>
        <w:t> </w:t>
      </w:r>
      <w:r>
        <w:rPr/>
        <w:t>inclusion</w:t>
      </w:r>
      <w:r>
        <w:rPr>
          <w:spacing w:val="-11"/>
        </w:rPr>
        <w:t> </w:t>
      </w:r>
      <w:r>
        <w:rPr/>
        <w:t>of</w:t>
      </w:r>
      <w:r>
        <w:rPr>
          <w:spacing w:val="-13"/>
        </w:rPr>
        <w:t> </w:t>
      </w:r>
      <w:r>
        <w:rPr/>
        <w:t>nutrient-enriched</w:t>
      </w:r>
      <w:r>
        <w:rPr>
          <w:spacing w:val="-13"/>
        </w:rPr>
        <w:t> </w:t>
      </w:r>
      <w:r>
        <w:rPr/>
        <w:t>baked</w:t>
      </w:r>
      <w:r>
        <w:rPr>
          <w:spacing w:val="-11"/>
        </w:rPr>
        <w:t> </w:t>
      </w:r>
      <w:r>
        <w:rPr/>
        <w:t>products</w:t>
      </w:r>
      <w:r>
        <w:rPr>
          <w:spacing w:val="-10"/>
        </w:rPr>
        <w:t> </w:t>
      </w:r>
      <w:r>
        <w:rPr/>
        <w:t>aligns</w:t>
      </w:r>
      <w:r>
        <w:rPr>
          <w:spacing w:val="-13"/>
        </w:rPr>
        <w:t> </w:t>
      </w:r>
      <w:r>
        <w:rPr/>
        <w:t>with</w:t>
      </w:r>
      <w:r>
        <w:rPr>
          <w:spacing w:val="-13"/>
        </w:rPr>
        <w:t> </w:t>
      </w:r>
      <w:r>
        <w:rPr/>
        <w:t>the</w:t>
      </w:r>
      <w:r>
        <w:rPr>
          <w:spacing w:val="-11"/>
        </w:rPr>
        <w:t> </w:t>
      </w:r>
      <w:r>
        <w:rPr/>
        <w:t>growing</w:t>
      </w:r>
      <w:r>
        <w:rPr>
          <w:spacing w:val="-13"/>
        </w:rPr>
        <w:t> </w:t>
      </w:r>
      <w:r>
        <w:rPr/>
        <w:t>trend</w:t>
      </w:r>
      <w:r>
        <w:rPr>
          <w:spacing w:val="-11"/>
        </w:rPr>
        <w:t> </w:t>
      </w:r>
      <w:r>
        <w:rPr/>
        <w:t>of</w:t>
      </w:r>
      <w:r>
        <w:rPr>
          <w:spacing w:val="-10"/>
        </w:rPr>
        <w:t> </w:t>
      </w:r>
      <w:r>
        <w:rPr/>
        <w:t>offering</w:t>
      </w:r>
      <w:r>
        <w:rPr>
          <w:spacing w:val="-11"/>
        </w:rPr>
        <w:t> </w:t>
      </w:r>
      <w:r>
        <w:rPr/>
        <w:t>health-conscious</w:t>
      </w:r>
      <w:r>
        <w:rPr>
          <w:spacing w:val="-13"/>
        </w:rPr>
        <w:t> </w:t>
      </w:r>
      <w:r>
        <w:rPr/>
        <w:t>menu options in the hospitality industry. In this context, the present study focuses on the standardization of nutrient-enriched baked products for consistency in large-scale production systems. It aims to develop standardized formulations that incorporate functional ingredients without compromising sensory quality, while also ensuring uniformity across multiple production batches. By analyzing the impact of ingredient selection, processing conditions, and quality control measures, the study seeks to provide practical insights for both industrial bakery manufacturers and food service operators. Ultimately, the standardization of nutrient-enriched baked products represents a critical step toward achieving a balance between health, quality, and efficiency in modern food production systems. It not only supports the growing demand for healthier food choices but also enhances the reliability and scalability of bakery operations.</w:t>
      </w:r>
      <w:r>
        <w:rPr>
          <w:spacing w:val="-11"/>
        </w:rPr>
        <w:t> </w:t>
      </w:r>
      <w:r>
        <w:rPr/>
        <w:t>As the industry continues to evolve, the adoption of standardized practices</w:t>
      </w:r>
      <w:r>
        <w:rPr>
          <w:spacing w:val="-2"/>
        </w:rPr>
        <w:t> </w:t>
      </w:r>
      <w:r>
        <w:rPr/>
        <w:t>will</w:t>
      </w:r>
      <w:r>
        <w:rPr>
          <w:spacing w:val="-1"/>
        </w:rPr>
        <w:t> </w:t>
      </w:r>
      <w:r>
        <w:rPr/>
        <w:t>play a</w:t>
      </w:r>
      <w:r>
        <w:rPr>
          <w:spacing w:val="-2"/>
        </w:rPr>
        <w:t> </w:t>
      </w:r>
      <w:r>
        <w:rPr/>
        <w:t>key</w:t>
      </w:r>
      <w:r>
        <w:rPr>
          <w:spacing w:val="-2"/>
        </w:rPr>
        <w:t> </w:t>
      </w:r>
      <w:r>
        <w:rPr/>
        <w:t>role in</w:t>
      </w:r>
      <w:r>
        <w:rPr>
          <w:spacing w:val="-3"/>
        </w:rPr>
        <w:t> </w:t>
      </w:r>
      <w:r>
        <w:rPr/>
        <w:t>driving</w:t>
      </w:r>
      <w:r>
        <w:rPr>
          <w:spacing w:val="-2"/>
        </w:rPr>
        <w:t> </w:t>
      </w:r>
      <w:r>
        <w:rPr/>
        <w:t>innovation,</w:t>
      </w:r>
      <w:r>
        <w:rPr>
          <w:spacing w:val="-3"/>
        </w:rPr>
        <w:t> </w:t>
      </w:r>
      <w:r>
        <w:rPr/>
        <w:t>improving product</w:t>
      </w:r>
      <w:r>
        <w:rPr>
          <w:spacing w:val="-1"/>
        </w:rPr>
        <w:t> </w:t>
      </w:r>
      <w:r>
        <w:rPr/>
        <w:t>quality,</w:t>
      </w:r>
      <w:r>
        <w:rPr>
          <w:spacing w:val="-2"/>
        </w:rPr>
        <w:t> </w:t>
      </w:r>
      <w:r>
        <w:rPr/>
        <w:t>and meeting</w:t>
      </w:r>
      <w:r>
        <w:rPr>
          <w:spacing w:val="-3"/>
        </w:rPr>
        <w:t> </w:t>
      </w:r>
      <w:r>
        <w:rPr/>
        <w:t>the nutritional</w:t>
      </w:r>
      <w:r>
        <w:rPr>
          <w:spacing w:val="-1"/>
        </w:rPr>
        <w:t> </w:t>
      </w:r>
      <w:r>
        <w:rPr/>
        <w:t>needs of a diverse and health-conscious population.</w:t>
      </w:r>
    </w:p>
    <w:p>
      <w:pPr>
        <w:pStyle w:val="BodyText"/>
        <w:spacing w:after="0" w:line="276" w:lineRule="auto"/>
        <w:jc w:val="both"/>
        <w:sectPr>
          <w:pgSz w:w="11910" w:h="16840"/>
          <w:pgMar w:header="484" w:footer="647" w:top="1800" w:bottom="840" w:left="992" w:right="708"/>
        </w:sectPr>
      </w:pPr>
    </w:p>
    <w:p>
      <w:pPr>
        <w:pStyle w:val="BodyText"/>
        <w:spacing w:line="276" w:lineRule="auto" w:before="81"/>
        <w:ind w:right="137"/>
        <w:jc w:val="both"/>
      </w:pPr>
      <w:r>
        <w:rPr>
          <w:b/>
        </w:rPr>
        <w:t>Review</w:t>
      </w:r>
      <w:r>
        <w:rPr>
          <w:b/>
          <w:spacing w:val="-4"/>
        </w:rPr>
        <w:t> </w:t>
      </w:r>
      <w:r>
        <w:rPr>
          <w:b/>
        </w:rPr>
        <w:t>of</w:t>
      </w:r>
      <w:r>
        <w:rPr>
          <w:b/>
          <w:spacing w:val="-3"/>
        </w:rPr>
        <w:t> </w:t>
      </w:r>
      <w:r>
        <w:rPr>
          <w:b/>
        </w:rPr>
        <w:t>Literature:</w:t>
      </w:r>
      <w:r>
        <w:rPr>
          <w:b/>
          <w:spacing w:val="-1"/>
        </w:rPr>
        <w:t> </w:t>
      </w:r>
      <w:r>
        <w:rPr/>
        <w:t>The</w:t>
      </w:r>
      <w:r>
        <w:rPr>
          <w:spacing w:val="-6"/>
        </w:rPr>
        <w:t> </w:t>
      </w:r>
      <w:r>
        <w:rPr/>
        <w:t>growing</w:t>
      </w:r>
      <w:r>
        <w:rPr>
          <w:spacing w:val="-4"/>
        </w:rPr>
        <w:t> </w:t>
      </w:r>
      <w:r>
        <w:rPr/>
        <w:t>demand</w:t>
      </w:r>
      <w:r>
        <w:rPr>
          <w:spacing w:val="-4"/>
        </w:rPr>
        <w:t> </w:t>
      </w:r>
      <w:r>
        <w:rPr/>
        <w:t>for</w:t>
      </w:r>
      <w:r>
        <w:rPr>
          <w:spacing w:val="-3"/>
        </w:rPr>
        <w:t> </w:t>
      </w:r>
      <w:r>
        <w:rPr/>
        <w:t>healthier</w:t>
      </w:r>
      <w:r>
        <w:rPr>
          <w:spacing w:val="-5"/>
        </w:rPr>
        <w:t> </w:t>
      </w:r>
      <w:r>
        <w:rPr/>
        <w:t>food</w:t>
      </w:r>
      <w:r>
        <w:rPr>
          <w:spacing w:val="-4"/>
        </w:rPr>
        <w:t> </w:t>
      </w:r>
      <w:r>
        <w:rPr/>
        <w:t>products</w:t>
      </w:r>
      <w:r>
        <w:rPr>
          <w:spacing w:val="-3"/>
        </w:rPr>
        <w:t> </w:t>
      </w:r>
      <w:r>
        <w:rPr/>
        <w:t>has</w:t>
      </w:r>
      <w:r>
        <w:rPr>
          <w:spacing w:val="-3"/>
        </w:rPr>
        <w:t> </w:t>
      </w:r>
      <w:r>
        <w:rPr/>
        <w:t>led</w:t>
      </w:r>
      <w:r>
        <w:rPr>
          <w:spacing w:val="-6"/>
        </w:rPr>
        <w:t> </w:t>
      </w:r>
      <w:r>
        <w:rPr/>
        <w:t>to</w:t>
      </w:r>
      <w:r>
        <w:rPr>
          <w:spacing w:val="-4"/>
        </w:rPr>
        <w:t> </w:t>
      </w:r>
      <w:r>
        <w:rPr/>
        <w:t>extensive</w:t>
      </w:r>
      <w:r>
        <w:rPr>
          <w:spacing w:val="-3"/>
        </w:rPr>
        <w:t> </w:t>
      </w:r>
      <w:r>
        <w:rPr/>
        <w:t>research</w:t>
      </w:r>
      <w:r>
        <w:rPr>
          <w:spacing w:val="-3"/>
        </w:rPr>
        <w:t> </w:t>
      </w:r>
      <w:r>
        <w:rPr/>
        <w:t>in</w:t>
      </w:r>
      <w:r>
        <w:rPr>
          <w:spacing w:val="-4"/>
        </w:rPr>
        <w:t> </w:t>
      </w:r>
      <w:r>
        <w:rPr/>
        <w:t>the</w:t>
      </w:r>
      <w:r>
        <w:rPr>
          <w:spacing w:val="-6"/>
        </w:rPr>
        <w:t> </w:t>
      </w:r>
      <w:r>
        <w:rPr/>
        <w:t>field of nutrient-enriched bakery products and their standardization for large-scale production. Bakery items, being staple convenience foods, have been widely studied for their potential to serve as carriers of functional and nutritionally</w:t>
      </w:r>
      <w:r>
        <w:rPr>
          <w:spacing w:val="-6"/>
        </w:rPr>
        <w:t> </w:t>
      </w:r>
      <w:r>
        <w:rPr/>
        <w:t>enhanced</w:t>
      </w:r>
      <w:r>
        <w:rPr>
          <w:spacing w:val="-9"/>
        </w:rPr>
        <w:t> </w:t>
      </w:r>
      <w:r>
        <w:rPr/>
        <w:t>ingredients.</w:t>
      </w:r>
      <w:r>
        <w:rPr>
          <w:spacing w:val="-5"/>
        </w:rPr>
        <w:t> </w:t>
      </w:r>
      <w:r>
        <w:rPr/>
        <w:t>Researchers</w:t>
      </w:r>
      <w:r>
        <w:rPr>
          <w:spacing w:val="-6"/>
        </w:rPr>
        <w:t> </w:t>
      </w:r>
      <w:r>
        <w:rPr/>
        <w:t>have</w:t>
      </w:r>
      <w:r>
        <w:rPr>
          <w:spacing w:val="-6"/>
        </w:rPr>
        <w:t> </w:t>
      </w:r>
      <w:r>
        <w:rPr/>
        <w:t>focused</w:t>
      </w:r>
      <w:r>
        <w:rPr>
          <w:spacing w:val="-6"/>
        </w:rPr>
        <w:t> </w:t>
      </w:r>
      <w:r>
        <w:rPr/>
        <w:t>on</w:t>
      </w:r>
      <w:r>
        <w:rPr>
          <w:spacing w:val="-9"/>
        </w:rPr>
        <w:t> </w:t>
      </w:r>
      <w:r>
        <w:rPr/>
        <w:t>improving</w:t>
      </w:r>
      <w:r>
        <w:rPr>
          <w:spacing w:val="-6"/>
        </w:rPr>
        <w:t> </w:t>
      </w:r>
      <w:r>
        <w:rPr/>
        <w:t>the</w:t>
      </w:r>
      <w:r>
        <w:rPr>
          <w:spacing w:val="-6"/>
        </w:rPr>
        <w:t> </w:t>
      </w:r>
      <w:r>
        <w:rPr/>
        <w:t>nutritional</w:t>
      </w:r>
      <w:r>
        <w:rPr>
          <w:spacing w:val="-5"/>
        </w:rPr>
        <w:t> </w:t>
      </w:r>
      <w:r>
        <w:rPr/>
        <w:t>profile</w:t>
      </w:r>
      <w:r>
        <w:rPr>
          <w:spacing w:val="-6"/>
        </w:rPr>
        <w:t> </w:t>
      </w:r>
      <w:r>
        <w:rPr/>
        <w:t>of</w:t>
      </w:r>
      <w:r>
        <w:rPr>
          <w:spacing w:val="-5"/>
        </w:rPr>
        <w:t> </w:t>
      </w:r>
      <w:r>
        <w:rPr/>
        <w:t>baked</w:t>
      </w:r>
      <w:r>
        <w:rPr>
          <w:spacing w:val="-6"/>
        </w:rPr>
        <w:t> </w:t>
      </w:r>
      <w:r>
        <w:rPr/>
        <w:t>goods while maintaining their sensory acceptability and production feasibility. Early studies in bakery science emphasized</w:t>
      </w:r>
      <w:r>
        <w:rPr>
          <w:spacing w:val="-14"/>
        </w:rPr>
        <w:t> </w:t>
      </w:r>
      <w:r>
        <w:rPr/>
        <w:t>the</w:t>
      </w:r>
      <w:r>
        <w:rPr>
          <w:spacing w:val="-6"/>
        </w:rPr>
        <w:t> </w:t>
      </w:r>
      <w:r>
        <w:rPr/>
        <w:t>importance</w:t>
      </w:r>
      <w:r>
        <w:rPr>
          <w:spacing w:val="-12"/>
        </w:rPr>
        <w:t> </w:t>
      </w:r>
      <w:r>
        <w:rPr/>
        <w:t>of</w:t>
      </w:r>
      <w:r>
        <w:rPr>
          <w:spacing w:val="-6"/>
        </w:rPr>
        <w:t> </w:t>
      </w:r>
      <w:r>
        <w:rPr/>
        <w:t>recipe</w:t>
      </w:r>
      <w:r>
        <w:rPr>
          <w:spacing w:val="-9"/>
        </w:rPr>
        <w:t> </w:t>
      </w:r>
      <w:r>
        <w:rPr/>
        <w:t>standardization</w:t>
      </w:r>
      <w:r>
        <w:rPr>
          <w:spacing w:val="-10"/>
        </w:rPr>
        <w:t> </w:t>
      </w:r>
      <w:r>
        <w:rPr/>
        <w:t>to</w:t>
      </w:r>
      <w:r>
        <w:rPr>
          <w:spacing w:val="-10"/>
        </w:rPr>
        <w:t> </w:t>
      </w:r>
      <w:r>
        <w:rPr/>
        <w:t>achieve</w:t>
      </w:r>
      <w:r>
        <w:rPr>
          <w:spacing w:val="-9"/>
        </w:rPr>
        <w:t> </w:t>
      </w:r>
      <w:r>
        <w:rPr/>
        <w:t>uniformity</w:t>
      </w:r>
      <w:r>
        <w:rPr>
          <w:spacing w:val="-10"/>
        </w:rPr>
        <w:t> </w:t>
      </w:r>
      <w:r>
        <w:rPr/>
        <w:t>in</w:t>
      </w:r>
      <w:r>
        <w:rPr>
          <w:spacing w:val="-10"/>
        </w:rPr>
        <w:t> </w:t>
      </w:r>
      <w:r>
        <w:rPr/>
        <w:t>quality.</w:t>
      </w:r>
      <w:r>
        <w:rPr>
          <w:spacing w:val="-14"/>
        </w:rPr>
        <w:t> </w:t>
      </w:r>
      <w:r>
        <w:rPr/>
        <w:t>According</w:t>
      </w:r>
      <w:r>
        <w:rPr>
          <w:spacing w:val="-9"/>
        </w:rPr>
        <w:t> </w:t>
      </w:r>
      <w:r>
        <w:rPr/>
        <w:t>to</w:t>
      </w:r>
      <w:r>
        <w:rPr>
          <w:spacing w:val="-7"/>
        </w:rPr>
        <w:t> </w:t>
      </w:r>
      <w:r>
        <w:rPr/>
        <w:t>Smith</w:t>
      </w:r>
      <w:r>
        <w:rPr>
          <w:spacing w:val="-10"/>
        </w:rPr>
        <w:t> </w:t>
      </w:r>
      <w:r>
        <w:rPr/>
        <w:t>(2020), standardization ensures consistency in texture, flavor, and appearance, which are critical factors influencing consumer acceptance. The author highlighted that precise measurement of ingredients, controlled mixing, and standardized baking conditions are essential for reducing batch-to-batch variation, particularly in industrial production</w:t>
      </w:r>
      <w:r>
        <w:rPr>
          <w:spacing w:val="-8"/>
        </w:rPr>
        <w:t> </w:t>
      </w:r>
      <w:r>
        <w:rPr/>
        <w:t>systems.</w:t>
      </w:r>
      <w:r>
        <w:rPr>
          <w:spacing w:val="-8"/>
        </w:rPr>
        <w:t> </w:t>
      </w:r>
      <w:r>
        <w:rPr/>
        <w:t>Similarly,</w:t>
      </w:r>
      <w:r>
        <w:rPr>
          <w:spacing w:val="-6"/>
        </w:rPr>
        <w:t> </w:t>
      </w:r>
      <w:r>
        <w:rPr/>
        <w:t>Brown</w:t>
      </w:r>
      <w:r>
        <w:rPr>
          <w:spacing w:val="-8"/>
        </w:rPr>
        <w:t> </w:t>
      </w:r>
      <w:r>
        <w:rPr/>
        <w:t>(2019)</w:t>
      </w:r>
      <w:r>
        <w:rPr>
          <w:spacing w:val="-7"/>
        </w:rPr>
        <w:t> </w:t>
      </w:r>
      <w:r>
        <w:rPr/>
        <w:t>discussed</w:t>
      </w:r>
      <w:r>
        <w:rPr>
          <w:spacing w:val="-11"/>
        </w:rPr>
        <w:t> </w:t>
      </w:r>
      <w:r>
        <w:rPr/>
        <w:t>the</w:t>
      </w:r>
      <w:r>
        <w:rPr>
          <w:spacing w:val="-8"/>
        </w:rPr>
        <w:t> </w:t>
      </w:r>
      <w:r>
        <w:rPr/>
        <w:t>role</w:t>
      </w:r>
      <w:r>
        <w:rPr>
          <w:spacing w:val="-8"/>
        </w:rPr>
        <w:t> </w:t>
      </w:r>
      <w:r>
        <w:rPr/>
        <w:t>of</w:t>
      </w:r>
      <w:r>
        <w:rPr>
          <w:spacing w:val="-7"/>
        </w:rPr>
        <w:t> </w:t>
      </w:r>
      <w:r>
        <w:rPr/>
        <w:t>process</w:t>
      </w:r>
      <w:r>
        <w:rPr>
          <w:spacing w:val="-7"/>
        </w:rPr>
        <w:t> </w:t>
      </w:r>
      <w:r>
        <w:rPr/>
        <w:t>control</w:t>
      </w:r>
      <w:r>
        <w:rPr>
          <w:spacing w:val="-7"/>
        </w:rPr>
        <w:t> </w:t>
      </w:r>
      <w:r>
        <w:rPr/>
        <w:t>in</w:t>
      </w:r>
      <w:r>
        <w:rPr>
          <w:spacing w:val="-6"/>
        </w:rPr>
        <w:t> </w:t>
      </w:r>
      <w:r>
        <w:rPr/>
        <w:t>large-scale</w:t>
      </w:r>
      <w:r>
        <w:rPr>
          <w:spacing w:val="-8"/>
        </w:rPr>
        <w:t> </w:t>
      </w:r>
      <w:r>
        <w:rPr/>
        <w:t>food</w:t>
      </w:r>
      <w:r>
        <w:rPr>
          <w:spacing w:val="-8"/>
        </w:rPr>
        <w:t> </w:t>
      </w:r>
      <w:r>
        <w:rPr/>
        <w:t>production, stating that deviations in temperature, humidity, and processing time can significantly impact product quality. Research on nutrient enrichment has primarily focused on the incorporation of whole grains, dietary fibers, and plant-based</w:t>
      </w:r>
      <w:r>
        <w:rPr>
          <w:spacing w:val="-6"/>
        </w:rPr>
        <w:t> </w:t>
      </w:r>
      <w:r>
        <w:rPr/>
        <w:t>proteins</w:t>
      </w:r>
      <w:r>
        <w:rPr>
          <w:spacing w:val="-6"/>
        </w:rPr>
        <w:t> </w:t>
      </w:r>
      <w:r>
        <w:rPr/>
        <w:t>into</w:t>
      </w:r>
      <w:r>
        <w:rPr>
          <w:spacing w:val="-6"/>
        </w:rPr>
        <w:t> </w:t>
      </w:r>
      <w:r>
        <w:rPr/>
        <w:t>bakery</w:t>
      </w:r>
      <w:r>
        <w:rPr>
          <w:spacing w:val="-4"/>
        </w:rPr>
        <w:t> </w:t>
      </w:r>
      <w:r>
        <w:rPr/>
        <w:t>products.</w:t>
      </w:r>
      <w:r>
        <w:rPr>
          <w:spacing w:val="-3"/>
        </w:rPr>
        <w:t> </w:t>
      </w:r>
      <w:r>
        <w:rPr/>
        <w:t>Kumar</w:t>
      </w:r>
      <w:r>
        <w:rPr>
          <w:spacing w:val="-3"/>
        </w:rPr>
        <w:t> </w:t>
      </w:r>
      <w:r>
        <w:rPr/>
        <w:t>and</w:t>
      </w:r>
      <w:r>
        <w:rPr>
          <w:spacing w:val="-6"/>
        </w:rPr>
        <w:t> </w:t>
      </w:r>
      <w:r>
        <w:rPr/>
        <w:t>Singh</w:t>
      </w:r>
      <w:r>
        <w:rPr>
          <w:spacing w:val="-5"/>
        </w:rPr>
        <w:t> </w:t>
      </w:r>
      <w:r>
        <w:rPr/>
        <w:t>(2021)</w:t>
      </w:r>
      <w:r>
        <w:rPr>
          <w:spacing w:val="-3"/>
        </w:rPr>
        <w:t> </w:t>
      </w:r>
      <w:r>
        <w:rPr/>
        <w:t>examined</w:t>
      </w:r>
      <w:r>
        <w:rPr>
          <w:spacing w:val="-6"/>
        </w:rPr>
        <w:t> </w:t>
      </w:r>
      <w:r>
        <w:rPr/>
        <w:t>the</w:t>
      </w:r>
      <w:r>
        <w:rPr>
          <w:spacing w:val="-6"/>
        </w:rPr>
        <w:t> </w:t>
      </w:r>
      <w:r>
        <w:rPr/>
        <w:t>use</w:t>
      </w:r>
      <w:r>
        <w:rPr>
          <w:spacing w:val="-3"/>
        </w:rPr>
        <w:t> </w:t>
      </w:r>
      <w:r>
        <w:rPr/>
        <w:t>of</w:t>
      </w:r>
      <w:r>
        <w:rPr>
          <w:spacing w:val="-5"/>
        </w:rPr>
        <w:t> </w:t>
      </w:r>
      <w:r>
        <w:rPr/>
        <w:t>millet</w:t>
      </w:r>
      <w:r>
        <w:rPr>
          <w:spacing w:val="-3"/>
        </w:rPr>
        <w:t> </w:t>
      </w:r>
      <w:r>
        <w:rPr/>
        <w:t>flour</w:t>
      </w:r>
      <w:r>
        <w:rPr>
          <w:spacing w:val="-5"/>
        </w:rPr>
        <w:t> </w:t>
      </w:r>
      <w:r>
        <w:rPr/>
        <w:t>and</w:t>
      </w:r>
      <w:r>
        <w:rPr>
          <w:spacing w:val="-3"/>
        </w:rPr>
        <w:t> </w:t>
      </w:r>
      <w:r>
        <w:rPr/>
        <w:t>oat</w:t>
      </w:r>
      <w:r>
        <w:rPr>
          <w:spacing w:val="-3"/>
        </w:rPr>
        <w:t> </w:t>
      </w:r>
      <w:r>
        <w:rPr/>
        <w:t>bran in bread and reported a significant increase in dietary fiber and mineral content. However, they also noted challenges such as</w:t>
      </w:r>
      <w:r>
        <w:rPr>
          <w:spacing w:val="-1"/>
        </w:rPr>
        <w:t> </w:t>
      </w:r>
      <w:r>
        <w:rPr/>
        <w:t>reduced</w:t>
      </w:r>
      <w:r>
        <w:rPr>
          <w:spacing w:val="-1"/>
        </w:rPr>
        <w:t> </w:t>
      </w:r>
      <w:r>
        <w:rPr/>
        <w:t>loaf volume and denser</w:t>
      </w:r>
      <w:r>
        <w:rPr>
          <w:spacing w:val="-1"/>
        </w:rPr>
        <w:t> </w:t>
      </w:r>
      <w:r>
        <w:rPr/>
        <w:t>texture, which required formulation adjustments and process optimization. These findings align with other studies that indicate a trade-off between nutritional enhancement and sensory characteristics, necessitating careful standardization. Functional ingredients such as flaxseeds, chia seeds,</w:t>
      </w:r>
      <w:r>
        <w:rPr>
          <w:spacing w:val="-1"/>
        </w:rPr>
        <w:t> </w:t>
      </w:r>
      <w:r>
        <w:rPr/>
        <w:t>and</w:t>
      </w:r>
      <w:r>
        <w:rPr>
          <w:spacing w:val="-1"/>
        </w:rPr>
        <w:t> </w:t>
      </w:r>
      <w:r>
        <w:rPr/>
        <w:t>legumes</w:t>
      </w:r>
      <w:r>
        <w:rPr>
          <w:spacing w:val="-1"/>
        </w:rPr>
        <w:t> </w:t>
      </w:r>
      <w:r>
        <w:rPr/>
        <w:t>have</w:t>
      </w:r>
      <w:r>
        <w:rPr>
          <w:spacing w:val="-1"/>
        </w:rPr>
        <w:t> </w:t>
      </w:r>
      <w:r>
        <w:rPr/>
        <w:t>also been</w:t>
      </w:r>
      <w:r>
        <w:rPr>
          <w:spacing w:val="-2"/>
        </w:rPr>
        <w:t> </w:t>
      </w:r>
      <w:r>
        <w:rPr/>
        <w:t>explored</w:t>
      </w:r>
      <w:r>
        <w:rPr>
          <w:spacing w:val="-1"/>
        </w:rPr>
        <w:t> </w:t>
      </w:r>
      <w:r>
        <w:rPr/>
        <w:t>for</w:t>
      </w:r>
      <w:r>
        <w:rPr>
          <w:spacing w:val="-1"/>
        </w:rPr>
        <w:t> </w:t>
      </w:r>
      <w:r>
        <w:rPr/>
        <w:t>their</w:t>
      </w:r>
      <w:r>
        <w:rPr>
          <w:spacing w:val="-1"/>
        </w:rPr>
        <w:t> </w:t>
      </w:r>
      <w:r>
        <w:rPr/>
        <w:t>health</w:t>
      </w:r>
      <w:r>
        <w:rPr>
          <w:spacing w:val="-1"/>
        </w:rPr>
        <w:t> </w:t>
      </w:r>
      <w:r>
        <w:rPr/>
        <w:t>benefits.</w:t>
      </w:r>
      <w:r>
        <w:rPr>
          <w:spacing w:val="-1"/>
        </w:rPr>
        <w:t> </w:t>
      </w:r>
      <w:r>
        <w:rPr/>
        <w:t>Jones</w:t>
      </w:r>
      <w:r>
        <w:rPr>
          <w:spacing w:val="-1"/>
        </w:rPr>
        <w:t> </w:t>
      </w:r>
      <w:r>
        <w:rPr/>
        <w:t>(2022)</w:t>
      </w:r>
      <w:r>
        <w:rPr>
          <w:spacing w:val="-3"/>
        </w:rPr>
        <w:t> </w:t>
      </w:r>
      <w:r>
        <w:rPr/>
        <w:t>investigated</w:t>
      </w:r>
      <w:r>
        <w:rPr>
          <w:spacing w:val="-1"/>
        </w:rPr>
        <w:t> </w:t>
      </w:r>
      <w:r>
        <w:rPr/>
        <w:t>the</w:t>
      </w:r>
      <w:r>
        <w:rPr>
          <w:spacing w:val="-1"/>
        </w:rPr>
        <w:t> </w:t>
      </w:r>
      <w:r>
        <w:rPr/>
        <w:t>incorporation of</w:t>
      </w:r>
      <w:r>
        <w:rPr>
          <w:spacing w:val="-3"/>
        </w:rPr>
        <w:t> </w:t>
      </w:r>
      <w:r>
        <w:rPr/>
        <w:t>flaxseed</w:t>
      </w:r>
      <w:r>
        <w:rPr>
          <w:spacing w:val="-6"/>
        </w:rPr>
        <w:t> </w:t>
      </w:r>
      <w:r>
        <w:rPr/>
        <w:t>in</w:t>
      </w:r>
      <w:r>
        <w:rPr>
          <w:spacing w:val="-4"/>
        </w:rPr>
        <w:t> </w:t>
      </w:r>
      <w:r>
        <w:rPr/>
        <w:t>bakery</w:t>
      </w:r>
      <w:r>
        <w:rPr>
          <w:spacing w:val="-4"/>
        </w:rPr>
        <w:t> </w:t>
      </w:r>
      <w:r>
        <w:rPr/>
        <w:t>products</w:t>
      </w:r>
      <w:r>
        <w:rPr>
          <w:spacing w:val="-6"/>
        </w:rPr>
        <w:t> </w:t>
      </w:r>
      <w:r>
        <w:rPr/>
        <w:t>and</w:t>
      </w:r>
      <w:r>
        <w:rPr>
          <w:spacing w:val="-6"/>
        </w:rPr>
        <w:t> </w:t>
      </w:r>
      <w:r>
        <w:rPr/>
        <w:t>found</w:t>
      </w:r>
      <w:r>
        <w:rPr>
          <w:spacing w:val="-6"/>
        </w:rPr>
        <w:t> </w:t>
      </w:r>
      <w:r>
        <w:rPr/>
        <w:t>improvements</w:t>
      </w:r>
      <w:r>
        <w:rPr>
          <w:spacing w:val="-3"/>
        </w:rPr>
        <w:t> </w:t>
      </w:r>
      <w:r>
        <w:rPr/>
        <w:t>in</w:t>
      </w:r>
      <w:r>
        <w:rPr>
          <w:spacing w:val="-4"/>
        </w:rPr>
        <w:t> </w:t>
      </w:r>
      <w:r>
        <w:rPr/>
        <w:t>omega-3</w:t>
      </w:r>
      <w:r>
        <w:rPr>
          <w:spacing w:val="-4"/>
        </w:rPr>
        <w:t> </w:t>
      </w:r>
      <w:r>
        <w:rPr/>
        <w:t>fatty</w:t>
      </w:r>
      <w:r>
        <w:rPr>
          <w:spacing w:val="-4"/>
        </w:rPr>
        <w:t> </w:t>
      </w:r>
      <w:r>
        <w:rPr/>
        <w:t>acid</w:t>
      </w:r>
      <w:r>
        <w:rPr>
          <w:spacing w:val="-4"/>
        </w:rPr>
        <w:t> </w:t>
      </w:r>
      <w:r>
        <w:rPr/>
        <w:t>content</w:t>
      </w:r>
      <w:r>
        <w:rPr>
          <w:spacing w:val="-3"/>
        </w:rPr>
        <w:t> </w:t>
      </w:r>
      <w:r>
        <w:rPr/>
        <w:t>and</w:t>
      </w:r>
      <w:r>
        <w:rPr>
          <w:spacing w:val="-4"/>
        </w:rPr>
        <w:t> </w:t>
      </w:r>
      <w:r>
        <w:rPr/>
        <w:t>antioxidant</w:t>
      </w:r>
      <w:r>
        <w:rPr>
          <w:spacing w:val="-5"/>
        </w:rPr>
        <w:t> </w:t>
      </w:r>
      <w:r>
        <w:rPr/>
        <w:t>properties. However,</w:t>
      </w:r>
      <w:r>
        <w:rPr>
          <w:spacing w:val="-10"/>
        </w:rPr>
        <w:t> </w:t>
      </w:r>
      <w:r>
        <w:rPr/>
        <w:t>the</w:t>
      </w:r>
      <w:r>
        <w:rPr>
          <w:spacing w:val="-9"/>
        </w:rPr>
        <w:t> </w:t>
      </w:r>
      <w:r>
        <w:rPr/>
        <w:t>study</w:t>
      </w:r>
      <w:r>
        <w:rPr>
          <w:spacing w:val="-10"/>
        </w:rPr>
        <w:t> </w:t>
      </w:r>
      <w:r>
        <w:rPr/>
        <w:t>emphasized</w:t>
      </w:r>
      <w:r>
        <w:rPr>
          <w:spacing w:val="-10"/>
        </w:rPr>
        <w:t> </w:t>
      </w:r>
      <w:r>
        <w:rPr/>
        <w:t>the</w:t>
      </w:r>
      <w:r>
        <w:rPr>
          <w:spacing w:val="-9"/>
        </w:rPr>
        <w:t> </w:t>
      </w:r>
      <w:r>
        <w:rPr/>
        <w:t>need</w:t>
      </w:r>
      <w:r>
        <w:rPr>
          <w:spacing w:val="-10"/>
        </w:rPr>
        <w:t> </w:t>
      </w:r>
      <w:r>
        <w:rPr/>
        <w:t>for</w:t>
      </w:r>
      <w:r>
        <w:rPr>
          <w:spacing w:val="-9"/>
        </w:rPr>
        <w:t> </w:t>
      </w:r>
      <w:r>
        <w:rPr/>
        <w:t>standardization</w:t>
      </w:r>
      <w:r>
        <w:rPr>
          <w:spacing w:val="-10"/>
        </w:rPr>
        <w:t> </w:t>
      </w:r>
      <w:r>
        <w:rPr/>
        <w:t>to</w:t>
      </w:r>
      <w:r>
        <w:rPr>
          <w:spacing w:val="-10"/>
        </w:rPr>
        <w:t> </w:t>
      </w:r>
      <w:r>
        <w:rPr/>
        <w:t>maintain</w:t>
      </w:r>
      <w:r>
        <w:rPr>
          <w:spacing w:val="-7"/>
        </w:rPr>
        <w:t> </w:t>
      </w:r>
      <w:r>
        <w:rPr/>
        <w:t>product</w:t>
      </w:r>
      <w:r>
        <w:rPr>
          <w:spacing w:val="-8"/>
        </w:rPr>
        <w:t> </w:t>
      </w:r>
      <w:r>
        <w:rPr/>
        <w:t>stability</w:t>
      </w:r>
      <w:r>
        <w:rPr>
          <w:spacing w:val="-10"/>
        </w:rPr>
        <w:t> </w:t>
      </w:r>
      <w:r>
        <w:rPr/>
        <w:t>and</w:t>
      </w:r>
      <w:r>
        <w:rPr>
          <w:spacing w:val="-9"/>
        </w:rPr>
        <w:t> </w:t>
      </w:r>
      <w:r>
        <w:rPr/>
        <w:t>prevent</w:t>
      </w:r>
      <w:r>
        <w:rPr>
          <w:spacing w:val="-6"/>
        </w:rPr>
        <w:t> </w:t>
      </w:r>
      <w:r>
        <w:rPr/>
        <w:t>undesirable changes in flavor and texture. Similarly, research by FAO (2018) highlighted the importance of fortification strategies in combating malnutrition, particularly in developing countries, where bakery products can be used as effective delivery systems for essential nutrients. Several studies have also focused on the application of food engineering principles in bakery production. Parameters such as dough rheology,</w:t>
      </w:r>
      <w:r>
        <w:rPr>
          <w:spacing w:val="-2"/>
        </w:rPr>
        <w:t> </w:t>
      </w:r>
      <w:r>
        <w:rPr/>
        <w:t>fermentation kinetics,</w:t>
      </w:r>
      <w:r>
        <w:rPr>
          <w:spacing w:val="-2"/>
        </w:rPr>
        <w:t> </w:t>
      </w:r>
      <w:r>
        <w:rPr/>
        <w:t>and</w:t>
      </w:r>
      <w:r>
        <w:rPr>
          <w:spacing w:val="-2"/>
        </w:rPr>
        <w:t> </w:t>
      </w:r>
      <w:r>
        <w:rPr/>
        <w:t>heat transfer</w:t>
      </w:r>
      <w:r>
        <w:rPr>
          <w:spacing w:val="-5"/>
        </w:rPr>
        <w:t> </w:t>
      </w:r>
      <w:r>
        <w:rPr/>
        <w:t>during</w:t>
      </w:r>
      <w:r>
        <w:rPr>
          <w:spacing w:val="-6"/>
        </w:rPr>
        <w:t> </w:t>
      </w:r>
      <w:r>
        <w:rPr/>
        <w:t>baking</w:t>
      </w:r>
      <w:r>
        <w:rPr>
          <w:spacing w:val="-7"/>
        </w:rPr>
        <w:t> </w:t>
      </w:r>
      <w:r>
        <w:rPr/>
        <w:t>have</w:t>
      </w:r>
      <w:r>
        <w:rPr>
          <w:spacing w:val="-6"/>
        </w:rPr>
        <w:t> </w:t>
      </w:r>
      <w:r>
        <w:rPr/>
        <w:t>been</w:t>
      </w:r>
      <w:r>
        <w:rPr>
          <w:spacing w:val="-6"/>
        </w:rPr>
        <w:t> </w:t>
      </w:r>
      <w:r>
        <w:rPr/>
        <w:t>extensively</w:t>
      </w:r>
      <w:r>
        <w:rPr>
          <w:spacing w:val="-6"/>
        </w:rPr>
        <w:t> </w:t>
      </w:r>
      <w:r>
        <w:rPr/>
        <w:t>analyzed</w:t>
      </w:r>
      <w:r>
        <w:rPr>
          <w:spacing w:val="-7"/>
        </w:rPr>
        <w:t> </w:t>
      </w:r>
      <w:r>
        <w:rPr/>
        <w:t>to</w:t>
      </w:r>
      <w:r>
        <w:rPr>
          <w:spacing w:val="-6"/>
        </w:rPr>
        <w:t> </w:t>
      </w:r>
      <w:r>
        <w:rPr/>
        <w:t>optimize</w:t>
      </w:r>
      <w:r>
        <w:rPr>
          <w:spacing w:val="-5"/>
        </w:rPr>
        <w:t> </w:t>
      </w:r>
      <w:r>
        <w:rPr/>
        <w:t>product</w:t>
      </w:r>
      <w:r>
        <w:rPr>
          <w:spacing w:val="-5"/>
        </w:rPr>
        <w:t> </w:t>
      </w:r>
      <w:r>
        <w:rPr/>
        <w:t>quality.</w:t>
      </w:r>
      <w:r>
        <w:rPr>
          <w:spacing w:val="-14"/>
        </w:rPr>
        <w:t> </w:t>
      </w:r>
      <w:r>
        <w:rPr/>
        <w:t>According</w:t>
      </w:r>
      <w:r>
        <w:rPr>
          <w:spacing w:val="-7"/>
        </w:rPr>
        <w:t> </w:t>
      </w:r>
      <w:r>
        <w:rPr/>
        <w:t>to</w:t>
      </w:r>
      <w:r>
        <w:rPr>
          <w:spacing w:val="-6"/>
        </w:rPr>
        <w:t> </w:t>
      </w:r>
      <w:r>
        <w:rPr/>
        <w:t>Patel</w:t>
      </w:r>
      <w:r>
        <w:rPr>
          <w:spacing w:val="-5"/>
        </w:rPr>
        <w:t> </w:t>
      </w:r>
      <w:r>
        <w:rPr/>
        <w:t>and</w:t>
      </w:r>
      <w:r>
        <w:rPr>
          <w:spacing w:val="-7"/>
        </w:rPr>
        <w:t> </w:t>
      </w:r>
      <w:r>
        <w:rPr/>
        <w:t>Mehta (2020), controlling these parameters through standardized procedures can significantly improve the consistency of baked products in large-scale operations. The use of emulsifiers, enzymes, and improvers has also been recommended to enhance dough stability and product uniformity. Sensory evaluation plays a crucial role in assessing the success of nutrient-enriched baked products. Research by</w:t>
      </w:r>
      <w:r>
        <w:rPr>
          <w:spacing w:val="-2"/>
        </w:rPr>
        <w:t> </w:t>
      </w:r>
      <w:r>
        <w:rPr/>
        <w:t>Williams et al. (2021) demonstrated that consumer</w:t>
      </w:r>
      <w:r>
        <w:rPr>
          <w:spacing w:val="-8"/>
        </w:rPr>
        <w:t> </w:t>
      </w:r>
      <w:r>
        <w:rPr/>
        <w:t>acceptance</w:t>
      </w:r>
      <w:r>
        <w:rPr>
          <w:spacing w:val="-8"/>
        </w:rPr>
        <w:t> </w:t>
      </w:r>
      <w:r>
        <w:rPr/>
        <w:t>is</w:t>
      </w:r>
      <w:r>
        <w:rPr>
          <w:spacing w:val="-10"/>
        </w:rPr>
        <w:t> </w:t>
      </w:r>
      <w:r>
        <w:rPr/>
        <w:t>strongly</w:t>
      </w:r>
      <w:r>
        <w:rPr>
          <w:spacing w:val="-11"/>
        </w:rPr>
        <w:t> </w:t>
      </w:r>
      <w:r>
        <w:rPr/>
        <w:t>influenced</w:t>
      </w:r>
      <w:r>
        <w:rPr>
          <w:spacing w:val="-9"/>
        </w:rPr>
        <w:t> </w:t>
      </w:r>
      <w:r>
        <w:rPr/>
        <w:t>by</w:t>
      </w:r>
      <w:r>
        <w:rPr>
          <w:spacing w:val="-11"/>
        </w:rPr>
        <w:t> </w:t>
      </w:r>
      <w:r>
        <w:rPr/>
        <w:t>taste,</w:t>
      </w:r>
      <w:r>
        <w:rPr>
          <w:spacing w:val="-11"/>
        </w:rPr>
        <w:t> </w:t>
      </w:r>
      <w:r>
        <w:rPr/>
        <w:t>texture,</w:t>
      </w:r>
      <w:r>
        <w:rPr>
          <w:spacing w:val="-8"/>
        </w:rPr>
        <w:t> </w:t>
      </w:r>
      <w:r>
        <w:rPr/>
        <w:t>and</w:t>
      </w:r>
      <w:r>
        <w:rPr>
          <w:spacing w:val="-11"/>
        </w:rPr>
        <w:t> </w:t>
      </w:r>
      <w:r>
        <w:rPr/>
        <w:t>appearance,</w:t>
      </w:r>
      <w:r>
        <w:rPr>
          <w:spacing w:val="-9"/>
        </w:rPr>
        <w:t> </w:t>
      </w:r>
      <w:r>
        <w:rPr/>
        <w:t>even</w:t>
      </w:r>
      <w:r>
        <w:rPr>
          <w:spacing w:val="-11"/>
        </w:rPr>
        <w:t> </w:t>
      </w:r>
      <w:r>
        <w:rPr/>
        <w:t>when</w:t>
      </w:r>
      <w:r>
        <w:rPr>
          <w:spacing w:val="-8"/>
        </w:rPr>
        <w:t> </w:t>
      </w:r>
      <w:r>
        <w:rPr/>
        <w:t>nutritional</w:t>
      </w:r>
      <w:r>
        <w:rPr>
          <w:spacing w:val="-10"/>
        </w:rPr>
        <w:t> </w:t>
      </w:r>
      <w:r>
        <w:rPr/>
        <w:t>value</w:t>
      </w:r>
      <w:r>
        <w:rPr>
          <w:spacing w:val="-8"/>
        </w:rPr>
        <w:t> </w:t>
      </w:r>
      <w:r>
        <w:rPr/>
        <w:t>is</w:t>
      </w:r>
      <w:r>
        <w:rPr>
          <w:spacing w:val="-8"/>
        </w:rPr>
        <w:t> </w:t>
      </w:r>
      <w:r>
        <w:rPr/>
        <w:t>high. The</w:t>
      </w:r>
      <w:r>
        <w:rPr>
          <w:spacing w:val="-11"/>
        </w:rPr>
        <w:t> </w:t>
      </w:r>
      <w:r>
        <w:rPr/>
        <w:t>study</w:t>
      </w:r>
      <w:r>
        <w:rPr>
          <w:spacing w:val="-11"/>
        </w:rPr>
        <w:t> </w:t>
      </w:r>
      <w:r>
        <w:rPr/>
        <w:t>suggested</w:t>
      </w:r>
      <w:r>
        <w:rPr>
          <w:spacing w:val="-11"/>
        </w:rPr>
        <w:t> </w:t>
      </w:r>
      <w:r>
        <w:rPr/>
        <w:t>that</w:t>
      </w:r>
      <w:r>
        <w:rPr>
          <w:spacing w:val="-10"/>
        </w:rPr>
        <w:t> </w:t>
      </w:r>
      <w:r>
        <w:rPr/>
        <w:t>standardization</w:t>
      </w:r>
      <w:r>
        <w:rPr>
          <w:spacing w:val="-11"/>
        </w:rPr>
        <w:t> </w:t>
      </w:r>
      <w:r>
        <w:rPr/>
        <w:t>of</w:t>
      </w:r>
      <w:r>
        <w:rPr>
          <w:spacing w:val="-10"/>
        </w:rPr>
        <w:t> </w:t>
      </w:r>
      <w:r>
        <w:rPr/>
        <w:t>recipes</w:t>
      </w:r>
      <w:r>
        <w:rPr>
          <w:spacing w:val="-10"/>
        </w:rPr>
        <w:t> </w:t>
      </w:r>
      <w:r>
        <w:rPr/>
        <w:t>and</w:t>
      </w:r>
      <w:r>
        <w:rPr>
          <w:spacing w:val="-13"/>
        </w:rPr>
        <w:t> </w:t>
      </w:r>
      <w:r>
        <w:rPr/>
        <w:t>processing</w:t>
      </w:r>
      <w:r>
        <w:rPr>
          <w:spacing w:val="-11"/>
        </w:rPr>
        <w:t> </w:t>
      </w:r>
      <w:r>
        <w:rPr/>
        <w:t>techniques</w:t>
      </w:r>
      <w:r>
        <w:rPr>
          <w:spacing w:val="-10"/>
        </w:rPr>
        <w:t> </w:t>
      </w:r>
      <w:r>
        <w:rPr/>
        <w:t>can</w:t>
      </w:r>
      <w:r>
        <w:rPr>
          <w:spacing w:val="-11"/>
        </w:rPr>
        <w:t> </w:t>
      </w:r>
      <w:r>
        <w:rPr/>
        <w:t>help</w:t>
      </w:r>
      <w:r>
        <w:rPr>
          <w:spacing w:val="-11"/>
        </w:rPr>
        <w:t> </w:t>
      </w:r>
      <w:r>
        <w:rPr/>
        <w:t>achieve</w:t>
      </w:r>
      <w:r>
        <w:rPr>
          <w:spacing w:val="-11"/>
        </w:rPr>
        <w:t> </w:t>
      </w:r>
      <w:r>
        <w:rPr/>
        <w:t>a</w:t>
      </w:r>
      <w:r>
        <w:rPr>
          <w:spacing w:val="-11"/>
        </w:rPr>
        <w:t> </w:t>
      </w:r>
      <w:r>
        <w:rPr/>
        <w:t>balance</w:t>
      </w:r>
      <w:r>
        <w:rPr>
          <w:spacing w:val="-11"/>
        </w:rPr>
        <w:t> </w:t>
      </w:r>
      <w:r>
        <w:rPr/>
        <w:t>between health</w:t>
      </w:r>
      <w:r>
        <w:rPr>
          <w:spacing w:val="-13"/>
        </w:rPr>
        <w:t> </w:t>
      </w:r>
      <w:r>
        <w:rPr/>
        <w:t>benefits</w:t>
      </w:r>
      <w:r>
        <w:rPr>
          <w:spacing w:val="-9"/>
        </w:rPr>
        <w:t> </w:t>
      </w:r>
      <w:r>
        <w:rPr/>
        <w:t>and</w:t>
      </w:r>
      <w:r>
        <w:rPr>
          <w:spacing w:val="-10"/>
        </w:rPr>
        <w:t> </w:t>
      </w:r>
      <w:r>
        <w:rPr/>
        <w:t>sensory</w:t>
      </w:r>
      <w:r>
        <w:rPr>
          <w:spacing w:val="-12"/>
        </w:rPr>
        <w:t> </w:t>
      </w:r>
      <w:r>
        <w:rPr/>
        <w:t>appeal.</w:t>
      </w:r>
      <w:r>
        <w:rPr>
          <w:spacing w:val="-10"/>
        </w:rPr>
        <w:t> </w:t>
      </w:r>
      <w:r>
        <w:rPr/>
        <w:t>In</w:t>
      </w:r>
      <w:r>
        <w:rPr>
          <w:spacing w:val="-10"/>
        </w:rPr>
        <w:t> </w:t>
      </w:r>
      <w:r>
        <w:rPr/>
        <w:t>addition,</w:t>
      </w:r>
      <w:r>
        <w:rPr>
          <w:spacing w:val="-10"/>
        </w:rPr>
        <w:t> </w:t>
      </w:r>
      <w:r>
        <w:rPr/>
        <w:t>statistical</w:t>
      </w:r>
      <w:r>
        <w:rPr>
          <w:spacing w:val="-9"/>
        </w:rPr>
        <w:t> </w:t>
      </w:r>
      <w:r>
        <w:rPr/>
        <w:t>tools</w:t>
      </w:r>
      <w:r>
        <w:rPr>
          <w:spacing w:val="-11"/>
        </w:rPr>
        <w:t> </w:t>
      </w:r>
      <w:r>
        <w:rPr/>
        <w:t>such</w:t>
      </w:r>
      <w:r>
        <w:rPr>
          <w:spacing w:val="-10"/>
        </w:rPr>
        <w:t> </w:t>
      </w:r>
      <w:r>
        <w:rPr/>
        <w:t>as</w:t>
      </w:r>
      <w:r>
        <w:rPr>
          <w:spacing w:val="-14"/>
        </w:rPr>
        <w:t> </w:t>
      </w:r>
      <w:r>
        <w:rPr/>
        <w:t>Analysis</w:t>
      </w:r>
      <w:r>
        <w:rPr>
          <w:spacing w:val="-9"/>
        </w:rPr>
        <w:t> </w:t>
      </w:r>
      <w:r>
        <w:rPr/>
        <w:t>of</w:t>
      </w:r>
      <w:r>
        <w:rPr>
          <w:spacing w:val="-13"/>
        </w:rPr>
        <w:t> </w:t>
      </w:r>
      <w:r>
        <w:rPr/>
        <w:t>Variance</w:t>
      </w:r>
      <w:r>
        <w:rPr>
          <w:spacing w:val="-11"/>
        </w:rPr>
        <w:t> </w:t>
      </w:r>
      <w:r>
        <w:rPr/>
        <w:t>(ANOVA)</w:t>
      </w:r>
      <w:r>
        <w:rPr>
          <w:spacing w:val="-9"/>
        </w:rPr>
        <w:t> </w:t>
      </w:r>
      <w:r>
        <w:rPr/>
        <w:t>have</w:t>
      </w:r>
      <w:r>
        <w:rPr>
          <w:spacing w:val="-10"/>
        </w:rPr>
        <w:t> </w:t>
      </w:r>
      <w:r>
        <w:rPr/>
        <w:t>been widely used to evaluate the significance of differences between standardized and non-standardized products. In recent</w:t>
      </w:r>
      <w:r>
        <w:rPr>
          <w:spacing w:val="-14"/>
        </w:rPr>
        <w:t> </w:t>
      </w:r>
      <w:r>
        <w:rPr/>
        <w:t>years,</w:t>
      </w:r>
      <w:r>
        <w:rPr>
          <w:spacing w:val="-14"/>
        </w:rPr>
        <w:t> </w:t>
      </w:r>
      <w:r>
        <w:rPr/>
        <w:t>technological</w:t>
      </w:r>
      <w:r>
        <w:rPr>
          <w:spacing w:val="-14"/>
        </w:rPr>
        <w:t> </w:t>
      </w:r>
      <w:r>
        <w:rPr/>
        <w:t>advancements</w:t>
      </w:r>
      <w:r>
        <w:rPr>
          <w:spacing w:val="-13"/>
        </w:rPr>
        <w:t> </w:t>
      </w:r>
      <w:r>
        <w:rPr/>
        <w:t>have</w:t>
      </w:r>
      <w:r>
        <w:rPr>
          <w:spacing w:val="-14"/>
        </w:rPr>
        <w:t> </w:t>
      </w:r>
      <w:r>
        <w:rPr/>
        <w:t>further</w:t>
      </w:r>
      <w:r>
        <w:rPr>
          <w:spacing w:val="-14"/>
        </w:rPr>
        <w:t> </w:t>
      </w:r>
      <w:r>
        <w:rPr/>
        <w:t>improved</w:t>
      </w:r>
      <w:r>
        <w:rPr>
          <w:spacing w:val="-14"/>
        </w:rPr>
        <w:t> </w:t>
      </w:r>
      <w:r>
        <w:rPr/>
        <w:t>the</w:t>
      </w:r>
      <w:r>
        <w:rPr>
          <w:spacing w:val="-13"/>
        </w:rPr>
        <w:t> </w:t>
      </w:r>
      <w:r>
        <w:rPr/>
        <w:t>standardization</w:t>
      </w:r>
      <w:r>
        <w:rPr>
          <w:spacing w:val="-14"/>
        </w:rPr>
        <w:t> </w:t>
      </w:r>
      <w:r>
        <w:rPr/>
        <w:t>process</w:t>
      </w:r>
      <w:r>
        <w:rPr>
          <w:spacing w:val="-12"/>
        </w:rPr>
        <w:t> </w:t>
      </w:r>
      <w:r>
        <w:rPr/>
        <w:t>in</w:t>
      </w:r>
      <w:r>
        <w:rPr>
          <w:spacing w:val="-14"/>
        </w:rPr>
        <w:t> </w:t>
      </w:r>
      <w:r>
        <w:rPr/>
        <w:t>bakery</w:t>
      </w:r>
      <w:r>
        <w:rPr>
          <w:spacing w:val="-13"/>
        </w:rPr>
        <w:t> </w:t>
      </w:r>
      <w:r>
        <w:rPr/>
        <w:t>production. The integration of automation and digital monitoring systems has enabled precise control over production parameters. Studies have shown that the use of advanced equipment reduces human error and enhances consistency in large-scale manufacturing. Furthermore, emerging technologies such as artificial intelligence and machine learning are being explored to predict and control variations in product quality, thereby improving efficiency and reliability. Despite these advancements, several challenges remain in the standardization of nutrient-enriched baked products. Variability in raw materials, especially natural ingredients, can affect product consistency. Environmental factors such as temperature and humidity also play a significant role in large-scale production. Researchers have emphasized the need for continuous monitoring and quality control measures to address these issues. The literature indicates that while significant progress has been made in the development and standardization of nutrient-enriched bakery products, there is still a need for integrated approaches that combine</w:t>
      </w:r>
      <w:r>
        <w:rPr>
          <w:spacing w:val="-7"/>
        </w:rPr>
        <w:t> </w:t>
      </w:r>
      <w:r>
        <w:rPr/>
        <w:t>nutritional</w:t>
      </w:r>
      <w:r>
        <w:rPr>
          <w:spacing w:val="-4"/>
        </w:rPr>
        <w:t> </w:t>
      </w:r>
      <w:r>
        <w:rPr/>
        <w:t>enhancement</w:t>
      </w:r>
      <w:r>
        <w:rPr>
          <w:spacing w:val="-4"/>
        </w:rPr>
        <w:t> </w:t>
      </w:r>
      <w:r>
        <w:rPr/>
        <w:t>with</w:t>
      </w:r>
      <w:r>
        <w:rPr>
          <w:spacing w:val="-8"/>
        </w:rPr>
        <w:t> </w:t>
      </w:r>
      <w:r>
        <w:rPr/>
        <w:t>large-scale</w:t>
      </w:r>
      <w:r>
        <w:rPr>
          <w:spacing w:val="-5"/>
        </w:rPr>
        <w:t> </w:t>
      </w:r>
      <w:r>
        <w:rPr/>
        <w:t>production</w:t>
      </w:r>
      <w:r>
        <w:rPr>
          <w:spacing w:val="-5"/>
        </w:rPr>
        <w:t> </w:t>
      </w:r>
      <w:r>
        <w:rPr/>
        <w:t>efficiency.</w:t>
      </w:r>
      <w:r>
        <w:rPr>
          <w:spacing w:val="-5"/>
        </w:rPr>
        <w:t> </w:t>
      </w:r>
      <w:r>
        <w:rPr/>
        <w:t>Standardization,</w:t>
      </w:r>
      <w:r>
        <w:rPr>
          <w:spacing w:val="-8"/>
        </w:rPr>
        <w:t> </w:t>
      </w:r>
      <w:r>
        <w:rPr/>
        <w:t>supported</w:t>
      </w:r>
      <w:r>
        <w:rPr>
          <w:spacing w:val="-5"/>
        </w:rPr>
        <w:t> </w:t>
      </w:r>
      <w:r>
        <w:rPr/>
        <w:t>by</w:t>
      </w:r>
      <w:r>
        <w:rPr>
          <w:spacing w:val="-7"/>
        </w:rPr>
        <w:t> </w:t>
      </w:r>
      <w:r>
        <w:rPr/>
        <w:t>scientific</w:t>
      </w:r>
    </w:p>
    <w:p>
      <w:pPr>
        <w:pStyle w:val="BodyText"/>
        <w:spacing w:after="0" w:line="276" w:lineRule="auto"/>
        <w:jc w:val="both"/>
        <w:sectPr>
          <w:pgSz w:w="11910" w:h="16840"/>
          <w:pgMar w:header="484" w:footer="647" w:top="1800" w:bottom="840" w:left="992" w:right="708"/>
        </w:sectPr>
      </w:pPr>
    </w:p>
    <w:p>
      <w:pPr>
        <w:pStyle w:val="BodyText"/>
        <w:spacing w:line="276" w:lineRule="auto" w:before="81"/>
        <w:ind w:right="147"/>
        <w:jc w:val="both"/>
      </w:pPr>
      <w:r>
        <w:rPr/>
        <w:t>research and technological innovation, remains a key factor in achieving consistent quality and meeting the growing demand for healthy baked goods.</w:t>
      </w:r>
    </w:p>
    <w:p>
      <w:pPr>
        <w:pStyle w:val="BodyText"/>
        <w:ind w:left="0"/>
      </w:pPr>
    </w:p>
    <w:p>
      <w:pPr>
        <w:pStyle w:val="BodyText"/>
        <w:spacing w:before="105"/>
        <w:ind w:left="0"/>
      </w:pPr>
    </w:p>
    <w:p>
      <w:pPr>
        <w:pStyle w:val="BodyText"/>
        <w:spacing w:line="276" w:lineRule="auto"/>
        <w:ind w:right="137"/>
        <w:jc w:val="both"/>
      </w:pPr>
      <w:r>
        <w:rPr>
          <w:b/>
        </w:rPr>
        <w:t>Materials</w:t>
      </w:r>
      <w:r>
        <w:rPr>
          <w:b/>
          <w:spacing w:val="-4"/>
        </w:rPr>
        <w:t> </w:t>
      </w:r>
      <w:r>
        <w:rPr>
          <w:b/>
        </w:rPr>
        <w:t>and</w:t>
      </w:r>
      <w:r>
        <w:rPr>
          <w:b/>
          <w:spacing w:val="-3"/>
        </w:rPr>
        <w:t> </w:t>
      </w:r>
      <w:r>
        <w:rPr>
          <w:b/>
        </w:rPr>
        <w:t>Methods: </w:t>
      </w:r>
      <w:r>
        <w:rPr/>
        <w:t>The</w:t>
      </w:r>
      <w:r>
        <w:rPr>
          <w:spacing w:val="-2"/>
        </w:rPr>
        <w:t> </w:t>
      </w:r>
      <w:r>
        <w:rPr/>
        <w:t>present</w:t>
      </w:r>
      <w:r>
        <w:rPr>
          <w:spacing w:val="-1"/>
        </w:rPr>
        <w:t> </w:t>
      </w:r>
      <w:r>
        <w:rPr/>
        <w:t>study</w:t>
      </w:r>
      <w:r>
        <w:rPr>
          <w:spacing w:val="-5"/>
        </w:rPr>
        <w:t> </w:t>
      </w:r>
      <w:r>
        <w:rPr/>
        <w:t>adopted</w:t>
      </w:r>
      <w:r>
        <w:rPr>
          <w:spacing w:val="-4"/>
        </w:rPr>
        <w:t> </w:t>
      </w:r>
      <w:r>
        <w:rPr/>
        <w:t>an</w:t>
      </w:r>
      <w:r>
        <w:rPr>
          <w:spacing w:val="-4"/>
        </w:rPr>
        <w:t> </w:t>
      </w:r>
      <w:r>
        <w:rPr/>
        <w:t>experimental</w:t>
      </w:r>
      <w:r>
        <w:rPr>
          <w:spacing w:val="-1"/>
        </w:rPr>
        <w:t> </w:t>
      </w:r>
      <w:r>
        <w:rPr/>
        <w:t>research</w:t>
      </w:r>
      <w:r>
        <w:rPr>
          <w:spacing w:val="-4"/>
        </w:rPr>
        <w:t> </w:t>
      </w:r>
      <w:r>
        <w:rPr/>
        <w:t>design</w:t>
      </w:r>
      <w:r>
        <w:rPr>
          <w:spacing w:val="-2"/>
        </w:rPr>
        <w:t> </w:t>
      </w:r>
      <w:r>
        <w:rPr/>
        <w:t>to</w:t>
      </w:r>
      <w:r>
        <w:rPr>
          <w:spacing w:val="-2"/>
        </w:rPr>
        <w:t> </w:t>
      </w:r>
      <w:r>
        <w:rPr/>
        <w:t>develop</w:t>
      </w:r>
      <w:r>
        <w:rPr>
          <w:spacing w:val="-2"/>
        </w:rPr>
        <w:t> </w:t>
      </w:r>
      <w:r>
        <w:rPr/>
        <w:t>and</w:t>
      </w:r>
      <w:r>
        <w:rPr>
          <w:spacing w:val="-2"/>
        </w:rPr>
        <w:t> </w:t>
      </w:r>
      <w:r>
        <w:rPr/>
        <w:t>standardize nutrient-enriched baked products suitable for large-scale production systems. The materials used for the study consisted</w:t>
      </w:r>
      <w:r>
        <w:rPr>
          <w:spacing w:val="-1"/>
        </w:rPr>
        <w:t> </w:t>
      </w:r>
      <w:r>
        <w:rPr/>
        <w:t>of a</w:t>
      </w:r>
      <w:r>
        <w:rPr>
          <w:spacing w:val="-1"/>
        </w:rPr>
        <w:t> </w:t>
      </w:r>
      <w:r>
        <w:rPr/>
        <w:t>variety</w:t>
      </w:r>
      <w:r>
        <w:rPr>
          <w:spacing w:val="-1"/>
        </w:rPr>
        <w:t> </w:t>
      </w:r>
      <w:r>
        <w:rPr/>
        <w:t>of</w:t>
      </w:r>
      <w:r>
        <w:rPr>
          <w:spacing w:val="-3"/>
        </w:rPr>
        <w:t> </w:t>
      </w:r>
      <w:r>
        <w:rPr/>
        <w:t>raw</w:t>
      </w:r>
      <w:r>
        <w:rPr>
          <w:spacing w:val="-2"/>
        </w:rPr>
        <w:t> </w:t>
      </w:r>
      <w:r>
        <w:rPr/>
        <w:t>ingredients</w:t>
      </w:r>
      <w:r>
        <w:rPr>
          <w:spacing w:val="-1"/>
        </w:rPr>
        <w:t> </w:t>
      </w:r>
      <w:r>
        <w:rPr/>
        <w:t>and</w:t>
      </w:r>
      <w:r>
        <w:rPr>
          <w:spacing w:val="-1"/>
        </w:rPr>
        <w:t> </w:t>
      </w:r>
      <w:r>
        <w:rPr/>
        <w:t>equipment essential for</w:t>
      </w:r>
      <w:r>
        <w:rPr>
          <w:spacing w:val="-1"/>
        </w:rPr>
        <w:t> </w:t>
      </w:r>
      <w:r>
        <w:rPr/>
        <w:t>bakery</w:t>
      </w:r>
      <w:r>
        <w:rPr>
          <w:spacing w:val="-1"/>
        </w:rPr>
        <w:t> </w:t>
      </w:r>
      <w:r>
        <w:rPr/>
        <w:t>production.</w:t>
      </w:r>
      <w:r>
        <w:rPr>
          <w:spacing w:val="-6"/>
        </w:rPr>
        <w:t> </w:t>
      </w:r>
      <w:r>
        <w:rPr/>
        <w:t>The</w:t>
      </w:r>
      <w:r>
        <w:rPr>
          <w:spacing w:val="-1"/>
        </w:rPr>
        <w:t> </w:t>
      </w:r>
      <w:r>
        <w:rPr/>
        <w:t>primary</w:t>
      </w:r>
      <w:r>
        <w:rPr>
          <w:spacing w:val="-1"/>
        </w:rPr>
        <w:t> </w:t>
      </w:r>
      <w:r>
        <w:rPr/>
        <w:t>ingredients included</w:t>
      </w:r>
      <w:r>
        <w:rPr>
          <w:spacing w:val="-9"/>
        </w:rPr>
        <w:t> </w:t>
      </w:r>
      <w:r>
        <w:rPr/>
        <w:t>refined</w:t>
      </w:r>
      <w:r>
        <w:rPr>
          <w:spacing w:val="-7"/>
        </w:rPr>
        <w:t> </w:t>
      </w:r>
      <w:r>
        <w:rPr/>
        <w:t>wheat</w:t>
      </w:r>
      <w:r>
        <w:rPr>
          <w:spacing w:val="-7"/>
        </w:rPr>
        <w:t> </w:t>
      </w:r>
      <w:r>
        <w:rPr/>
        <w:t>flour,</w:t>
      </w:r>
      <w:r>
        <w:rPr>
          <w:spacing w:val="-7"/>
        </w:rPr>
        <w:t> </w:t>
      </w:r>
      <w:r>
        <w:rPr/>
        <w:t>whole</w:t>
      </w:r>
      <w:r>
        <w:rPr>
          <w:spacing w:val="-7"/>
        </w:rPr>
        <w:t> </w:t>
      </w:r>
      <w:r>
        <w:rPr/>
        <w:t>wheat</w:t>
      </w:r>
      <w:r>
        <w:rPr>
          <w:spacing w:val="-8"/>
        </w:rPr>
        <w:t> </w:t>
      </w:r>
      <w:r>
        <w:rPr/>
        <w:t>flour,</w:t>
      </w:r>
      <w:r>
        <w:rPr>
          <w:spacing w:val="-10"/>
        </w:rPr>
        <w:t> </w:t>
      </w:r>
      <w:r>
        <w:rPr/>
        <w:t>millet</w:t>
      </w:r>
      <w:r>
        <w:rPr>
          <w:spacing w:val="-11"/>
        </w:rPr>
        <w:t> </w:t>
      </w:r>
      <w:r>
        <w:rPr/>
        <w:t>flours</w:t>
      </w:r>
      <w:r>
        <w:rPr>
          <w:spacing w:val="-9"/>
        </w:rPr>
        <w:t> </w:t>
      </w:r>
      <w:r>
        <w:rPr/>
        <w:t>such</w:t>
      </w:r>
      <w:r>
        <w:rPr>
          <w:spacing w:val="-10"/>
        </w:rPr>
        <w:t> </w:t>
      </w:r>
      <w:r>
        <w:rPr/>
        <w:t>as</w:t>
      </w:r>
      <w:r>
        <w:rPr>
          <w:spacing w:val="-9"/>
        </w:rPr>
        <w:t> </w:t>
      </w:r>
      <w:r>
        <w:rPr/>
        <w:t>ragi</w:t>
      </w:r>
      <w:r>
        <w:rPr>
          <w:spacing w:val="-8"/>
        </w:rPr>
        <w:t> </w:t>
      </w:r>
      <w:r>
        <w:rPr/>
        <w:t>and</w:t>
      </w:r>
      <w:r>
        <w:rPr>
          <w:spacing w:val="-9"/>
        </w:rPr>
        <w:t> </w:t>
      </w:r>
      <w:r>
        <w:rPr/>
        <w:t>foxtail</w:t>
      </w:r>
      <w:r>
        <w:rPr>
          <w:spacing w:val="-8"/>
        </w:rPr>
        <w:t> </w:t>
      </w:r>
      <w:r>
        <w:rPr/>
        <w:t>millet,</w:t>
      </w:r>
      <w:r>
        <w:rPr>
          <w:spacing w:val="-7"/>
        </w:rPr>
        <w:t> </w:t>
      </w:r>
      <w:r>
        <w:rPr/>
        <w:t>oats,</w:t>
      </w:r>
      <w:r>
        <w:rPr>
          <w:spacing w:val="-7"/>
        </w:rPr>
        <w:t> </w:t>
      </w:r>
      <w:r>
        <w:rPr/>
        <w:t>and</w:t>
      </w:r>
      <w:r>
        <w:rPr>
          <w:spacing w:val="-7"/>
        </w:rPr>
        <w:t> </w:t>
      </w:r>
      <w:r>
        <w:rPr/>
        <w:t>wheat</w:t>
      </w:r>
      <w:r>
        <w:rPr>
          <w:spacing w:val="-8"/>
        </w:rPr>
        <w:t> </w:t>
      </w:r>
      <w:r>
        <w:rPr/>
        <w:t>bran, which</w:t>
      </w:r>
      <w:r>
        <w:rPr>
          <w:spacing w:val="-12"/>
        </w:rPr>
        <w:t> </w:t>
      </w:r>
      <w:r>
        <w:rPr/>
        <w:t>were</w:t>
      </w:r>
      <w:r>
        <w:rPr>
          <w:spacing w:val="-7"/>
        </w:rPr>
        <w:t> </w:t>
      </w:r>
      <w:r>
        <w:rPr/>
        <w:t>selected</w:t>
      </w:r>
      <w:r>
        <w:rPr>
          <w:spacing w:val="-9"/>
        </w:rPr>
        <w:t> </w:t>
      </w:r>
      <w:r>
        <w:rPr/>
        <w:t>to</w:t>
      </w:r>
      <w:r>
        <w:rPr>
          <w:spacing w:val="-7"/>
        </w:rPr>
        <w:t> </w:t>
      </w:r>
      <w:r>
        <w:rPr/>
        <w:t>enhance</w:t>
      </w:r>
      <w:r>
        <w:rPr>
          <w:spacing w:val="-9"/>
        </w:rPr>
        <w:t> </w:t>
      </w:r>
      <w:r>
        <w:rPr/>
        <w:t>the</w:t>
      </w:r>
      <w:r>
        <w:rPr>
          <w:spacing w:val="-7"/>
        </w:rPr>
        <w:t> </w:t>
      </w:r>
      <w:r>
        <w:rPr/>
        <w:t>nutritional</w:t>
      </w:r>
      <w:r>
        <w:rPr>
          <w:spacing w:val="-8"/>
        </w:rPr>
        <w:t> </w:t>
      </w:r>
      <w:r>
        <w:rPr/>
        <w:t>value</w:t>
      </w:r>
      <w:r>
        <w:rPr>
          <w:spacing w:val="-7"/>
        </w:rPr>
        <w:t> </w:t>
      </w:r>
      <w:r>
        <w:rPr/>
        <w:t>of</w:t>
      </w:r>
      <w:r>
        <w:rPr>
          <w:spacing w:val="-9"/>
        </w:rPr>
        <w:t> </w:t>
      </w:r>
      <w:r>
        <w:rPr/>
        <w:t>the</w:t>
      </w:r>
      <w:r>
        <w:rPr>
          <w:spacing w:val="-7"/>
        </w:rPr>
        <w:t> </w:t>
      </w:r>
      <w:r>
        <w:rPr/>
        <w:t>products.</w:t>
      </w:r>
      <w:r>
        <w:rPr>
          <w:spacing w:val="-14"/>
        </w:rPr>
        <w:t> </w:t>
      </w:r>
      <w:r>
        <w:rPr/>
        <w:t>Additional</w:t>
      </w:r>
      <w:r>
        <w:rPr>
          <w:spacing w:val="-8"/>
        </w:rPr>
        <w:t> </w:t>
      </w:r>
      <w:r>
        <w:rPr/>
        <w:t>ingredients</w:t>
      </w:r>
      <w:r>
        <w:rPr>
          <w:spacing w:val="-7"/>
        </w:rPr>
        <w:t> </w:t>
      </w:r>
      <w:r>
        <w:rPr/>
        <w:t>such</w:t>
      </w:r>
      <w:r>
        <w:rPr>
          <w:spacing w:val="-7"/>
        </w:rPr>
        <w:t> </w:t>
      </w:r>
      <w:r>
        <w:rPr/>
        <w:t>as</w:t>
      </w:r>
      <w:r>
        <w:rPr>
          <w:spacing w:val="-7"/>
        </w:rPr>
        <w:t> </w:t>
      </w:r>
      <w:r>
        <w:rPr/>
        <w:t>sugar,</w:t>
      </w:r>
      <w:r>
        <w:rPr>
          <w:spacing w:val="-7"/>
        </w:rPr>
        <w:t> </w:t>
      </w:r>
      <w:r>
        <w:rPr/>
        <w:t>natural sweeteners</w:t>
      </w:r>
      <w:r>
        <w:rPr>
          <w:spacing w:val="-7"/>
        </w:rPr>
        <w:t> </w:t>
      </w:r>
      <w:r>
        <w:rPr/>
        <w:t>like</w:t>
      </w:r>
      <w:r>
        <w:rPr>
          <w:spacing w:val="-8"/>
        </w:rPr>
        <w:t> </w:t>
      </w:r>
      <w:r>
        <w:rPr/>
        <w:t>honey</w:t>
      </w:r>
      <w:r>
        <w:rPr>
          <w:spacing w:val="-7"/>
        </w:rPr>
        <w:t> </w:t>
      </w:r>
      <w:r>
        <w:rPr/>
        <w:t>and</w:t>
      </w:r>
      <w:r>
        <w:rPr>
          <w:spacing w:val="-8"/>
        </w:rPr>
        <w:t> </w:t>
      </w:r>
      <w:r>
        <w:rPr/>
        <w:t>jaggery,</w:t>
      </w:r>
      <w:r>
        <w:rPr>
          <w:spacing w:val="-7"/>
        </w:rPr>
        <w:t> </w:t>
      </w:r>
      <w:r>
        <w:rPr/>
        <w:t>fats</w:t>
      </w:r>
      <w:r>
        <w:rPr>
          <w:spacing w:val="-8"/>
        </w:rPr>
        <w:t> </w:t>
      </w:r>
      <w:r>
        <w:rPr/>
        <w:t>including</w:t>
      </w:r>
      <w:r>
        <w:rPr>
          <w:spacing w:val="-7"/>
        </w:rPr>
        <w:t> </w:t>
      </w:r>
      <w:r>
        <w:rPr/>
        <w:t>butter</w:t>
      </w:r>
      <w:r>
        <w:rPr>
          <w:spacing w:val="-7"/>
        </w:rPr>
        <w:t> </w:t>
      </w:r>
      <w:r>
        <w:rPr/>
        <w:t>and</w:t>
      </w:r>
      <w:r>
        <w:rPr>
          <w:spacing w:val="-7"/>
        </w:rPr>
        <w:t> </w:t>
      </w:r>
      <w:r>
        <w:rPr/>
        <w:t>vegetable</w:t>
      </w:r>
      <w:r>
        <w:rPr>
          <w:spacing w:val="-5"/>
        </w:rPr>
        <w:t> </w:t>
      </w:r>
      <w:r>
        <w:rPr/>
        <w:t>oil,</w:t>
      </w:r>
      <w:r>
        <w:rPr>
          <w:spacing w:val="-7"/>
        </w:rPr>
        <w:t> </w:t>
      </w:r>
      <w:r>
        <w:rPr/>
        <w:t>eggs,</w:t>
      </w:r>
      <w:r>
        <w:rPr>
          <w:spacing w:val="-8"/>
        </w:rPr>
        <w:t> </w:t>
      </w:r>
      <w:r>
        <w:rPr/>
        <w:t>milk,</w:t>
      </w:r>
      <w:r>
        <w:rPr>
          <w:spacing w:val="-7"/>
        </w:rPr>
        <w:t> </w:t>
      </w:r>
      <w:r>
        <w:rPr/>
        <w:t>baking</w:t>
      </w:r>
      <w:r>
        <w:rPr>
          <w:spacing w:val="-8"/>
        </w:rPr>
        <w:t> </w:t>
      </w:r>
      <w:r>
        <w:rPr/>
        <w:t>powder,</w:t>
      </w:r>
      <w:r>
        <w:rPr>
          <w:spacing w:val="-7"/>
        </w:rPr>
        <w:t> </w:t>
      </w:r>
      <w:r>
        <w:rPr/>
        <w:t>and</w:t>
      </w:r>
      <w:r>
        <w:rPr>
          <w:spacing w:val="-8"/>
        </w:rPr>
        <w:t> </w:t>
      </w:r>
      <w:r>
        <w:rPr/>
        <w:t>baking soda</w:t>
      </w:r>
      <w:r>
        <w:rPr>
          <w:spacing w:val="-10"/>
        </w:rPr>
        <w:t> </w:t>
      </w:r>
      <w:r>
        <w:rPr/>
        <w:t>were</w:t>
      </w:r>
      <w:r>
        <w:rPr>
          <w:spacing w:val="-11"/>
        </w:rPr>
        <w:t> </w:t>
      </w:r>
      <w:r>
        <w:rPr/>
        <w:t>used</w:t>
      </w:r>
      <w:r>
        <w:rPr>
          <w:spacing w:val="-13"/>
        </w:rPr>
        <w:t> </w:t>
      </w:r>
      <w:r>
        <w:rPr/>
        <w:t>in</w:t>
      </w:r>
      <w:r>
        <w:rPr>
          <w:spacing w:val="-13"/>
        </w:rPr>
        <w:t> </w:t>
      </w:r>
      <w:r>
        <w:rPr/>
        <w:t>standard</w:t>
      </w:r>
      <w:r>
        <w:rPr>
          <w:spacing w:val="-13"/>
        </w:rPr>
        <w:t> </w:t>
      </w:r>
      <w:r>
        <w:rPr/>
        <w:t>proportions.</w:t>
      </w:r>
      <w:r>
        <w:rPr>
          <w:spacing w:val="-13"/>
        </w:rPr>
        <w:t> </w:t>
      </w:r>
      <w:r>
        <w:rPr/>
        <w:t>Functional</w:t>
      </w:r>
      <w:r>
        <w:rPr>
          <w:spacing w:val="-12"/>
        </w:rPr>
        <w:t> </w:t>
      </w:r>
      <w:r>
        <w:rPr/>
        <w:t>ingredients</w:t>
      </w:r>
      <w:r>
        <w:rPr>
          <w:spacing w:val="-13"/>
        </w:rPr>
        <w:t> </w:t>
      </w:r>
      <w:r>
        <w:rPr/>
        <w:t>such</w:t>
      </w:r>
      <w:r>
        <w:rPr>
          <w:spacing w:val="-13"/>
        </w:rPr>
        <w:t> </w:t>
      </w:r>
      <w:r>
        <w:rPr/>
        <w:t>as</w:t>
      </w:r>
      <w:r>
        <w:rPr>
          <w:spacing w:val="-13"/>
        </w:rPr>
        <w:t> </w:t>
      </w:r>
      <w:r>
        <w:rPr/>
        <w:t>flaxseeds</w:t>
      </w:r>
      <w:r>
        <w:rPr>
          <w:spacing w:val="-13"/>
        </w:rPr>
        <w:t> </w:t>
      </w:r>
      <w:r>
        <w:rPr/>
        <w:t>and</w:t>
      </w:r>
      <w:r>
        <w:rPr>
          <w:spacing w:val="-11"/>
        </w:rPr>
        <w:t> </w:t>
      </w:r>
      <w:r>
        <w:rPr/>
        <w:t>chia</w:t>
      </w:r>
      <w:r>
        <w:rPr>
          <w:spacing w:val="-11"/>
        </w:rPr>
        <w:t> </w:t>
      </w:r>
      <w:r>
        <w:rPr/>
        <w:t>seeds</w:t>
      </w:r>
      <w:r>
        <w:rPr>
          <w:spacing w:val="-10"/>
        </w:rPr>
        <w:t> </w:t>
      </w:r>
      <w:r>
        <w:rPr/>
        <w:t>were</w:t>
      </w:r>
      <w:r>
        <w:rPr>
          <w:spacing w:val="-13"/>
        </w:rPr>
        <w:t> </w:t>
      </w:r>
      <w:r>
        <w:rPr/>
        <w:t>incorporated to improve the fiber and omega-3 content of the products. All raw materials were procured from reliable commercial sources and stored under appropriate conditions to maintain their quality and freshness. The equipment used in the study included a digital weighing balance for accurate measurement of ingredients, a planetary mixer and dough kneader for mixing and dough preparation, a temperature-controlled baking oven, a fermentation chamber, measuring cylinders, and standard kitchen utensils. Cooling racks</w:t>
      </w:r>
      <w:r>
        <w:rPr>
          <w:spacing w:val="-2"/>
        </w:rPr>
        <w:t> </w:t>
      </w:r>
      <w:r>
        <w:rPr/>
        <w:t>and suitable packaging materials were also used to handle the products after baking. The study focused on three commonly consumed baked products, namely bread, muffins, and cookies, as they are widely accepted and can be easily modified for nutritional enhancement.</w:t>
      </w:r>
    </w:p>
    <w:p>
      <w:pPr>
        <w:pStyle w:val="BodyText"/>
        <w:spacing w:line="276" w:lineRule="auto" w:before="161"/>
        <w:ind w:right="137"/>
        <w:jc w:val="both"/>
      </w:pPr>
      <w:r>
        <w:rPr/>
        <w:t>The formulation of nutrient-enriched recipes involved modifying standard bakery formulations by incorporating whole</w:t>
      </w:r>
      <w:r>
        <w:rPr>
          <w:spacing w:val="-4"/>
        </w:rPr>
        <w:t> </w:t>
      </w:r>
      <w:r>
        <w:rPr/>
        <w:t>grains,</w:t>
      </w:r>
      <w:r>
        <w:rPr>
          <w:spacing w:val="-7"/>
        </w:rPr>
        <w:t> </w:t>
      </w:r>
      <w:r>
        <w:rPr/>
        <w:t>millets,</w:t>
      </w:r>
      <w:r>
        <w:rPr>
          <w:spacing w:val="-6"/>
        </w:rPr>
        <w:t> </w:t>
      </w:r>
      <w:r>
        <w:rPr/>
        <w:t>dietary</w:t>
      </w:r>
      <w:r>
        <w:rPr>
          <w:spacing w:val="-5"/>
        </w:rPr>
        <w:t> </w:t>
      </w:r>
      <w:r>
        <w:rPr/>
        <w:t>fibers,</w:t>
      </w:r>
      <w:r>
        <w:rPr>
          <w:spacing w:val="-4"/>
        </w:rPr>
        <w:t> </w:t>
      </w:r>
      <w:r>
        <w:rPr/>
        <w:t>and</w:t>
      </w:r>
      <w:r>
        <w:rPr>
          <w:spacing w:val="-5"/>
        </w:rPr>
        <w:t> </w:t>
      </w:r>
      <w:r>
        <w:rPr/>
        <w:t>seeds</w:t>
      </w:r>
      <w:r>
        <w:rPr>
          <w:spacing w:val="-7"/>
        </w:rPr>
        <w:t> </w:t>
      </w:r>
      <w:r>
        <w:rPr/>
        <w:t>in</w:t>
      </w:r>
      <w:r>
        <w:rPr>
          <w:spacing w:val="-7"/>
        </w:rPr>
        <w:t> </w:t>
      </w:r>
      <w:r>
        <w:rPr/>
        <w:t>varying</w:t>
      </w:r>
      <w:r>
        <w:rPr>
          <w:spacing w:val="-5"/>
        </w:rPr>
        <w:t> </w:t>
      </w:r>
      <w:r>
        <w:rPr/>
        <w:t>proportions.</w:t>
      </w:r>
      <w:r>
        <w:rPr>
          <w:spacing w:val="-4"/>
        </w:rPr>
        <w:t> </w:t>
      </w:r>
      <w:r>
        <w:rPr/>
        <w:t>Several</w:t>
      </w:r>
      <w:r>
        <w:rPr>
          <w:spacing w:val="-6"/>
        </w:rPr>
        <w:t> </w:t>
      </w:r>
      <w:r>
        <w:rPr/>
        <w:t>trials</w:t>
      </w:r>
      <w:r>
        <w:rPr>
          <w:spacing w:val="-7"/>
        </w:rPr>
        <w:t> </w:t>
      </w:r>
      <w:r>
        <w:rPr/>
        <w:t>were</w:t>
      </w:r>
      <w:r>
        <w:rPr>
          <w:spacing w:val="-7"/>
        </w:rPr>
        <w:t> </w:t>
      </w:r>
      <w:r>
        <w:rPr/>
        <w:t>conducted</w:t>
      </w:r>
      <w:r>
        <w:rPr>
          <w:spacing w:val="-7"/>
        </w:rPr>
        <w:t> </w:t>
      </w:r>
      <w:r>
        <w:rPr/>
        <w:t>to</w:t>
      </w:r>
      <w:r>
        <w:rPr>
          <w:spacing w:val="-5"/>
        </w:rPr>
        <w:t> </w:t>
      </w:r>
      <w:r>
        <w:rPr/>
        <w:t>determine the</w:t>
      </w:r>
      <w:r>
        <w:rPr>
          <w:spacing w:val="-7"/>
        </w:rPr>
        <w:t> </w:t>
      </w:r>
      <w:r>
        <w:rPr/>
        <w:t>optimal</w:t>
      </w:r>
      <w:r>
        <w:rPr>
          <w:spacing w:val="-6"/>
        </w:rPr>
        <w:t> </w:t>
      </w:r>
      <w:r>
        <w:rPr/>
        <w:t>combination</w:t>
      </w:r>
      <w:r>
        <w:rPr>
          <w:spacing w:val="-7"/>
        </w:rPr>
        <w:t> </w:t>
      </w:r>
      <w:r>
        <w:rPr/>
        <w:t>of</w:t>
      </w:r>
      <w:r>
        <w:rPr>
          <w:spacing w:val="-9"/>
        </w:rPr>
        <w:t> </w:t>
      </w:r>
      <w:r>
        <w:rPr/>
        <w:t>ingredients</w:t>
      </w:r>
      <w:r>
        <w:rPr>
          <w:spacing w:val="-7"/>
        </w:rPr>
        <w:t> </w:t>
      </w:r>
      <w:r>
        <w:rPr/>
        <w:t>that</w:t>
      </w:r>
      <w:r>
        <w:rPr>
          <w:spacing w:val="-6"/>
        </w:rPr>
        <w:t> </w:t>
      </w:r>
      <w:r>
        <w:rPr/>
        <w:t>would</w:t>
      </w:r>
      <w:r>
        <w:rPr>
          <w:spacing w:val="-10"/>
        </w:rPr>
        <w:t> </w:t>
      </w:r>
      <w:r>
        <w:rPr/>
        <w:t>provide</w:t>
      </w:r>
      <w:r>
        <w:rPr>
          <w:spacing w:val="-7"/>
        </w:rPr>
        <w:t> </w:t>
      </w:r>
      <w:r>
        <w:rPr/>
        <w:t>enhanced</w:t>
      </w:r>
      <w:r>
        <w:rPr>
          <w:spacing w:val="-7"/>
        </w:rPr>
        <w:t> </w:t>
      </w:r>
      <w:r>
        <w:rPr/>
        <w:t>nutritional</w:t>
      </w:r>
      <w:r>
        <w:rPr>
          <w:spacing w:val="-8"/>
        </w:rPr>
        <w:t> </w:t>
      </w:r>
      <w:r>
        <w:rPr/>
        <w:t>value</w:t>
      </w:r>
      <w:r>
        <w:rPr>
          <w:spacing w:val="-7"/>
        </w:rPr>
        <w:t> </w:t>
      </w:r>
      <w:r>
        <w:rPr/>
        <w:t>without</w:t>
      </w:r>
      <w:r>
        <w:rPr>
          <w:spacing w:val="-8"/>
        </w:rPr>
        <w:t> </w:t>
      </w:r>
      <w:r>
        <w:rPr/>
        <w:t>adversely</w:t>
      </w:r>
      <w:r>
        <w:rPr>
          <w:spacing w:val="-10"/>
        </w:rPr>
        <w:t> </w:t>
      </w:r>
      <w:r>
        <w:rPr/>
        <w:t>affecting the sensory qualities of the products. The standardization process included precise measurement of ingredients using digital scales, fixing ingredient ratios, and optimizing processing parameters such as mixing time, fermentation duration, and baking temperature. Repeated trials were carried out to ensure reproducibility and consistency</w:t>
      </w:r>
      <w:r>
        <w:rPr>
          <w:spacing w:val="-11"/>
        </w:rPr>
        <w:t> </w:t>
      </w:r>
      <w:r>
        <w:rPr/>
        <w:t>of</w:t>
      </w:r>
      <w:r>
        <w:rPr>
          <w:spacing w:val="-10"/>
        </w:rPr>
        <w:t> </w:t>
      </w:r>
      <w:r>
        <w:rPr/>
        <w:t>the</w:t>
      </w:r>
      <w:r>
        <w:rPr>
          <w:spacing w:val="-11"/>
        </w:rPr>
        <w:t> </w:t>
      </w:r>
      <w:r>
        <w:rPr/>
        <w:t>results,</w:t>
      </w:r>
      <w:r>
        <w:rPr>
          <w:spacing w:val="-10"/>
        </w:rPr>
        <w:t> </w:t>
      </w:r>
      <w:r>
        <w:rPr/>
        <w:t>and</w:t>
      </w:r>
      <w:r>
        <w:rPr>
          <w:spacing w:val="-9"/>
        </w:rPr>
        <w:t> </w:t>
      </w:r>
      <w:r>
        <w:rPr/>
        <w:t>standard</w:t>
      </w:r>
      <w:r>
        <w:rPr>
          <w:spacing w:val="-9"/>
        </w:rPr>
        <w:t> </w:t>
      </w:r>
      <w:r>
        <w:rPr/>
        <w:t>operating</w:t>
      </w:r>
      <w:r>
        <w:rPr>
          <w:spacing w:val="-9"/>
        </w:rPr>
        <w:t> </w:t>
      </w:r>
      <w:r>
        <w:rPr/>
        <w:t>procedures</w:t>
      </w:r>
      <w:r>
        <w:rPr>
          <w:spacing w:val="-10"/>
        </w:rPr>
        <w:t> </w:t>
      </w:r>
      <w:r>
        <w:rPr/>
        <w:t>(SOPs)</w:t>
      </w:r>
      <w:r>
        <w:rPr>
          <w:spacing w:val="-8"/>
        </w:rPr>
        <w:t> </w:t>
      </w:r>
      <w:r>
        <w:rPr/>
        <w:t>were</w:t>
      </w:r>
      <w:r>
        <w:rPr>
          <w:spacing w:val="-8"/>
        </w:rPr>
        <w:t> </w:t>
      </w:r>
      <w:r>
        <w:rPr/>
        <w:t>developed</w:t>
      </w:r>
      <w:r>
        <w:rPr>
          <w:spacing w:val="-8"/>
        </w:rPr>
        <w:t> </w:t>
      </w:r>
      <w:r>
        <w:rPr/>
        <w:t>for</w:t>
      </w:r>
      <w:r>
        <w:rPr>
          <w:spacing w:val="-8"/>
        </w:rPr>
        <w:t> </w:t>
      </w:r>
      <w:r>
        <w:rPr/>
        <w:t>each</w:t>
      </w:r>
      <w:r>
        <w:rPr>
          <w:spacing w:val="-8"/>
        </w:rPr>
        <w:t> </w:t>
      </w:r>
      <w:r>
        <w:rPr/>
        <w:t>product</w:t>
      </w:r>
      <w:r>
        <w:rPr>
          <w:spacing w:val="-10"/>
        </w:rPr>
        <w:t> </w:t>
      </w:r>
      <w:r>
        <w:rPr/>
        <w:t>to</w:t>
      </w:r>
      <w:r>
        <w:rPr>
          <w:spacing w:val="-11"/>
        </w:rPr>
        <w:t> </w:t>
      </w:r>
      <w:r>
        <w:rPr/>
        <w:t>maintain uniformity. To simulate large-scale production conditions, the standardized recipes were prepared using equipment that mimicked industrial bakery operations. Batch production was carried out multiple times to evaluate the consistency of the products across different production cycles. The evaluation of the developed products was conducted through sensory, nutritional, and physical analyses. Sensory evaluation was performed by</w:t>
      </w:r>
      <w:r>
        <w:rPr>
          <w:spacing w:val="-6"/>
        </w:rPr>
        <w:t> </w:t>
      </w:r>
      <w:r>
        <w:rPr/>
        <w:t>a</w:t>
      </w:r>
      <w:r>
        <w:rPr>
          <w:spacing w:val="-6"/>
        </w:rPr>
        <w:t> </w:t>
      </w:r>
      <w:r>
        <w:rPr/>
        <w:t>panel</w:t>
      </w:r>
      <w:r>
        <w:rPr>
          <w:spacing w:val="-5"/>
        </w:rPr>
        <w:t> </w:t>
      </w:r>
      <w:r>
        <w:rPr/>
        <w:t>of</w:t>
      </w:r>
      <w:r>
        <w:rPr>
          <w:spacing w:val="-5"/>
        </w:rPr>
        <w:t> </w:t>
      </w:r>
      <w:r>
        <w:rPr/>
        <w:t>trained</w:t>
      </w:r>
      <w:r>
        <w:rPr>
          <w:spacing w:val="-8"/>
        </w:rPr>
        <w:t> </w:t>
      </w:r>
      <w:r>
        <w:rPr/>
        <w:t>assessors</w:t>
      </w:r>
      <w:r>
        <w:rPr>
          <w:spacing w:val="-6"/>
        </w:rPr>
        <w:t> </w:t>
      </w:r>
      <w:r>
        <w:rPr/>
        <w:t>who</w:t>
      </w:r>
      <w:r>
        <w:rPr>
          <w:spacing w:val="-6"/>
        </w:rPr>
        <w:t> </w:t>
      </w:r>
      <w:r>
        <w:rPr/>
        <w:t>evaluated</w:t>
      </w:r>
      <w:r>
        <w:rPr>
          <w:spacing w:val="-6"/>
        </w:rPr>
        <w:t> </w:t>
      </w:r>
      <w:r>
        <w:rPr/>
        <w:t>the</w:t>
      </w:r>
      <w:r>
        <w:rPr>
          <w:spacing w:val="-6"/>
        </w:rPr>
        <w:t> </w:t>
      </w:r>
      <w:r>
        <w:rPr/>
        <w:t>products</w:t>
      </w:r>
      <w:r>
        <w:rPr>
          <w:spacing w:val="-8"/>
        </w:rPr>
        <w:t> </w:t>
      </w:r>
      <w:r>
        <w:rPr/>
        <w:t>based</w:t>
      </w:r>
      <w:r>
        <w:rPr>
          <w:spacing w:val="-6"/>
        </w:rPr>
        <w:t> </w:t>
      </w:r>
      <w:r>
        <w:rPr/>
        <w:t>on</w:t>
      </w:r>
      <w:r>
        <w:rPr>
          <w:spacing w:val="-6"/>
        </w:rPr>
        <w:t> </w:t>
      </w:r>
      <w:r>
        <w:rPr/>
        <w:t>appearance,</w:t>
      </w:r>
      <w:r>
        <w:rPr>
          <w:spacing w:val="-6"/>
        </w:rPr>
        <w:t> </w:t>
      </w:r>
      <w:r>
        <w:rPr/>
        <w:t>texture,</w:t>
      </w:r>
      <w:r>
        <w:rPr>
          <w:spacing w:val="-8"/>
        </w:rPr>
        <w:t> </w:t>
      </w:r>
      <w:r>
        <w:rPr/>
        <w:t>taste,</w:t>
      </w:r>
      <w:r>
        <w:rPr>
          <w:spacing w:val="-6"/>
        </w:rPr>
        <w:t> </w:t>
      </w:r>
      <w:r>
        <w:rPr/>
        <w:t>aroma,</w:t>
      </w:r>
      <w:r>
        <w:rPr>
          <w:spacing w:val="-8"/>
        </w:rPr>
        <w:t> </w:t>
      </w:r>
      <w:r>
        <w:rPr/>
        <w:t>and</w:t>
      </w:r>
      <w:r>
        <w:rPr>
          <w:spacing w:val="-6"/>
        </w:rPr>
        <w:t> </w:t>
      </w:r>
      <w:r>
        <w:rPr/>
        <w:t>overall acceptability using a structured hedonic scale. Nutritional analysis was carried out to determine the content of protein, fat, carbohydrates, and dietary fiber using standard laboratory methods. Physical analysis included the measurement of parameters such as weight, volume, moisture content, and crumb structure to assess the quality and uniformity of the baked products.</w:t>
      </w:r>
    </w:p>
    <w:p>
      <w:pPr>
        <w:pStyle w:val="BodyText"/>
        <w:spacing w:before="160"/>
        <w:jc w:val="both"/>
      </w:pPr>
      <w:r>
        <w:rPr/>
        <w:t>Table</w:t>
      </w:r>
      <w:r>
        <w:rPr>
          <w:spacing w:val="-7"/>
        </w:rPr>
        <w:t> </w:t>
      </w:r>
      <w:r>
        <w:rPr/>
        <w:t>1.</w:t>
      </w:r>
      <w:r>
        <w:rPr>
          <w:spacing w:val="-5"/>
        </w:rPr>
        <w:t> </w:t>
      </w:r>
      <w:r>
        <w:rPr/>
        <w:t>Correlation</w:t>
      </w:r>
      <w:r>
        <w:rPr>
          <w:spacing w:val="-6"/>
        </w:rPr>
        <w:t> </w:t>
      </w:r>
      <w:r>
        <w:rPr/>
        <w:t>Matrix</w:t>
      </w:r>
      <w:r>
        <w:rPr>
          <w:spacing w:val="-9"/>
        </w:rPr>
        <w:t> </w:t>
      </w:r>
      <w:r>
        <w:rPr/>
        <w:t>Nutrients</w:t>
      </w:r>
      <w:r>
        <w:rPr>
          <w:spacing w:val="-7"/>
        </w:rPr>
        <w:t> </w:t>
      </w:r>
      <w:r>
        <w:rPr/>
        <w:t>in</w:t>
      </w:r>
      <w:r>
        <w:rPr>
          <w:spacing w:val="-6"/>
        </w:rPr>
        <w:t> </w:t>
      </w:r>
      <w:r>
        <w:rPr/>
        <w:t>Baked</w:t>
      </w:r>
      <w:r>
        <w:rPr>
          <w:spacing w:val="-6"/>
        </w:rPr>
        <w:t> </w:t>
      </w:r>
      <w:r>
        <w:rPr>
          <w:spacing w:val="-2"/>
        </w:rPr>
        <w:t>Products</w:t>
      </w:r>
    </w:p>
    <w:p>
      <w:pPr>
        <w:pStyle w:val="BodyText"/>
        <w:spacing w:before="2"/>
        <w:ind w:left="0"/>
        <w:rPr>
          <w:sz w:val="17"/>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6"/>
        <w:gridCol w:w="1620"/>
        <w:gridCol w:w="1464"/>
        <w:gridCol w:w="1459"/>
        <w:gridCol w:w="1232"/>
        <w:gridCol w:w="2122"/>
      </w:tblGrid>
      <w:tr>
        <w:trPr>
          <w:trHeight w:val="582" w:hRule="atLeast"/>
        </w:trPr>
        <w:tc>
          <w:tcPr>
            <w:tcW w:w="2016" w:type="dxa"/>
          </w:tcPr>
          <w:p>
            <w:pPr>
              <w:pStyle w:val="TableParagraph"/>
              <w:ind w:left="110"/>
              <w:rPr>
                <w:b/>
                <w:sz w:val="22"/>
              </w:rPr>
            </w:pPr>
            <w:r>
              <w:rPr>
                <w:b/>
                <w:spacing w:val="-2"/>
                <w:sz w:val="22"/>
              </w:rPr>
              <w:t>Variables</w:t>
            </w:r>
          </w:p>
        </w:tc>
        <w:tc>
          <w:tcPr>
            <w:tcW w:w="1620" w:type="dxa"/>
          </w:tcPr>
          <w:p>
            <w:pPr>
              <w:pStyle w:val="TableParagraph"/>
              <w:ind w:left="108"/>
              <w:rPr>
                <w:b/>
                <w:sz w:val="22"/>
              </w:rPr>
            </w:pPr>
            <w:r>
              <w:rPr>
                <w:b/>
                <w:spacing w:val="-2"/>
                <w:sz w:val="22"/>
              </w:rPr>
              <w:t>Protein</w:t>
            </w:r>
          </w:p>
          <w:p>
            <w:pPr>
              <w:pStyle w:val="TableParagraph"/>
              <w:spacing w:before="37"/>
              <w:ind w:left="108"/>
              <w:rPr>
                <w:b/>
                <w:sz w:val="22"/>
              </w:rPr>
            </w:pPr>
            <w:r>
              <w:rPr>
                <w:b/>
                <w:spacing w:val="-2"/>
                <w:sz w:val="22"/>
              </w:rPr>
              <w:t>Content</w:t>
            </w:r>
          </w:p>
        </w:tc>
        <w:tc>
          <w:tcPr>
            <w:tcW w:w="1464" w:type="dxa"/>
          </w:tcPr>
          <w:p>
            <w:pPr>
              <w:pStyle w:val="TableParagraph"/>
              <w:rPr>
                <w:b/>
                <w:sz w:val="22"/>
              </w:rPr>
            </w:pPr>
            <w:r>
              <w:rPr>
                <w:b/>
                <w:spacing w:val="-2"/>
                <w:sz w:val="22"/>
              </w:rPr>
              <w:t>Fiber</w:t>
            </w:r>
          </w:p>
          <w:p>
            <w:pPr>
              <w:pStyle w:val="TableParagraph"/>
              <w:spacing w:before="37"/>
              <w:rPr>
                <w:b/>
                <w:sz w:val="22"/>
              </w:rPr>
            </w:pPr>
            <w:r>
              <w:rPr>
                <w:b/>
                <w:spacing w:val="-2"/>
                <w:sz w:val="22"/>
              </w:rPr>
              <w:t>Content</w:t>
            </w:r>
          </w:p>
        </w:tc>
        <w:tc>
          <w:tcPr>
            <w:tcW w:w="1459" w:type="dxa"/>
          </w:tcPr>
          <w:p>
            <w:pPr>
              <w:pStyle w:val="TableParagraph"/>
              <w:ind w:left="109"/>
              <w:rPr>
                <w:b/>
                <w:sz w:val="22"/>
              </w:rPr>
            </w:pPr>
            <w:r>
              <w:rPr>
                <w:b/>
                <w:spacing w:val="-2"/>
                <w:sz w:val="22"/>
              </w:rPr>
              <w:t>Texture</w:t>
            </w:r>
          </w:p>
          <w:p>
            <w:pPr>
              <w:pStyle w:val="TableParagraph"/>
              <w:spacing w:before="37"/>
              <w:ind w:left="109"/>
              <w:rPr>
                <w:b/>
                <w:sz w:val="22"/>
              </w:rPr>
            </w:pPr>
            <w:r>
              <w:rPr>
                <w:b/>
                <w:spacing w:val="-2"/>
                <w:sz w:val="22"/>
              </w:rPr>
              <w:t>Score</w:t>
            </w:r>
          </w:p>
        </w:tc>
        <w:tc>
          <w:tcPr>
            <w:tcW w:w="1232" w:type="dxa"/>
          </w:tcPr>
          <w:p>
            <w:pPr>
              <w:pStyle w:val="TableParagraph"/>
              <w:rPr>
                <w:b/>
                <w:sz w:val="22"/>
              </w:rPr>
            </w:pPr>
            <w:r>
              <w:rPr>
                <w:b/>
                <w:spacing w:val="-2"/>
                <w:sz w:val="22"/>
              </w:rPr>
              <w:t>Taste</w:t>
            </w:r>
          </w:p>
          <w:p>
            <w:pPr>
              <w:pStyle w:val="TableParagraph"/>
              <w:spacing w:before="37"/>
              <w:rPr>
                <w:b/>
                <w:sz w:val="22"/>
              </w:rPr>
            </w:pPr>
            <w:r>
              <w:rPr>
                <w:b/>
                <w:spacing w:val="-2"/>
                <w:sz w:val="22"/>
              </w:rPr>
              <w:t>Score</w:t>
            </w:r>
          </w:p>
        </w:tc>
        <w:tc>
          <w:tcPr>
            <w:tcW w:w="2122" w:type="dxa"/>
          </w:tcPr>
          <w:p>
            <w:pPr>
              <w:pStyle w:val="TableParagraph"/>
              <w:rPr>
                <w:b/>
                <w:sz w:val="22"/>
              </w:rPr>
            </w:pPr>
            <w:r>
              <w:rPr>
                <w:b/>
                <w:spacing w:val="-2"/>
                <w:sz w:val="22"/>
              </w:rPr>
              <w:t>Overall</w:t>
            </w:r>
          </w:p>
          <w:p>
            <w:pPr>
              <w:pStyle w:val="TableParagraph"/>
              <w:spacing w:before="37"/>
              <w:rPr>
                <w:b/>
                <w:sz w:val="22"/>
              </w:rPr>
            </w:pPr>
            <w:r>
              <w:rPr>
                <w:b/>
                <w:spacing w:val="-2"/>
                <w:sz w:val="22"/>
              </w:rPr>
              <w:t>Acceptability</w:t>
            </w:r>
          </w:p>
        </w:tc>
      </w:tr>
      <w:tr>
        <w:trPr>
          <w:trHeight w:val="290" w:hRule="atLeast"/>
        </w:trPr>
        <w:tc>
          <w:tcPr>
            <w:tcW w:w="2016" w:type="dxa"/>
          </w:tcPr>
          <w:p>
            <w:pPr>
              <w:pStyle w:val="TableParagraph"/>
              <w:ind w:left="110"/>
              <w:rPr>
                <w:sz w:val="22"/>
              </w:rPr>
            </w:pPr>
            <w:r>
              <w:rPr>
                <w:sz w:val="22"/>
              </w:rPr>
              <w:t>Protein</w:t>
            </w:r>
            <w:r>
              <w:rPr>
                <w:spacing w:val="-1"/>
                <w:sz w:val="22"/>
              </w:rPr>
              <w:t> </w:t>
            </w:r>
            <w:r>
              <w:rPr>
                <w:spacing w:val="-2"/>
                <w:sz w:val="22"/>
              </w:rPr>
              <w:t>Content</w:t>
            </w:r>
          </w:p>
        </w:tc>
        <w:tc>
          <w:tcPr>
            <w:tcW w:w="1620" w:type="dxa"/>
          </w:tcPr>
          <w:p>
            <w:pPr>
              <w:pStyle w:val="TableParagraph"/>
              <w:ind w:left="108"/>
              <w:rPr>
                <w:sz w:val="22"/>
              </w:rPr>
            </w:pPr>
            <w:r>
              <w:rPr>
                <w:spacing w:val="-2"/>
                <w:sz w:val="22"/>
              </w:rPr>
              <w:t>1.000</w:t>
            </w:r>
          </w:p>
        </w:tc>
        <w:tc>
          <w:tcPr>
            <w:tcW w:w="1464" w:type="dxa"/>
          </w:tcPr>
          <w:p>
            <w:pPr>
              <w:pStyle w:val="TableParagraph"/>
              <w:rPr>
                <w:sz w:val="22"/>
              </w:rPr>
            </w:pPr>
            <w:r>
              <w:rPr>
                <w:spacing w:val="-2"/>
                <w:sz w:val="22"/>
              </w:rPr>
              <w:t>0.682</w:t>
            </w:r>
          </w:p>
        </w:tc>
        <w:tc>
          <w:tcPr>
            <w:tcW w:w="1459" w:type="dxa"/>
          </w:tcPr>
          <w:p>
            <w:pPr>
              <w:pStyle w:val="TableParagraph"/>
              <w:ind w:left="109"/>
              <w:rPr>
                <w:sz w:val="22"/>
              </w:rPr>
            </w:pPr>
            <w:r>
              <w:rPr>
                <w:spacing w:val="-2"/>
                <w:sz w:val="22"/>
              </w:rPr>
              <w:t>0.521</w:t>
            </w:r>
          </w:p>
        </w:tc>
        <w:tc>
          <w:tcPr>
            <w:tcW w:w="1232" w:type="dxa"/>
          </w:tcPr>
          <w:p>
            <w:pPr>
              <w:pStyle w:val="TableParagraph"/>
              <w:rPr>
                <w:sz w:val="22"/>
              </w:rPr>
            </w:pPr>
            <w:r>
              <w:rPr>
                <w:spacing w:val="-2"/>
                <w:sz w:val="22"/>
              </w:rPr>
              <w:t>0.498</w:t>
            </w:r>
          </w:p>
        </w:tc>
        <w:tc>
          <w:tcPr>
            <w:tcW w:w="2122" w:type="dxa"/>
          </w:tcPr>
          <w:p>
            <w:pPr>
              <w:pStyle w:val="TableParagraph"/>
              <w:rPr>
                <w:sz w:val="22"/>
              </w:rPr>
            </w:pPr>
            <w:r>
              <w:rPr>
                <w:spacing w:val="-2"/>
                <w:sz w:val="22"/>
              </w:rPr>
              <w:t>0.556</w:t>
            </w:r>
          </w:p>
        </w:tc>
      </w:tr>
      <w:tr>
        <w:trPr>
          <w:trHeight w:val="290" w:hRule="atLeast"/>
        </w:trPr>
        <w:tc>
          <w:tcPr>
            <w:tcW w:w="2016" w:type="dxa"/>
          </w:tcPr>
          <w:p>
            <w:pPr>
              <w:pStyle w:val="TableParagraph"/>
              <w:ind w:left="110"/>
              <w:rPr>
                <w:sz w:val="22"/>
              </w:rPr>
            </w:pPr>
            <w:r>
              <w:rPr>
                <w:sz w:val="22"/>
              </w:rPr>
              <w:t>Fiber</w:t>
            </w:r>
            <w:r>
              <w:rPr>
                <w:spacing w:val="-2"/>
                <w:sz w:val="22"/>
              </w:rPr>
              <w:t> Content</w:t>
            </w:r>
          </w:p>
        </w:tc>
        <w:tc>
          <w:tcPr>
            <w:tcW w:w="1620" w:type="dxa"/>
          </w:tcPr>
          <w:p>
            <w:pPr>
              <w:pStyle w:val="TableParagraph"/>
              <w:ind w:left="108"/>
              <w:rPr>
                <w:sz w:val="22"/>
              </w:rPr>
            </w:pPr>
            <w:r>
              <w:rPr>
                <w:spacing w:val="-2"/>
                <w:sz w:val="22"/>
              </w:rPr>
              <w:t>0.682</w:t>
            </w:r>
          </w:p>
        </w:tc>
        <w:tc>
          <w:tcPr>
            <w:tcW w:w="1464" w:type="dxa"/>
          </w:tcPr>
          <w:p>
            <w:pPr>
              <w:pStyle w:val="TableParagraph"/>
              <w:rPr>
                <w:sz w:val="22"/>
              </w:rPr>
            </w:pPr>
            <w:r>
              <w:rPr>
                <w:spacing w:val="-2"/>
                <w:sz w:val="22"/>
              </w:rPr>
              <w:t>1.000</w:t>
            </w:r>
          </w:p>
        </w:tc>
        <w:tc>
          <w:tcPr>
            <w:tcW w:w="1459" w:type="dxa"/>
          </w:tcPr>
          <w:p>
            <w:pPr>
              <w:pStyle w:val="TableParagraph"/>
              <w:ind w:left="109"/>
              <w:rPr>
                <w:sz w:val="22"/>
              </w:rPr>
            </w:pPr>
            <w:r>
              <w:rPr>
                <w:spacing w:val="-2"/>
                <w:sz w:val="22"/>
              </w:rPr>
              <w:t>-0.412</w:t>
            </w:r>
          </w:p>
        </w:tc>
        <w:tc>
          <w:tcPr>
            <w:tcW w:w="1232" w:type="dxa"/>
          </w:tcPr>
          <w:p>
            <w:pPr>
              <w:pStyle w:val="TableParagraph"/>
              <w:rPr>
                <w:sz w:val="22"/>
              </w:rPr>
            </w:pPr>
            <w:r>
              <w:rPr>
                <w:spacing w:val="-2"/>
                <w:sz w:val="22"/>
              </w:rPr>
              <w:t>-0.365</w:t>
            </w:r>
          </w:p>
        </w:tc>
        <w:tc>
          <w:tcPr>
            <w:tcW w:w="2122" w:type="dxa"/>
          </w:tcPr>
          <w:p>
            <w:pPr>
              <w:pStyle w:val="TableParagraph"/>
              <w:rPr>
                <w:sz w:val="22"/>
              </w:rPr>
            </w:pPr>
            <w:r>
              <w:rPr>
                <w:spacing w:val="-2"/>
                <w:sz w:val="22"/>
              </w:rPr>
              <w:t>-0.298</w:t>
            </w:r>
          </w:p>
        </w:tc>
      </w:tr>
      <w:tr>
        <w:trPr>
          <w:trHeight w:val="292" w:hRule="atLeast"/>
        </w:trPr>
        <w:tc>
          <w:tcPr>
            <w:tcW w:w="2016" w:type="dxa"/>
          </w:tcPr>
          <w:p>
            <w:pPr>
              <w:pStyle w:val="TableParagraph"/>
              <w:spacing w:before="3"/>
              <w:ind w:left="110"/>
              <w:rPr>
                <w:sz w:val="22"/>
              </w:rPr>
            </w:pPr>
            <w:r>
              <w:rPr>
                <w:sz w:val="22"/>
              </w:rPr>
              <w:t>Texture</w:t>
            </w:r>
            <w:r>
              <w:rPr>
                <w:spacing w:val="-3"/>
                <w:sz w:val="22"/>
              </w:rPr>
              <w:t> </w:t>
            </w:r>
            <w:r>
              <w:rPr>
                <w:spacing w:val="-2"/>
                <w:sz w:val="22"/>
              </w:rPr>
              <w:t>Score</w:t>
            </w:r>
          </w:p>
        </w:tc>
        <w:tc>
          <w:tcPr>
            <w:tcW w:w="1620" w:type="dxa"/>
          </w:tcPr>
          <w:p>
            <w:pPr>
              <w:pStyle w:val="TableParagraph"/>
              <w:spacing w:before="3"/>
              <w:ind w:left="108"/>
              <w:rPr>
                <w:sz w:val="22"/>
              </w:rPr>
            </w:pPr>
            <w:r>
              <w:rPr>
                <w:spacing w:val="-2"/>
                <w:sz w:val="22"/>
              </w:rPr>
              <w:t>0.521</w:t>
            </w:r>
          </w:p>
        </w:tc>
        <w:tc>
          <w:tcPr>
            <w:tcW w:w="1464" w:type="dxa"/>
          </w:tcPr>
          <w:p>
            <w:pPr>
              <w:pStyle w:val="TableParagraph"/>
              <w:spacing w:before="3"/>
              <w:rPr>
                <w:sz w:val="22"/>
              </w:rPr>
            </w:pPr>
            <w:r>
              <w:rPr>
                <w:spacing w:val="-2"/>
                <w:sz w:val="22"/>
              </w:rPr>
              <w:t>-0.412</w:t>
            </w:r>
          </w:p>
        </w:tc>
        <w:tc>
          <w:tcPr>
            <w:tcW w:w="1459" w:type="dxa"/>
          </w:tcPr>
          <w:p>
            <w:pPr>
              <w:pStyle w:val="TableParagraph"/>
              <w:spacing w:before="3"/>
              <w:ind w:left="109"/>
              <w:rPr>
                <w:sz w:val="22"/>
              </w:rPr>
            </w:pPr>
            <w:r>
              <w:rPr>
                <w:spacing w:val="-2"/>
                <w:sz w:val="22"/>
              </w:rPr>
              <w:t>1.000</w:t>
            </w:r>
          </w:p>
        </w:tc>
        <w:tc>
          <w:tcPr>
            <w:tcW w:w="1232" w:type="dxa"/>
          </w:tcPr>
          <w:p>
            <w:pPr>
              <w:pStyle w:val="TableParagraph"/>
              <w:spacing w:before="3"/>
              <w:rPr>
                <w:sz w:val="22"/>
              </w:rPr>
            </w:pPr>
            <w:r>
              <w:rPr>
                <w:spacing w:val="-2"/>
                <w:sz w:val="22"/>
              </w:rPr>
              <w:t>0.734</w:t>
            </w:r>
          </w:p>
        </w:tc>
        <w:tc>
          <w:tcPr>
            <w:tcW w:w="2122" w:type="dxa"/>
          </w:tcPr>
          <w:p>
            <w:pPr>
              <w:pStyle w:val="TableParagraph"/>
              <w:spacing w:before="3"/>
              <w:rPr>
                <w:sz w:val="22"/>
              </w:rPr>
            </w:pPr>
            <w:r>
              <w:rPr>
                <w:spacing w:val="-2"/>
                <w:sz w:val="22"/>
              </w:rPr>
              <w:t>0.801</w:t>
            </w:r>
          </w:p>
        </w:tc>
      </w:tr>
      <w:tr>
        <w:trPr>
          <w:trHeight w:val="290" w:hRule="atLeast"/>
        </w:trPr>
        <w:tc>
          <w:tcPr>
            <w:tcW w:w="2016" w:type="dxa"/>
          </w:tcPr>
          <w:p>
            <w:pPr>
              <w:pStyle w:val="TableParagraph"/>
              <w:ind w:left="110"/>
              <w:rPr>
                <w:sz w:val="22"/>
              </w:rPr>
            </w:pPr>
            <w:r>
              <w:rPr>
                <w:sz w:val="22"/>
              </w:rPr>
              <w:t>Taste</w:t>
            </w:r>
            <w:r>
              <w:rPr>
                <w:spacing w:val="-1"/>
                <w:sz w:val="22"/>
              </w:rPr>
              <w:t> </w:t>
            </w:r>
            <w:r>
              <w:rPr>
                <w:spacing w:val="-4"/>
                <w:sz w:val="22"/>
              </w:rPr>
              <w:t>Score</w:t>
            </w:r>
          </w:p>
        </w:tc>
        <w:tc>
          <w:tcPr>
            <w:tcW w:w="1620" w:type="dxa"/>
          </w:tcPr>
          <w:p>
            <w:pPr>
              <w:pStyle w:val="TableParagraph"/>
              <w:ind w:left="108"/>
              <w:rPr>
                <w:sz w:val="22"/>
              </w:rPr>
            </w:pPr>
            <w:r>
              <w:rPr>
                <w:spacing w:val="-2"/>
                <w:sz w:val="22"/>
              </w:rPr>
              <w:t>0.498</w:t>
            </w:r>
          </w:p>
        </w:tc>
        <w:tc>
          <w:tcPr>
            <w:tcW w:w="1464" w:type="dxa"/>
          </w:tcPr>
          <w:p>
            <w:pPr>
              <w:pStyle w:val="TableParagraph"/>
              <w:rPr>
                <w:sz w:val="22"/>
              </w:rPr>
            </w:pPr>
            <w:r>
              <w:rPr>
                <w:spacing w:val="-2"/>
                <w:sz w:val="22"/>
              </w:rPr>
              <w:t>-0.365</w:t>
            </w:r>
          </w:p>
        </w:tc>
        <w:tc>
          <w:tcPr>
            <w:tcW w:w="1459" w:type="dxa"/>
          </w:tcPr>
          <w:p>
            <w:pPr>
              <w:pStyle w:val="TableParagraph"/>
              <w:ind w:left="109"/>
              <w:rPr>
                <w:sz w:val="22"/>
              </w:rPr>
            </w:pPr>
            <w:r>
              <w:rPr>
                <w:spacing w:val="-2"/>
                <w:sz w:val="22"/>
              </w:rPr>
              <w:t>0.734</w:t>
            </w:r>
          </w:p>
        </w:tc>
        <w:tc>
          <w:tcPr>
            <w:tcW w:w="1232" w:type="dxa"/>
          </w:tcPr>
          <w:p>
            <w:pPr>
              <w:pStyle w:val="TableParagraph"/>
              <w:rPr>
                <w:sz w:val="22"/>
              </w:rPr>
            </w:pPr>
            <w:r>
              <w:rPr>
                <w:spacing w:val="-2"/>
                <w:sz w:val="22"/>
              </w:rPr>
              <w:t>1.000</w:t>
            </w:r>
          </w:p>
        </w:tc>
        <w:tc>
          <w:tcPr>
            <w:tcW w:w="2122" w:type="dxa"/>
          </w:tcPr>
          <w:p>
            <w:pPr>
              <w:pStyle w:val="TableParagraph"/>
              <w:rPr>
                <w:sz w:val="22"/>
              </w:rPr>
            </w:pPr>
            <w:r>
              <w:rPr>
                <w:spacing w:val="-2"/>
                <w:sz w:val="22"/>
              </w:rPr>
              <w:t>0.856</w:t>
            </w:r>
          </w:p>
        </w:tc>
      </w:tr>
      <w:tr>
        <w:trPr>
          <w:trHeight w:val="582" w:hRule="atLeast"/>
        </w:trPr>
        <w:tc>
          <w:tcPr>
            <w:tcW w:w="2016" w:type="dxa"/>
          </w:tcPr>
          <w:p>
            <w:pPr>
              <w:pStyle w:val="TableParagraph"/>
              <w:spacing w:before="0"/>
              <w:ind w:left="110"/>
              <w:rPr>
                <w:sz w:val="22"/>
              </w:rPr>
            </w:pPr>
            <w:r>
              <w:rPr>
                <w:spacing w:val="-2"/>
                <w:sz w:val="22"/>
              </w:rPr>
              <w:t>Overall</w:t>
            </w:r>
          </w:p>
          <w:p>
            <w:pPr>
              <w:pStyle w:val="TableParagraph"/>
              <w:spacing w:before="40"/>
              <w:ind w:left="110"/>
              <w:rPr>
                <w:sz w:val="22"/>
              </w:rPr>
            </w:pPr>
            <w:r>
              <w:rPr>
                <w:spacing w:val="-2"/>
                <w:sz w:val="22"/>
              </w:rPr>
              <w:t>Acceptability</w:t>
            </w:r>
          </w:p>
        </w:tc>
        <w:tc>
          <w:tcPr>
            <w:tcW w:w="1620" w:type="dxa"/>
          </w:tcPr>
          <w:p>
            <w:pPr>
              <w:pStyle w:val="TableParagraph"/>
              <w:spacing w:before="0"/>
              <w:ind w:left="108"/>
              <w:rPr>
                <w:sz w:val="22"/>
              </w:rPr>
            </w:pPr>
            <w:r>
              <w:rPr>
                <w:spacing w:val="-2"/>
                <w:sz w:val="22"/>
              </w:rPr>
              <w:t>0.556</w:t>
            </w:r>
          </w:p>
        </w:tc>
        <w:tc>
          <w:tcPr>
            <w:tcW w:w="1464" w:type="dxa"/>
          </w:tcPr>
          <w:p>
            <w:pPr>
              <w:pStyle w:val="TableParagraph"/>
              <w:spacing w:before="0"/>
              <w:rPr>
                <w:sz w:val="22"/>
              </w:rPr>
            </w:pPr>
            <w:r>
              <w:rPr>
                <w:spacing w:val="-2"/>
                <w:sz w:val="22"/>
              </w:rPr>
              <w:t>-0.298</w:t>
            </w:r>
          </w:p>
        </w:tc>
        <w:tc>
          <w:tcPr>
            <w:tcW w:w="1459" w:type="dxa"/>
          </w:tcPr>
          <w:p>
            <w:pPr>
              <w:pStyle w:val="TableParagraph"/>
              <w:spacing w:before="0"/>
              <w:ind w:left="109"/>
              <w:rPr>
                <w:sz w:val="22"/>
              </w:rPr>
            </w:pPr>
            <w:r>
              <w:rPr>
                <w:spacing w:val="-2"/>
                <w:sz w:val="22"/>
              </w:rPr>
              <w:t>0.801</w:t>
            </w:r>
          </w:p>
        </w:tc>
        <w:tc>
          <w:tcPr>
            <w:tcW w:w="1232" w:type="dxa"/>
          </w:tcPr>
          <w:p>
            <w:pPr>
              <w:pStyle w:val="TableParagraph"/>
              <w:spacing w:before="0"/>
              <w:rPr>
                <w:sz w:val="22"/>
              </w:rPr>
            </w:pPr>
            <w:r>
              <w:rPr>
                <w:spacing w:val="-2"/>
                <w:sz w:val="22"/>
              </w:rPr>
              <w:t>0.856</w:t>
            </w:r>
          </w:p>
        </w:tc>
        <w:tc>
          <w:tcPr>
            <w:tcW w:w="2122" w:type="dxa"/>
          </w:tcPr>
          <w:p>
            <w:pPr>
              <w:pStyle w:val="TableParagraph"/>
              <w:spacing w:before="0"/>
              <w:rPr>
                <w:sz w:val="22"/>
              </w:rPr>
            </w:pPr>
            <w:r>
              <w:rPr>
                <w:spacing w:val="-2"/>
                <w:sz w:val="22"/>
              </w:rPr>
              <w:t>1.000</w:t>
            </w:r>
          </w:p>
        </w:tc>
      </w:tr>
    </w:tbl>
    <w:p>
      <w:pPr>
        <w:pStyle w:val="TableParagraph"/>
        <w:spacing w:after="0"/>
        <w:rPr>
          <w:sz w:val="22"/>
        </w:rPr>
        <w:sectPr>
          <w:pgSz w:w="11910" w:h="16840"/>
          <w:pgMar w:header="484" w:footer="647" w:top="1800" w:bottom="840" w:left="992" w:right="708"/>
        </w:sectPr>
      </w:pPr>
    </w:p>
    <w:p>
      <w:pPr>
        <w:pStyle w:val="BodyText"/>
        <w:spacing w:line="276" w:lineRule="auto" w:before="81"/>
        <w:ind w:right="141"/>
        <w:jc w:val="both"/>
      </w:pPr>
      <w:r>
        <w:rPr/>
        <w:t>Table 1 shows the positive correlation between protein content and acceptability indicates improved consumer preference with protein enrichment. Negative correlation between fibre content and texture/taste suggests excessive</w:t>
      </w:r>
      <w:r>
        <w:rPr>
          <w:spacing w:val="-7"/>
        </w:rPr>
        <w:t> </w:t>
      </w:r>
      <w:r>
        <w:rPr/>
        <w:t>fiber</w:t>
      </w:r>
      <w:r>
        <w:rPr>
          <w:spacing w:val="-6"/>
        </w:rPr>
        <w:t> </w:t>
      </w:r>
      <w:r>
        <w:rPr/>
        <w:t>slightly</w:t>
      </w:r>
      <w:r>
        <w:rPr>
          <w:spacing w:val="-10"/>
        </w:rPr>
        <w:t> </w:t>
      </w:r>
      <w:r>
        <w:rPr/>
        <w:t>reduces</w:t>
      </w:r>
      <w:r>
        <w:rPr>
          <w:spacing w:val="-7"/>
        </w:rPr>
        <w:t> </w:t>
      </w:r>
      <w:r>
        <w:rPr/>
        <w:t>sensory</w:t>
      </w:r>
      <w:r>
        <w:rPr>
          <w:spacing w:val="-7"/>
        </w:rPr>
        <w:t> </w:t>
      </w:r>
      <w:r>
        <w:rPr/>
        <w:t>appeal.</w:t>
      </w:r>
      <w:r>
        <w:rPr>
          <w:spacing w:val="-7"/>
        </w:rPr>
        <w:t> </w:t>
      </w:r>
      <w:r>
        <w:rPr/>
        <w:t>Strong</w:t>
      </w:r>
      <w:r>
        <w:rPr>
          <w:spacing w:val="-10"/>
        </w:rPr>
        <w:t> </w:t>
      </w:r>
      <w:r>
        <w:rPr/>
        <w:t>correlation</w:t>
      </w:r>
      <w:r>
        <w:rPr>
          <w:spacing w:val="-7"/>
        </w:rPr>
        <w:t> </w:t>
      </w:r>
      <w:r>
        <w:rPr/>
        <w:t>between</w:t>
      </w:r>
      <w:r>
        <w:rPr>
          <w:spacing w:val="-10"/>
        </w:rPr>
        <w:t> </w:t>
      </w:r>
      <w:r>
        <w:rPr/>
        <w:t>taste</w:t>
      </w:r>
      <w:r>
        <w:rPr>
          <w:spacing w:val="-7"/>
        </w:rPr>
        <w:t> </w:t>
      </w:r>
      <w:r>
        <w:rPr/>
        <w:t>and</w:t>
      </w:r>
      <w:r>
        <w:rPr>
          <w:spacing w:val="-7"/>
        </w:rPr>
        <w:t> </w:t>
      </w:r>
      <w:r>
        <w:rPr/>
        <w:t>overall</w:t>
      </w:r>
      <w:r>
        <w:rPr>
          <w:spacing w:val="-6"/>
        </w:rPr>
        <w:t> </w:t>
      </w:r>
      <w:r>
        <w:rPr/>
        <w:t>acceptability</w:t>
      </w:r>
      <w:r>
        <w:rPr>
          <w:spacing w:val="-7"/>
        </w:rPr>
        <w:t> </w:t>
      </w:r>
      <w:r>
        <w:rPr/>
        <w:t>(0.856) shows taste is the most influential factor.</w:t>
      </w:r>
    </w:p>
    <w:p>
      <w:pPr>
        <w:pStyle w:val="BodyText"/>
        <w:spacing w:before="161"/>
        <w:jc w:val="both"/>
      </w:pPr>
      <w:r>
        <w:rPr/>
        <w:t>Table</w:t>
      </w:r>
      <w:r>
        <w:rPr>
          <w:spacing w:val="-7"/>
        </w:rPr>
        <w:t> </w:t>
      </w:r>
      <w:r>
        <w:rPr/>
        <w:t>2.</w:t>
      </w:r>
      <w:r>
        <w:rPr>
          <w:spacing w:val="-14"/>
        </w:rPr>
        <w:t> </w:t>
      </w:r>
      <w:r>
        <w:rPr/>
        <w:t>Anova</w:t>
      </w:r>
      <w:r>
        <w:rPr>
          <w:spacing w:val="-5"/>
        </w:rPr>
        <w:t> </w:t>
      </w:r>
      <w:r>
        <w:rPr/>
        <w:t>Nutrients</w:t>
      </w:r>
      <w:r>
        <w:rPr>
          <w:spacing w:val="-5"/>
        </w:rPr>
        <w:t> </w:t>
      </w:r>
      <w:r>
        <w:rPr/>
        <w:t>in</w:t>
      </w:r>
      <w:r>
        <w:rPr>
          <w:spacing w:val="-8"/>
        </w:rPr>
        <w:t> </w:t>
      </w:r>
      <w:r>
        <w:rPr/>
        <w:t>Baked</w:t>
      </w:r>
      <w:r>
        <w:rPr>
          <w:spacing w:val="-4"/>
        </w:rPr>
        <w:t> </w:t>
      </w:r>
      <w:r>
        <w:rPr>
          <w:spacing w:val="-2"/>
        </w:rPr>
        <w:t>Products</w:t>
      </w:r>
    </w:p>
    <w:p>
      <w:pPr>
        <w:pStyle w:val="BodyText"/>
        <w:spacing w:before="11"/>
        <w:ind w:left="0"/>
        <w:rPr>
          <w:sz w:val="16"/>
        </w:rPr>
      </w:pPr>
    </w:p>
    <w:tbl>
      <w:tblPr>
        <w:tblW w:w="0" w:type="auto"/>
        <w:jc w:val="left"/>
        <w:tblInd w:w="2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2"/>
        <w:gridCol w:w="713"/>
        <w:gridCol w:w="435"/>
        <w:gridCol w:w="711"/>
        <w:gridCol w:w="603"/>
        <w:gridCol w:w="925"/>
      </w:tblGrid>
      <w:tr>
        <w:trPr>
          <w:trHeight w:val="292" w:hRule="atLeast"/>
        </w:trPr>
        <w:tc>
          <w:tcPr>
            <w:tcW w:w="2062" w:type="dxa"/>
          </w:tcPr>
          <w:p>
            <w:pPr>
              <w:pStyle w:val="TableParagraph"/>
              <w:spacing w:before="3"/>
              <w:ind w:left="107"/>
              <w:rPr>
                <w:b/>
                <w:sz w:val="22"/>
              </w:rPr>
            </w:pPr>
            <w:r>
              <w:rPr>
                <w:b/>
                <w:sz w:val="22"/>
              </w:rPr>
              <w:t>Source</w:t>
            </w:r>
            <w:r>
              <w:rPr>
                <w:b/>
                <w:spacing w:val="-3"/>
                <w:sz w:val="22"/>
              </w:rPr>
              <w:t> </w:t>
            </w:r>
            <w:r>
              <w:rPr>
                <w:b/>
                <w:sz w:val="22"/>
              </w:rPr>
              <w:t>of</w:t>
            </w:r>
            <w:r>
              <w:rPr>
                <w:b/>
                <w:spacing w:val="-4"/>
                <w:sz w:val="22"/>
              </w:rPr>
              <w:t> </w:t>
            </w:r>
            <w:r>
              <w:rPr>
                <w:b/>
                <w:spacing w:val="-2"/>
                <w:sz w:val="22"/>
              </w:rPr>
              <w:t>Variation</w:t>
            </w:r>
          </w:p>
        </w:tc>
        <w:tc>
          <w:tcPr>
            <w:tcW w:w="713" w:type="dxa"/>
          </w:tcPr>
          <w:p>
            <w:pPr>
              <w:pStyle w:val="TableParagraph"/>
              <w:spacing w:before="3"/>
              <w:ind w:left="108"/>
              <w:rPr>
                <w:b/>
                <w:sz w:val="22"/>
              </w:rPr>
            </w:pPr>
            <w:r>
              <w:rPr>
                <w:b/>
                <w:spacing w:val="-5"/>
                <w:sz w:val="22"/>
              </w:rPr>
              <w:t>SS</w:t>
            </w:r>
          </w:p>
        </w:tc>
        <w:tc>
          <w:tcPr>
            <w:tcW w:w="435" w:type="dxa"/>
          </w:tcPr>
          <w:p>
            <w:pPr>
              <w:pStyle w:val="TableParagraph"/>
              <w:spacing w:before="3"/>
              <w:ind w:left="87" w:right="102"/>
              <w:jc w:val="center"/>
              <w:rPr>
                <w:b/>
                <w:sz w:val="22"/>
              </w:rPr>
            </w:pPr>
            <w:r>
              <w:rPr>
                <w:b/>
                <w:spacing w:val="-5"/>
                <w:sz w:val="22"/>
              </w:rPr>
              <w:t>df</w:t>
            </w:r>
          </w:p>
        </w:tc>
        <w:tc>
          <w:tcPr>
            <w:tcW w:w="711" w:type="dxa"/>
          </w:tcPr>
          <w:p>
            <w:pPr>
              <w:pStyle w:val="TableParagraph"/>
              <w:spacing w:before="3"/>
              <w:ind w:left="107"/>
              <w:rPr>
                <w:b/>
                <w:sz w:val="22"/>
              </w:rPr>
            </w:pPr>
            <w:r>
              <w:rPr>
                <w:b/>
                <w:spacing w:val="-5"/>
                <w:sz w:val="22"/>
              </w:rPr>
              <w:t>MS</w:t>
            </w:r>
          </w:p>
        </w:tc>
        <w:tc>
          <w:tcPr>
            <w:tcW w:w="603" w:type="dxa"/>
          </w:tcPr>
          <w:p>
            <w:pPr>
              <w:pStyle w:val="TableParagraph"/>
              <w:spacing w:before="3"/>
              <w:ind w:left="107"/>
              <w:rPr>
                <w:b/>
                <w:sz w:val="22"/>
              </w:rPr>
            </w:pPr>
            <w:r>
              <w:rPr>
                <w:b/>
                <w:spacing w:val="-10"/>
                <w:sz w:val="22"/>
              </w:rPr>
              <w:t>F</w:t>
            </w:r>
          </w:p>
        </w:tc>
        <w:tc>
          <w:tcPr>
            <w:tcW w:w="925" w:type="dxa"/>
          </w:tcPr>
          <w:p>
            <w:pPr>
              <w:pStyle w:val="TableParagraph"/>
              <w:spacing w:before="3"/>
              <w:ind w:left="106"/>
              <w:rPr>
                <w:b/>
                <w:sz w:val="22"/>
              </w:rPr>
            </w:pPr>
            <w:r>
              <w:rPr>
                <w:b/>
                <w:spacing w:val="-2"/>
                <w:sz w:val="22"/>
              </w:rPr>
              <w:t>P-value</w:t>
            </w:r>
          </w:p>
        </w:tc>
      </w:tr>
      <w:tr>
        <w:trPr>
          <w:trHeight w:val="290" w:hRule="atLeast"/>
        </w:trPr>
        <w:tc>
          <w:tcPr>
            <w:tcW w:w="2062" w:type="dxa"/>
          </w:tcPr>
          <w:p>
            <w:pPr>
              <w:pStyle w:val="TableParagraph"/>
              <w:ind w:left="107"/>
              <w:rPr>
                <w:sz w:val="22"/>
              </w:rPr>
            </w:pPr>
            <w:r>
              <w:rPr>
                <w:sz w:val="22"/>
              </w:rPr>
              <w:t>Between</w:t>
            </w:r>
            <w:r>
              <w:rPr>
                <w:spacing w:val="-2"/>
                <w:sz w:val="22"/>
              </w:rPr>
              <w:t> Groups</w:t>
            </w:r>
          </w:p>
        </w:tc>
        <w:tc>
          <w:tcPr>
            <w:tcW w:w="713" w:type="dxa"/>
          </w:tcPr>
          <w:p>
            <w:pPr>
              <w:pStyle w:val="TableParagraph"/>
              <w:ind w:left="108"/>
              <w:rPr>
                <w:sz w:val="22"/>
              </w:rPr>
            </w:pPr>
            <w:r>
              <w:rPr>
                <w:spacing w:val="-2"/>
                <w:sz w:val="22"/>
              </w:rPr>
              <w:t>12.45</w:t>
            </w:r>
          </w:p>
        </w:tc>
        <w:tc>
          <w:tcPr>
            <w:tcW w:w="435" w:type="dxa"/>
          </w:tcPr>
          <w:p>
            <w:pPr>
              <w:pStyle w:val="TableParagraph"/>
              <w:ind w:left="0" w:right="102"/>
              <w:jc w:val="center"/>
              <w:rPr>
                <w:sz w:val="22"/>
              </w:rPr>
            </w:pPr>
            <w:r>
              <w:rPr>
                <w:spacing w:val="-10"/>
                <w:sz w:val="22"/>
              </w:rPr>
              <w:t>2</w:t>
            </w:r>
          </w:p>
        </w:tc>
        <w:tc>
          <w:tcPr>
            <w:tcW w:w="711" w:type="dxa"/>
          </w:tcPr>
          <w:p>
            <w:pPr>
              <w:pStyle w:val="TableParagraph"/>
              <w:ind w:left="107"/>
              <w:rPr>
                <w:sz w:val="22"/>
              </w:rPr>
            </w:pPr>
            <w:r>
              <w:rPr>
                <w:spacing w:val="-2"/>
                <w:sz w:val="22"/>
              </w:rPr>
              <w:t>6.225</w:t>
            </w:r>
          </w:p>
        </w:tc>
        <w:tc>
          <w:tcPr>
            <w:tcW w:w="603" w:type="dxa"/>
          </w:tcPr>
          <w:p>
            <w:pPr>
              <w:pStyle w:val="TableParagraph"/>
              <w:ind w:left="107"/>
              <w:rPr>
                <w:sz w:val="22"/>
              </w:rPr>
            </w:pPr>
            <w:r>
              <w:rPr>
                <w:spacing w:val="-4"/>
                <w:sz w:val="22"/>
              </w:rPr>
              <w:t>2.31</w:t>
            </w:r>
          </w:p>
        </w:tc>
        <w:tc>
          <w:tcPr>
            <w:tcW w:w="925" w:type="dxa"/>
          </w:tcPr>
          <w:p>
            <w:pPr>
              <w:pStyle w:val="TableParagraph"/>
              <w:ind w:left="106"/>
              <w:rPr>
                <w:sz w:val="22"/>
              </w:rPr>
            </w:pPr>
            <w:r>
              <w:rPr>
                <w:spacing w:val="-2"/>
                <w:sz w:val="22"/>
              </w:rPr>
              <w:t>0.118</w:t>
            </w:r>
          </w:p>
        </w:tc>
      </w:tr>
      <w:tr>
        <w:trPr>
          <w:trHeight w:val="292" w:hRule="atLeast"/>
        </w:trPr>
        <w:tc>
          <w:tcPr>
            <w:tcW w:w="2062" w:type="dxa"/>
          </w:tcPr>
          <w:p>
            <w:pPr>
              <w:pStyle w:val="TableParagraph"/>
              <w:ind w:left="107"/>
              <w:rPr>
                <w:sz w:val="22"/>
              </w:rPr>
            </w:pPr>
            <w:r>
              <w:rPr>
                <w:sz w:val="22"/>
              </w:rPr>
              <w:t>Within</w:t>
            </w:r>
            <w:r>
              <w:rPr>
                <w:spacing w:val="-2"/>
                <w:sz w:val="22"/>
              </w:rPr>
              <w:t> Groups</w:t>
            </w:r>
          </w:p>
        </w:tc>
        <w:tc>
          <w:tcPr>
            <w:tcW w:w="713" w:type="dxa"/>
          </w:tcPr>
          <w:p>
            <w:pPr>
              <w:pStyle w:val="TableParagraph"/>
              <w:ind w:left="108"/>
              <w:rPr>
                <w:sz w:val="22"/>
              </w:rPr>
            </w:pPr>
            <w:r>
              <w:rPr>
                <w:spacing w:val="-2"/>
                <w:sz w:val="22"/>
              </w:rPr>
              <w:t>64.80</w:t>
            </w:r>
          </w:p>
        </w:tc>
        <w:tc>
          <w:tcPr>
            <w:tcW w:w="435" w:type="dxa"/>
          </w:tcPr>
          <w:p>
            <w:pPr>
              <w:pStyle w:val="TableParagraph"/>
              <w:ind w:left="7"/>
              <w:jc w:val="center"/>
              <w:rPr>
                <w:sz w:val="22"/>
              </w:rPr>
            </w:pPr>
            <w:r>
              <w:rPr>
                <w:spacing w:val="-5"/>
                <w:sz w:val="22"/>
              </w:rPr>
              <w:t>27</w:t>
            </w:r>
          </w:p>
        </w:tc>
        <w:tc>
          <w:tcPr>
            <w:tcW w:w="711" w:type="dxa"/>
          </w:tcPr>
          <w:p>
            <w:pPr>
              <w:pStyle w:val="TableParagraph"/>
              <w:ind w:left="107"/>
              <w:rPr>
                <w:sz w:val="22"/>
              </w:rPr>
            </w:pPr>
            <w:r>
              <w:rPr>
                <w:spacing w:val="-2"/>
                <w:sz w:val="22"/>
              </w:rPr>
              <w:t>2.400</w:t>
            </w:r>
          </w:p>
        </w:tc>
        <w:tc>
          <w:tcPr>
            <w:tcW w:w="603" w:type="dxa"/>
          </w:tcPr>
          <w:p>
            <w:pPr>
              <w:pStyle w:val="TableParagraph"/>
              <w:spacing w:before="0"/>
              <w:ind w:left="0"/>
              <w:rPr>
                <w:sz w:val="20"/>
              </w:rPr>
            </w:pPr>
          </w:p>
        </w:tc>
        <w:tc>
          <w:tcPr>
            <w:tcW w:w="925" w:type="dxa"/>
          </w:tcPr>
          <w:p>
            <w:pPr>
              <w:pStyle w:val="TableParagraph"/>
              <w:spacing w:before="0"/>
              <w:ind w:left="0"/>
              <w:rPr>
                <w:sz w:val="20"/>
              </w:rPr>
            </w:pPr>
          </w:p>
        </w:tc>
      </w:tr>
      <w:tr>
        <w:trPr>
          <w:trHeight w:val="290" w:hRule="atLeast"/>
        </w:trPr>
        <w:tc>
          <w:tcPr>
            <w:tcW w:w="2062" w:type="dxa"/>
          </w:tcPr>
          <w:p>
            <w:pPr>
              <w:pStyle w:val="TableParagraph"/>
              <w:ind w:left="107"/>
              <w:rPr>
                <w:sz w:val="22"/>
              </w:rPr>
            </w:pPr>
            <w:r>
              <w:rPr>
                <w:spacing w:val="-2"/>
                <w:sz w:val="22"/>
              </w:rPr>
              <w:t>Total</w:t>
            </w:r>
          </w:p>
        </w:tc>
        <w:tc>
          <w:tcPr>
            <w:tcW w:w="713" w:type="dxa"/>
          </w:tcPr>
          <w:p>
            <w:pPr>
              <w:pStyle w:val="TableParagraph"/>
              <w:ind w:left="108"/>
              <w:rPr>
                <w:sz w:val="22"/>
              </w:rPr>
            </w:pPr>
            <w:r>
              <w:rPr>
                <w:spacing w:val="-2"/>
                <w:sz w:val="22"/>
              </w:rPr>
              <w:t>77.25</w:t>
            </w:r>
          </w:p>
        </w:tc>
        <w:tc>
          <w:tcPr>
            <w:tcW w:w="435" w:type="dxa"/>
          </w:tcPr>
          <w:p>
            <w:pPr>
              <w:pStyle w:val="TableParagraph"/>
              <w:ind w:left="7"/>
              <w:jc w:val="center"/>
              <w:rPr>
                <w:sz w:val="22"/>
              </w:rPr>
            </w:pPr>
            <w:r>
              <w:rPr>
                <w:spacing w:val="-5"/>
                <w:sz w:val="22"/>
              </w:rPr>
              <w:t>29</w:t>
            </w:r>
          </w:p>
        </w:tc>
        <w:tc>
          <w:tcPr>
            <w:tcW w:w="711" w:type="dxa"/>
          </w:tcPr>
          <w:p>
            <w:pPr>
              <w:pStyle w:val="TableParagraph"/>
              <w:spacing w:before="0"/>
              <w:ind w:left="0"/>
              <w:rPr>
                <w:sz w:val="20"/>
              </w:rPr>
            </w:pPr>
          </w:p>
        </w:tc>
        <w:tc>
          <w:tcPr>
            <w:tcW w:w="603" w:type="dxa"/>
          </w:tcPr>
          <w:p>
            <w:pPr>
              <w:pStyle w:val="TableParagraph"/>
              <w:spacing w:before="0"/>
              <w:ind w:left="0"/>
              <w:rPr>
                <w:sz w:val="20"/>
              </w:rPr>
            </w:pPr>
          </w:p>
        </w:tc>
        <w:tc>
          <w:tcPr>
            <w:tcW w:w="925" w:type="dxa"/>
          </w:tcPr>
          <w:p>
            <w:pPr>
              <w:pStyle w:val="TableParagraph"/>
              <w:spacing w:before="0"/>
              <w:ind w:left="0"/>
              <w:rPr>
                <w:sz w:val="20"/>
              </w:rPr>
            </w:pPr>
          </w:p>
        </w:tc>
      </w:tr>
    </w:tbl>
    <w:p>
      <w:pPr>
        <w:pStyle w:val="BodyText"/>
        <w:spacing w:before="200"/>
        <w:ind w:left="0"/>
      </w:pPr>
    </w:p>
    <w:p>
      <w:pPr>
        <w:pStyle w:val="BodyText"/>
        <w:spacing w:line="276" w:lineRule="auto"/>
        <w:ind w:right="145"/>
        <w:jc w:val="both"/>
      </w:pPr>
      <w:r>
        <w:rPr/>
        <w:t>Table 2. Displays the p-value (0.118 &gt; 0.05), which indicates no significant difference between batches. This confirms that standardization achieved consistency in sensory quality across large-scale production.</w:t>
      </w:r>
    </w:p>
    <w:p>
      <w:pPr>
        <w:pStyle w:val="BodyText"/>
        <w:spacing w:before="160"/>
        <w:jc w:val="both"/>
      </w:pPr>
      <w:r>
        <w:rPr/>
        <w:t>Table</w:t>
      </w:r>
      <w:r>
        <w:rPr>
          <w:spacing w:val="-10"/>
        </w:rPr>
        <w:t> </w:t>
      </w:r>
      <w:r>
        <w:rPr/>
        <w:t>3.</w:t>
      </w:r>
      <w:r>
        <w:rPr>
          <w:spacing w:val="-14"/>
        </w:rPr>
        <w:t> </w:t>
      </w:r>
      <w:r>
        <w:rPr/>
        <w:t>T.Test</w:t>
      </w:r>
      <w:r>
        <w:rPr>
          <w:spacing w:val="-9"/>
        </w:rPr>
        <w:t> </w:t>
      </w:r>
      <w:r>
        <w:rPr/>
        <w:t>on</w:t>
      </w:r>
      <w:r>
        <w:rPr>
          <w:spacing w:val="-9"/>
        </w:rPr>
        <w:t> </w:t>
      </w:r>
      <w:r>
        <w:rPr/>
        <w:t>Nutrients</w:t>
      </w:r>
      <w:r>
        <w:rPr>
          <w:spacing w:val="-11"/>
        </w:rPr>
        <w:t> </w:t>
      </w:r>
      <w:r>
        <w:rPr/>
        <w:t>in</w:t>
      </w:r>
      <w:r>
        <w:rPr>
          <w:spacing w:val="-10"/>
        </w:rPr>
        <w:t> </w:t>
      </w:r>
      <w:r>
        <w:rPr/>
        <w:t>Baked</w:t>
      </w:r>
      <w:r>
        <w:rPr>
          <w:spacing w:val="-9"/>
        </w:rPr>
        <w:t> </w:t>
      </w:r>
      <w:r>
        <w:rPr>
          <w:spacing w:val="-2"/>
        </w:rPr>
        <w:t>Products</w:t>
      </w:r>
    </w:p>
    <w:p>
      <w:pPr>
        <w:pStyle w:val="BodyText"/>
        <w:spacing w:before="1"/>
        <w:ind w:left="0"/>
        <w:rPr>
          <w:sz w:val="17"/>
        </w:rPr>
      </w:pPr>
    </w:p>
    <w:tbl>
      <w:tblPr>
        <w:tblW w:w="0" w:type="auto"/>
        <w:jc w:val="left"/>
        <w:tblInd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7"/>
        <w:gridCol w:w="1540"/>
        <w:gridCol w:w="1677"/>
        <w:gridCol w:w="863"/>
        <w:gridCol w:w="923"/>
      </w:tblGrid>
      <w:tr>
        <w:trPr>
          <w:trHeight w:val="290" w:hRule="atLeast"/>
        </w:trPr>
        <w:tc>
          <w:tcPr>
            <w:tcW w:w="2117" w:type="dxa"/>
          </w:tcPr>
          <w:p>
            <w:pPr>
              <w:pStyle w:val="TableParagraph"/>
              <w:ind w:left="107"/>
              <w:rPr>
                <w:b/>
                <w:sz w:val="22"/>
              </w:rPr>
            </w:pPr>
            <w:r>
              <w:rPr>
                <w:b/>
                <w:spacing w:val="-2"/>
                <w:sz w:val="22"/>
              </w:rPr>
              <w:t>Parameter</w:t>
            </w:r>
          </w:p>
        </w:tc>
        <w:tc>
          <w:tcPr>
            <w:tcW w:w="1540" w:type="dxa"/>
          </w:tcPr>
          <w:p>
            <w:pPr>
              <w:pStyle w:val="TableParagraph"/>
              <w:ind w:left="108"/>
              <w:rPr>
                <w:b/>
                <w:sz w:val="22"/>
              </w:rPr>
            </w:pPr>
            <w:r>
              <w:rPr>
                <w:b/>
                <w:sz w:val="22"/>
              </w:rPr>
              <w:t>Control</w:t>
            </w:r>
            <w:r>
              <w:rPr>
                <w:b/>
                <w:spacing w:val="-4"/>
                <w:sz w:val="22"/>
              </w:rPr>
              <w:t> Mean</w:t>
            </w:r>
          </w:p>
        </w:tc>
        <w:tc>
          <w:tcPr>
            <w:tcW w:w="1677" w:type="dxa"/>
          </w:tcPr>
          <w:p>
            <w:pPr>
              <w:pStyle w:val="TableParagraph"/>
              <w:ind w:left="109"/>
              <w:rPr>
                <w:b/>
                <w:sz w:val="22"/>
              </w:rPr>
            </w:pPr>
            <w:r>
              <w:rPr>
                <w:b/>
                <w:sz w:val="22"/>
              </w:rPr>
              <w:t>Enriched</w:t>
            </w:r>
            <w:r>
              <w:rPr>
                <w:b/>
                <w:spacing w:val="-7"/>
                <w:sz w:val="22"/>
              </w:rPr>
              <w:t> </w:t>
            </w:r>
            <w:r>
              <w:rPr>
                <w:b/>
                <w:spacing w:val="-4"/>
                <w:sz w:val="22"/>
              </w:rPr>
              <w:t>Mean</w:t>
            </w:r>
          </w:p>
        </w:tc>
        <w:tc>
          <w:tcPr>
            <w:tcW w:w="863" w:type="dxa"/>
          </w:tcPr>
          <w:p>
            <w:pPr>
              <w:pStyle w:val="TableParagraph"/>
              <w:ind w:left="110"/>
              <w:rPr>
                <w:b/>
                <w:sz w:val="22"/>
              </w:rPr>
            </w:pPr>
            <w:r>
              <w:rPr>
                <w:b/>
                <w:sz w:val="22"/>
              </w:rPr>
              <w:t>t-</w:t>
            </w:r>
            <w:r>
              <w:rPr>
                <w:b/>
                <w:spacing w:val="-2"/>
                <w:sz w:val="22"/>
              </w:rPr>
              <w:t>value</w:t>
            </w:r>
          </w:p>
        </w:tc>
        <w:tc>
          <w:tcPr>
            <w:tcW w:w="923" w:type="dxa"/>
          </w:tcPr>
          <w:p>
            <w:pPr>
              <w:pStyle w:val="TableParagraph"/>
              <w:rPr>
                <w:b/>
                <w:sz w:val="22"/>
              </w:rPr>
            </w:pPr>
            <w:r>
              <w:rPr>
                <w:b/>
                <w:spacing w:val="-2"/>
                <w:sz w:val="22"/>
              </w:rPr>
              <w:t>P-value</w:t>
            </w:r>
          </w:p>
        </w:tc>
      </w:tr>
      <w:tr>
        <w:trPr>
          <w:trHeight w:val="292" w:hRule="atLeast"/>
        </w:trPr>
        <w:tc>
          <w:tcPr>
            <w:tcW w:w="2117" w:type="dxa"/>
          </w:tcPr>
          <w:p>
            <w:pPr>
              <w:pStyle w:val="TableParagraph"/>
              <w:spacing w:before="3"/>
              <w:ind w:left="107"/>
              <w:rPr>
                <w:sz w:val="22"/>
              </w:rPr>
            </w:pPr>
            <w:r>
              <w:rPr>
                <w:sz w:val="22"/>
              </w:rPr>
              <w:t>Protein</w:t>
            </w:r>
            <w:r>
              <w:rPr>
                <w:spacing w:val="-4"/>
                <w:sz w:val="22"/>
              </w:rPr>
              <w:t> </w:t>
            </w:r>
            <w:r>
              <w:rPr>
                <w:spacing w:val="-5"/>
                <w:sz w:val="22"/>
              </w:rPr>
              <w:t>(%)</w:t>
            </w:r>
          </w:p>
        </w:tc>
        <w:tc>
          <w:tcPr>
            <w:tcW w:w="1540" w:type="dxa"/>
          </w:tcPr>
          <w:p>
            <w:pPr>
              <w:pStyle w:val="TableParagraph"/>
              <w:spacing w:before="3"/>
              <w:ind w:left="108"/>
              <w:rPr>
                <w:sz w:val="22"/>
              </w:rPr>
            </w:pPr>
            <w:r>
              <w:rPr>
                <w:spacing w:val="-5"/>
                <w:sz w:val="22"/>
              </w:rPr>
              <w:t>8.5</w:t>
            </w:r>
          </w:p>
        </w:tc>
        <w:tc>
          <w:tcPr>
            <w:tcW w:w="1677" w:type="dxa"/>
          </w:tcPr>
          <w:p>
            <w:pPr>
              <w:pStyle w:val="TableParagraph"/>
              <w:spacing w:before="3"/>
              <w:ind w:left="109"/>
              <w:rPr>
                <w:sz w:val="22"/>
              </w:rPr>
            </w:pPr>
            <w:r>
              <w:rPr>
                <w:spacing w:val="-4"/>
                <w:sz w:val="22"/>
              </w:rPr>
              <w:t>10.2</w:t>
            </w:r>
          </w:p>
        </w:tc>
        <w:tc>
          <w:tcPr>
            <w:tcW w:w="863" w:type="dxa"/>
          </w:tcPr>
          <w:p>
            <w:pPr>
              <w:pStyle w:val="TableParagraph"/>
              <w:spacing w:before="3"/>
              <w:ind w:left="110"/>
              <w:rPr>
                <w:sz w:val="22"/>
              </w:rPr>
            </w:pPr>
            <w:r>
              <w:rPr>
                <w:spacing w:val="-4"/>
                <w:sz w:val="22"/>
              </w:rPr>
              <w:t>3.45</w:t>
            </w:r>
          </w:p>
        </w:tc>
        <w:tc>
          <w:tcPr>
            <w:tcW w:w="923" w:type="dxa"/>
          </w:tcPr>
          <w:p>
            <w:pPr>
              <w:pStyle w:val="TableParagraph"/>
              <w:spacing w:before="3"/>
              <w:rPr>
                <w:sz w:val="22"/>
              </w:rPr>
            </w:pPr>
            <w:r>
              <w:rPr>
                <w:spacing w:val="-2"/>
                <w:sz w:val="22"/>
              </w:rPr>
              <w:t>0.002</w:t>
            </w:r>
          </w:p>
        </w:tc>
      </w:tr>
      <w:tr>
        <w:trPr>
          <w:trHeight w:val="290" w:hRule="atLeast"/>
        </w:trPr>
        <w:tc>
          <w:tcPr>
            <w:tcW w:w="2117" w:type="dxa"/>
          </w:tcPr>
          <w:p>
            <w:pPr>
              <w:pStyle w:val="TableParagraph"/>
              <w:ind w:left="107"/>
              <w:rPr>
                <w:sz w:val="22"/>
              </w:rPr>
            </w:pPr>
            <w:r>
              <w:rPr>
                <w:sz w:val="22"/>
              </w:rPr>
              <w:t>Fiber</w:t>
            </w:r>
            <w:r>
              <w:rPr>
                <w:spacing w:val="-2"/>
                <w:sz w:val="22"/>
              </w:rPr>
              <w:t> </w:t>
            </w:r>
            <w:r>
              <w:rPr>
                <w:spacing w:val="-5"/>
                <w:sz w:val="22"/>
              </w:rPr>
              <w:t>(%)</w:t>
            </w:r>
          </w:p>
        </w:tc>
        <w:tc>
          <w:tcPr>
            <w:tcW w:w="1540" w:type="dxa"/>
          </w:tcPr>
          <w:p>
            <w:pPr>
              <w:pStyle w:val="TableParagraph"/>
              <w:ind w:left="108"/>
              <w:rPr>
                <w:sz w:val="22"/>
              </w:rPr>
            </w:pPr>
            <w:r>
              <w:rPr>
                <w:spacing w:val="-5"/>
                <w:sz w:val="22"/>
              </w:rPr>
              <w:t>2.1</w:t>
            </w:r>
          </w:p>
        </w:tc>
        <w:tc>
          <w:tcPr>
            <w:tcW w:w="1677" w:type="dxa"/>
          </w:tcPr>
          <w:p>
            <w:pPr>
              <w:pStyle w:val="TableParagraph"/>
              <w:ind w:left="109"/>
              <w:rPr>
                <w:sz w:val="22"/>
              </w:rPr>
            </w:pPr>
            <w:r>
              <w:rPr>
                <w:spacing w:val="-5"/>
                <w:sz w:val="22"/>
              </w:rPr>
              <w:t>4.8</w:t>
            </w:r>
          </w:p>
        </w:tc>
        <w:tc>
          <w:tcPr>
            <w:tcW w:w="863" w:type="dxa"/>
          </w:tcPr>
          <w:p>
            <w:pPr>
              <w:pStyle w:val="TableParagraph"/>
              <w:ind w:left="110"/>
              <w:rPr>
                <w:sz w:val="22"/>
              </w:rPr>
            </w:pPr>
            <w:r>
              <w:rPr>
                <w:spacing w:val="-4"/>
                <w:sz w:val="22"/>
              </w:rPr>
              <w:t>5.12</w:t>
            </w:r>
          </w:p>
        </w:tc>
        <w:tc>
          <w:tcPr>
            <w:tcW w:w="923" w:type="dxa"/>
          </w:tcPr>
          <w:p>
            <w:pPr>
              <w:pStyle w:val="TableParagraph"/>
              <w:rPr>
                <w:sz w:val="22"/>
              </w:rPr>
            </w:pPr>
            <w:r>
              <w:rPr>
                <w:spacing w:val="-2"/>
                <w:sz w:val="22"/>
              </w:rPr>
              <w:t>0.000</w:t>
            </w:r>
          </w:p>
        </w:tc>
      </w:tr>
      <w:tr>
        <w:trPr>
          <w:trHeight w:val="292" w:hRule="atLeast"/>
        </w:trPr>
        <w:tc>
          <w:tcPr>
            <w:tcW w:w="2117" w:type="dxa"/>
          </w:tcPr>
          <w:p>
            <w:pPr>
              <w:pStyle w:val="TableParagraph"/>
              <w:ind w:left="107"/>
              <w:rPr>
                <w:sz w:val="22"/>
              </w:rPr>
            </w:pPr>
            <w:r>
              <w:rPr>
                <w:sz w:val="22"/>
              </w:rPr>
              <w:t>Taste</w:t>
            </w:r>
            <w:r>
              <w:rPr>
                <w:spacing w:val="-1"/>
                <w:sz w:val="22"/>
              </w:rPr>
              <w:t> </w:t>
            </w:r>
            <w:r>
              <w:rPr>
                <w:spacing w:val="-4"/>
                <w:sz w:val="22"/>
              </w:rPr>
              <w:t>Score</w:t>
            </w:r>
          </w:p>
        </w:tc>
        <w:tc>
          <w:tcPr>
            <w:tcW w:w="1540" w:type="dxa"/>
          </w:tcPr>
          <w:p>
            <w:pPr>
              <w:pStyle w:val="TableParagraph"/>
              <w:ind w:left="108"/>
              <w:rPr>
                <w:sz w:val="22"/>
              </w:rPr>
            </w:pPr>
            <w:r>
              <w:rPr>
                <w:spacing w:val="-5"/>
                <w:sz w:val="22"/>
              </w:rPr>
              <w:t>8.2</w:t>
            </w:r>
          </w:p>
        </w:tc>
        <w:tc>
          <w:tcPr>
            <w:tcW w:w="1677" w:type="dxa"/>
          </w:tcPr>
          <w:p>
            <w:pPr>
              <w:pStyle w:val="TableParagraph"/>
              <w:ind w:left="109"/>
              <w:rPr>
                <w:sz w:val="22"/>
              </w:rPr>
            </w:pPr>
            <w:r>
              <w:rPr>
                <w:spacing w:val="-5"/>
                <w:sz w:val="22"/>
              </w:rPr>
              <w:t>7.9</w:t>
            </w:r>
          </w:p>
        </w:tc>
        <w:tc>
          <w:tcPr>
            <w:tcW w:w="863" w:type="dxa"/>
          </w:tcPr>
          <w:p>
            <w:pPr>
              <w:pStyle w:val="TableParagraph"/>
              <w:ind w:left="110"/>
              <w:rPr>
                <w:sz w:val="22"/>
              </w:rPr>
            </w:pPr>
            <w:r>
              <w:rPr>
                <w:spacing w:val="-4"/>
                <w:sz w:val="22"/>
              </w:rPr>
              <w:t>1.12</w:t>
            </w:r>
          </w:p>
        </w:tc>
        <w:tc>
          <w:tcPr>
            <w:tcW w:w="923" w:type="dxa"/>
          </w:tcPr>
          <w:p>
            <w:pPr>
              <w:pStyle w:val="TableParagraph"/>
              <w:rPr>
                <w:sz w:val="22"/>
              </w:rPr>
            </w:pPr>
            <w:r>
              <w:rPr>
                <w:spacing w:val="-2"/>
                <w:sz w:val="22"/>
              </w:rPr>
              <w:t>0.271</w:t>
            </w:r>
          </w:p>
        </w:tc>
      </w:tr>
      <w:tr>
        <w:trPr>
          <w:trHeight w:val="290" w:hRule="atLeast"/>
        </w:trPr>
        <w:tc>
          <w:tcPr>
            <w:tcW w:w="2117" w:type="dxa"/>
          </w:tcPr>
          <w:p>
            <w:pPr>
              <w:pStyle w:val="TableParagraph"/>
              <w:ind w:left="107"/>
              <w:rPr>
                <w:sz w:val="22"/>
              </w:rPr>
            </w:pPr>
            <w:r>
              <w:rPr>
                <w:sz w:val="22"/>
              </w:rPr>
              <w:t>Overall</w:t>
            </w:r>
            <w:r>
              <w:rPr>
                <w:spacing w:val="-2"/>
                <w:sz w:val="22"/>
              </w:rPr>
              <w:t> Acceptability</w:t>
            </w:r>
          </w:p>
        </w:tc>
        <w:tc>
          <w:tcPr>
            <w:tcW w:w="1540" w:type="dxa"/>
          </w:tcPr>
          <w:p>
            <w:pPr>
              <w:pStyle w:val="TableParagraph"/>
              <w:ind w:left="108"/>
              <w:rPr>
                <w:sz w:val="22"/>
              </w:rPr>
            </w:pPr>
            <w:r>
              <w:rPr>
                <w:spacing w:val="-5"/>
                <w:sz w:val="22"/>
              </w:rPr>
              <w:t>8.3</w:t>
            </w:r>
          </w:p>
        </w:tc>
        <w:tc>
          <w:tcPr>
            <w:tcW w:w="1677" w:type="dxa"/>
          </w:tcPr>
          <w:p>
            <w:pPr>
              <w:pStyle w:val="TableParagraph"/>
              <w:ind w:left="109"/>
              <w:rPr>
                <w:sz w:val="22"/>
              </w:rPr>
            </w:pPr>
            <w:r>
              <w:rPr>
                <w:spacing w:val="-5"/>
                <w:sz w:val="22"/>
              </w:rPr>
              <w:t>8.0</w:t>
            </w:r>
          </w:p>
        </w:tc>
        <w:tc>
          <w:tcPr>
            <w:tcW w:w="863" w:type="dxa"/>
          </w:tcPr>
          <w:p>
            <w:pPr>
              <w:pStyle w:val="TableParagraph"/>
              <w:ind w:left="110"/>
              <w:rPr>
                <w:sz w:val="22"/>
              </w:rPr>
            </w:pPr>
            <w:r>
              <w:rPr>
                <w:spacing w:val="-4"/>
                <w:sz w:val="22"/>
              </w:rPr>
              <w:t>1.05</w:t>
            </w:r>
          </w:p>
        </w:tc>
        <w:tc>
          <w:tcPr>
            <w:tcW w:w="923" w:type="dxa"/>
          </w:tcPr>
          <w:p>
            <w:pPr>
              <w:pStyle w:val="TableParagraph"/>
              <w:rPr>
                <w:sz w:val="22"/>
              </w:rPr>
            </w:pPr>
            <w:r>
              <w:rPr>
                <w:spacing w:val="-2"/>
                <w:sz w:val="22"/>
              </w:rPr>
              <w:t>0.302</w:t>
            </w:r>
          </w:p>
        </w:tc>
      </w:tr>
    </w:tbl>
    <w:p>
      <w:pPr>
        <w:pStyle w:val="BodyText"/>
        <w:spacing w:before="199"/>
        <w:ind w:left="0"/>
      </w:pPr>
    </w:p>
    <w:p>
      <w:pPr>
        <w:pStyle w:val="BodyText"/>
        <w:spacing w:line="276" w:lineRule="auto"/>
        <w:ind w:right="136"/>
        <w:jc w:val="both"/>
      </w:pPr>
      <w:r>
        <w:rPr/>
        <w:t>Table 3 shows a significant improvement in protein and fiber content (p &lt; 0.05) confirms effective nutritional enhancement.</w:t>
      </w:r>
      <w:r>
        <w:rPr>
          <w:spacing w:val="-11"/>
        </w:rPr>
        <w:t> </w:t>
      </w:r>
      <w:r>
        <w:rPr/>
        <w:t>No</w:t>
      </w:r>
      <w:r>
        <w:rPr>
          <w:spacing w:val="-11"/>
        </w:rPr>
        <w:t> </w:t>
      </w:r>
      <w:r>
        <w:rPr/>
        <w:t>significant</w:t>
      </w:r>
      <w:r>
        <w:rPr>
          <w:spacing w:val="-10"/>
        </w:rPr>
        <w:t> </w:t>
      </w:r>
      <w:r>
        <w:rPr/>
        <w:t>difference</w:t>
      </w:r>
      <w:r>
        <w:rPr>
          <w:spacing w:val="-12"/>
        </w:rPr>
        <w:t> </w:t>
      </w:r>
      <w:r>
        <w:rPr/>
        <w:t>in</w:t>
      </w:r>
      <w:r>
        <w:rPr>
          <w:spacing w:val="-13"/>
        </w:rPr>
        <w:t> </w:t>
      </w:r>
      <w:r>
        <w:rPr/>
        <w:t>taste</w:t>
      </w:r>
      <w:r>
        <w:rPr>
          <w:spacing w:val="-13"/>
        </w:rPr>
        <w:t> </w:t>
      </w:r>
      <w:r>
        <w:rPr/>
        <w:t>and</w:t>
      </w:r>
      <w:r>
        <w:rPr>
          <w:spacing w:val="-10"/>
        </w:rPr>
        <w:t> </w:t>
      </w:r>
      <w:r>
        <w:rPr/>
        <w:t>acceptability,</w:t>
      </w:r>
      <w:r>
        <w:rPr>
          <w:spacing w:val="-13"/>
        </w:rPr>
        <w:t> </w:t>
      </w:r>
      <w:r>
        <w:rPr/>
        <w:t>indicating</w:t>
      </w:r>
      <w:r>
        <w:rPr>
          <w:spacing w:val="-13"/>
        </w:rPr>
        <w:t> </w:t>
      </w:r>
      <w:r>
        <w:rPr/>
        <w:t>enrichment</w:t>
      </w:r>
      <w:r>
        <w:rPr>
          <w:spacing w:val="-10"/>
        </w:rPr>
        <w:t> </w:t>
      </w:r>
      <w:r>
        <w:rPr/>
        <w:t>did</w:t>
      </w:r>
      <w:r>
        <w:rPr>
          <w:spacing w:val="-11"/>
        </w:rPr>
        <w:t> </w:t>
      </w:r>
      <w:r>
        <w:rPr/>
        <w:t>not</w:t>
      </w:r>
      <w:r>
        <w:rPr>
          <w:spacing w:val="-10"/>
        </w:rPr>
        <w:t> </w:t>
      </w:r>
      <w:r>
        <w:rPr/>
        <w:t>negatively</w:t>
      </w:r>
      <w:r>
        <w:rPr>
          <w:spacing w:val="-13"/>
        </w:rPr>
        <w:t> </w:t>
      </w:r>
      <w:r>
        <w:rPr/>
        <w:t>impact consumer</w:t>
      </w:r>
      <w:r>
        <w:rPr>
          <w:spacing w:val="-14"/>
        </w:rPr>
        <w:t> </w:t>
      </w:r>
      <w:r>
        <w:rPr/>
        <w:t>preference.</w:t>
      </w:r>
      <w:r>
        <w:rPr>
          <w:spacing w:val="-14"/>
        </w:rPr>
        <w:t> </w:t>
      </w:r>
      <w:r>
        <w:rPr/>
        <w:t>The</w:t>
      </w:r>
      <w:r>
        <w:rPr>
          <w:spacing w:val="-14"/>
        </w:rPr>
        <w:t> </w:t>
      </w:r>
      <w:r>
        <w:rPr/>
        <w:t>findings</w:t>
      </w:r>
      <w:r>
        <w:rPr>
          <w:spacing w:val="-13"/>
        </w:rPr>
        <w:t> </w:t>
      </w:r>
      <w:r>
        <w:rPr/>
        <w:t>clearly</w:t>
      </w:r>
      <w:r>
        <w:rPr>
          <w:spacing w:val="-14"/>
        </w:rPr>
        <w:t> </w:t>
      </w:r>
      <w:r>
        <w:rPr/>
        <w:t>indicate</w:t>
      </w:r>
      <w:r>
        <w:rPr>
          <w:spacing w:val="-14"/>
        </w:rPr>
        <w:t> </w:t>
      </w:r>
      <w:r>
        <w:rPr/>
        <w:t>that</w:t>
      </w:r>
      <w:r>
        <w:rPr>
          <w:spacing w:val="-14"/>
        </w:rPr>
        <w:t> </w:t>
      </w:r>
      <w:r>
        <w:rPr/>
        <w:t>standardization</w:t>
      </w:r>
      <w:r>
        <w:rPr>
          <w:spacing w:val="-13"/>
        </w:rPr>
        <w:t> </w:t>
      </w:r>
      <w:r>
        <w:rPr/>
        <w:t>plays</w:t>
      </w:r>
      <w:r>
        <w:rPr>
          <w:spacing w:val="-14"/>
        </w:rPr>
        <w:t> </w:t>
      </w:r>
      <w:r>
        <w:rPr/>
        <w:t>a</w:t>
      </w:r>
      <w:r>
        <w:rPr>
          <w:spacing w:val="-14"/>
        </w:rPr>
        <w:t> </w:t>
      </w:r>
      <w:r>
        <w:rPr/>
        <w:t>critical</w:t>
      </w:r>
      <w:r>
        <w:rPr>
          <w:spacing w:val="-14"/>
        </w:rPr>
        <w:t> </w:t>
      </w:r>
      <w:r>
        <w:rPr/>
        <w:t>role</w:t>
      </w:r>
      <w:r>
        <w:rPr>
          <w:spacing w:val="-13"/>
        </w:rPr>
        <w:t> </w:t>
      </w:r>
      <w:r>
        <w:rPr/>
        <w:t>in</w:t>
      </w:r>
      <w:r>
        <w:rPr>
          <w:spacing w:val="-14"/>
        </w:rPr>
        <w:t> </w:t>
      </w:r>
      <w:r>
        <w:rPr/>
        <w:t>ensuring</w:t>
      </w:r>
      <w:r>
        <w:rPr>
          <w:spacing w:val="-14"/>
        </w:rPr>
        <w:t> </w:t>
      </w:r>
      <w:r>
        <w:rPr/>
        <w:t>consistency in large-scale bakery production. The statistical results support that nutrient enrichment can be successfully integrated without compromising product quality when proper formulation and process control are applied.</w:t>
      </w:r>
      <w:r>
        <w:rPr>
          <w:spacing w:val="-2"/>
        </w:rPr>
        <w:t> </w:t>
      </w:r>
      <w:r>
        <w:rPr/>
        <w:t>The Pearson correlation analysis highlights that while increasing fiber content improves nutritional value, it must be carefully balanced to avoid negative effects on texture and taste. The</w:t>
      </w:r>
      <w:r>
        <w:rPr>
          <w:spacing w:val="-8"/>
        </w:rPr>
        <w:t> </w:t>
      </w:r>
      <w:r>
        <w:rPr/>
        <w:t>ANOVA</w:t>
      </w:r>
      <w:r>
        <w:rPr>
          <w:spacing w:val="-7"/>
        </w:rPr>
        <w:t> </w:t>
      </w:r>
      <w:r>
        <w:rPr/>
        <w:t>results confirm that standardized recipes eliminate significant variations between batches, ensuring uniformity in production. Furthermore, the t-test results validate that nutrient enrichment significantly enhances the health profile of baked products without adversely affecting sensory acceptability. These results align with previous studies emphasizing the importance of process control, ingredient optimization, and quality assurance in industrial bakery systems. The study demonstrates that with appropriate standardization techniques, it is possible to produce nutrient-enriched baked goods that meet both health and quality expectations in large-scale production environments.</w:t>
      </w:r>
    </w:p>
    <w:p>
      <w:pPr>
        <w:pStyle w:val="BodyText"/>
        <w:ind w:left="0"/>
      </w:pPr>
    </w:p>
    <w:p>
      <w:pPr>
        <w:pStyle w:val="BodyText"/>
        <w:spacing w:before="105"/>
        <w:ind w:left="0"/>
      </w:pPr>
    </w:p>
    <w:p>
      <w:pPr>
        <w:pStyle w:val="BodyText"/>
        <w:spacing w:line="276" w:lineRule="auto"/>
        <w:ind w:right="140"/>
        <w:jc w:val="both"/>
      </w:pPr>
      <w:r>
        <w:rPr>
          <w:b/>
        </w:rPr>
        <w:t>Conclusion:</w:t>
      </w:r>
      <w:r>
        <w:rPr>
          <w:b/>
          <w:spacing w:val="-11"/>
        </w:rPr>
        <w:t> </w:t>
      </w:r>
      <w:r>
        <w:rPr/>
        <w:t>The</w:t>
      </w:r>
      <w:r>
        <w:rPr>
          <w:spacing w:val="-9"/>
        </w:rPr>
        <w:t> </w:t>
      </w:r>
      <w:r>
        <w:rPr/>
        <w:t>present</w:t>
      </w:r>
      <w:r>
        <w:rPr>
          <w:spacing w:val="-9"/>
        </w:rPr>
        <w:t> </w:t>
      </w:r>
      <w:r>
        <w:rPr/>
        <w:t>study</w:t>
      </w:r>
      <w:r>
        <w:rPr>
          <w:spacing w:val="-7"/>
        </w:rPr>
        <w:t> </w:t>
      </w:r>
      <w:r>
        <w:rPr/>
        <w:t>concludes</w:t>
      </w:r>
      <w:r>
        <w:rPr>
          <w:spacing w:val="-11"/>
        </w:rPr>
        <w:t> </w:t>
      </w:r>
      <w:r>
        <w:rPr/>
        <w:t>that</w:t>
      </w:r>
      <w:r>
        <w:rPr>
          <w:spacing w:val="-9"/>
        </w:rPr>
        <w:t> </w:t>
      </w:r>
      <w:r>
        <w:rPr/>
        <w:t>the</w:t>
      </w:r>
      <w:r>
        <w:rPr>
          <w:spacing w:val="-9"/>
        </w:rPr>
        <w:t> </w:t>
      </w:r>
      <w:r>
        <w:rPr/>
        <w:t>standardization</w:t>
      </w:r>
      <w:r>
        <w:rPr>
          <w:spacing w:val="-7"/>
        </w:rPr>
        <w:t> </w:t>
      </w:r>
      <w:r>
        <w:rPr/>
        <w:t>of</w:t>
      </w:r>
      <w:r>
        <w:rPr>
          <w:spacing w:val="-9"/>
        </w:rPr>
        <w:t> </w:t>
      </w:r>
      <w:r>
        <w:rPr/>
        <w:t>nutrient-enriched</w:t>
      </w:r>
      <w:r>
        <w:rPr>
          <w:spacing w:val="-10"/>
        </w:rPr>
        <w:t> </w:t>
      </w:r>
      <w:r>
        <w:rPr/>
        <w:t>baked</w:t>
      </w:r>
      <w:r>
        <w:rPr>
          <w:spacing w:val="-7"/>
        </w:rPr>
        <w:t> </w:t>
      </w:r>
      <w:r>
        <w:rPr/>
        <w:t>products</w:t>
      </w:r>
      <w:r>
        <w:rPr>
          <w:spacing w:val="-12"/>
        </w:rPr>
        <w:t> </w:t>
      </w:r>
      <w:r>
        <w:rPr/>
        <w:t>is</w:t>
      </w:r>
      <w:r>
        <w:rPr>
          <w:spacing w:val="-9"/>
        </w:rPr>
        <w:t> </w:t>
      </w:r>
      <w:r>
        <w:rPr/>
        <w:t>essential for</w:t>
      </w:r>
      <w:r>
        <w:rPr>
          <w:spacing w:val="-4"/>
        </w:rPr>
        <w:t> </w:t>
      </w:r>
      <w:r>
        <w:rPr/>
        <w:t>achieving</w:t>
      </w:r>
      <w:r>
        <w:rPr>
          <w:spacing w:val="-5"/>
        </w:rPr>
        <w:t> </w:t>
      </w:r>
      <w:r>
        <w:rPr/>
        <w:t>consistency,</w:t>
      </w:r>
      <w:r>
        <w:rPr>
          <w:spacing w:val="-4"/>
        </w:rPr>
        <w:t> </w:t>
      </w:r>
      <w:r>
        <w:rPr/>
        <w:t>quality,</w:t>
      </w:r>
      <w:r>
        <w:rPr>
          <w:spacing w:val="-5"/>
        </w:rPr>
        <w:t> </w:t>
      </w:r>
      <w:r>
        <w:rPr/>
        <w:t>and</w:t>
      </w:r>
      <w:r>
        <w:rPr>
          <w:spacing w:val="-2"/>
        </w:rPr>
        <w:t> </w:t>
      </w:r>
      <w:r>
        <w:rPr/>
        <w:t>nutritional</w:t>
      </w:r>
      <w:r>
        <w:rPr>
          <w:spacing w:val="-3"/>
        </w:rPr>
        <w:t> </w:t>
      </w:r>
      <w:r>
        <w:rPr/>
        <w:t>adequacy</w:t>
      </w:r>
      <w:r>
        <w:rPr>
          <w:spacing w:val="-5"/>
        </w:rPr>
        <w:t> </w:t>
      </w:r>
      <w:r>
        <w:rPr/>
        <w:t>in</w:t>
      </w:r>
      <w:r>
        <w:rPr>
          <w:spacing w:val="-5"/>
        </w:rPr>
        <w:t> </w:t>
      </w:r>
      <w:r>
        <w:rPr/>
        <w:t>large-scale</w:t>
      </w:r>
      <w:r>
        <w:rPr>
          <w:spacing w:val="-4"/>
        </w:rPr>
        <w:t> </w:t>
      </w:r>
      <w:r>
        <w:rPr/>
        <w:t>production</w:t>
      </w:r>
      <w:r>
        <w:rPr>
          <w:spacing w:val="-5"/>
        </w:rPr>
        <w:t> </w:t>
      </w:r>
      <w:r>
        <w:rPr/>
        <w:t>systems.</w:t>
      </w:r>
      <w:r>
        <w:rPr>
          <w:spacing w:val="-6"/>
        </w:rPr>
        <w:t> </w:t>
      </w:r>
      <w:r>
        <w:rPr/>
        <w:t>The</w:t>
      </w:r>
      <w:r>
        <w:rPr>
          <w:spacing w:val="-5"/>
        </w:rPr>
        <w:t> </w:t>
      </w:r>
      <w:r>
        <w:rPr/>
        <w:t>incorporation of</w:t>
      </w:r>
      <w:r>
        <w:rPr>
          <w:spacing w:val="-2"/>
        </w:rPr>
        <w:t> </w:t>
      </w:r>
      <w:r>
        <w:rPr/>
        <w:t>functional</w:t>
      </w:r>
      <w:r>
        <w:rPr>
          <w:spacing w:val="-3"/>
        </w:rPr>
        <w:t> </w:t>
      </w:r>
      <w:r>
        <w:rPr/>
        <w:t>ingredients</w:t>
      </w:r>
      <w:r>
        <w:rPr>
          <w:spacing w:val="-4"/>
        </w:rPr>
        <w:t> </w:t>
      </w:r>
      <w:r>
        <w:rPr/>
        <w:t>such</w:t>
      </w:r>
      <w:r>
        <w:rPr>
          <w:spacing w:val="-2"/>
        </w:rPr>
        <w:t> </w:t>
      </w:r>
      <w:r>
        <w:rPr/>
        <w:t>as</w:t>
      </w:r>
      <w:r>
        <w:rPr>
          <w:spacing w:val="-4"/>
        </w:rPr>
        <w:t> </w:t>
      </w:r>
      <w:r>
        <w:rPr/>
        <w:t>whole grains,</w:t>
      </w:r>
      <w:r>
        <w:rPr>
          <w:spacing w:val="-4"/>
        </w:rPr>
        <w:t> </w:t>
      </w:r>
      <w:r>
        <w:rPr/>
        <w:t>millets,</w:t>
      </w:r>
      <w:r>
        <w:rPr>
          <w:spacing w:val="-4"/>
        </w:rPr>
        <w:t> </w:t>
      </w:r>
      <w:r>
        <w:rPr/>
        <w:t>and</w:t>
      </w:r>
      <w:r>
        <w:rPr>
          <w:spacing w:val="-2"/>
        </w:rPr>
        <w:t> </w:t>
      </w:r>
      <w:r>
        <w:rPr/>
        <w:t>seeds</w:t>
      </w:r>
      <w:r>
        <w:rPr>
          <w:spacing w:val="-4"/>
        </w:rPr>
        <w:t> </w:t>
      </w:r>
      <w:r>
        <w:rPr/>
        <w:t>significantly</w:t>
      </w:r>
      <w:r>
        <w:rPr>
          <w:spacing w:val="-5"/>
        </w:rPr>
        <w:t> </w:t>
      </w:r>
      <w:r>
        <w:rPr/>
        <w:t>enhanced</w:t>
      </w:r>
      <w:r>
        <w:rPr>
          <w:spacing w:val="-4"/>
        </w:rPr>
        <w:t> </w:t>
      </w:r>
      <w:r>
        <w:rPr/>
        <w:t>the</w:t>
      </w:r>
      <w:r>
        <w:rPr>
          <w:spacing w:val="-2"/>
        </w:rPr>
        <w:t> </w:t>
      </w:r>
      <w:r>
        <w:rPr/>
        <w:t>nutritional</w:t>
      </w:r>
      <w:r>
        <w:rPr>
          <w:spacing w:val="-1"/>
        </w:rPr>
        <w:t> </w:t>
      </w:r>
      <w:r>
        <w:rPr/>
        <w:t>profile</w:t>
      </w:r>
      <w:r>
        <w:rPr>
          <w:spacing w:val="-4"/>
        </w:rPr>
        <w:t> </w:t>
      </w:r>
      <w:r>
        <w:rPr/>
        <w:t>of the</w:t>
      </w:r>
      <w:r>
        <w:rPr>
          <w:spacing w:val="-14"/>
        </w:rPr>
        <w:t> </w:t>
      </w:r>
      <w:r>
        <w:rPr/>
        <w:t>developed</w:t>
      </w:r>
      <w:r>
        <w:rPr>
          <w:spacing w:val="-14"/>
        </w:rPr>
        <w:t> </w:t>
      </w:r>
      <w:r>
        <w:rPr/>
        <w:t>products,</w:t>
      </w:r>
      <w:r>
        <w:rPr>
          <w:spacing w:val="-10"/>
        </w:rPr>
        <w:t> </w:t>
      </w:r>
      <w:r>
        <w:rPr/>
        <w:t>particularly</w:t>
      </w:r>
      <w:r>
        <w:rPr>
          <w:spacing w:val="-11"/>
        </w:rPr>
        <w:t> </w:t>
      </w:r>
      <w:r>
        <w:rPr/>
        <w:t>in</w:t>
      </w:r>
      <w:r>
        <w:rPr>
          <w:spacing w:val="-11"/>
        </w:rPr>
        <w:t> </w:t>
      </w:r>
      <w:r>
        <w:rPr/>
        <w:t>terms</w:t>
      </w:r>
      <w:r>
        <w:rPr>
          <w:spacing w:val="-10"/>
        </w:rPr>
        <w:t> </w:t>
      </w:r>
      <w:r>
        <w:rPr/>
        <w:t>of</w:t>
      </w:r>
      <w:r>
        <w:rPr>
          <w:spacing w:val="-10"/>
        </w:rPr>
        <w:t> </w:t>
      </w:r>
      <w:r>
        <w:rPr/>
        <w:t>protein</w:t>
      </w:r>
      <w:r>
        <w:rPr>
          <w:spacing w:val="-13"/>
        </w:rPr>
        <w:t> </w:t>
      </w:r>
      <w:r>
        <w:rPr/>
        <w:t>and</w:t>
      </w:r>
      <w:r>
        <w:rPr>
          <w:spacing w:val="-11"/>
        </w:rPr>
        <w:t> </w:t>
      </w:r>
      <w:r>
        <w:rPr/>
        <w:t>dietary</w:t>
      </w:r>
      <w:r>
        <w:rPr>
          <w:spacing w:val="-11"/>
        </w:rPr>
        <w:t> </w:t>
      </w:r>
      <w:r>
        <w:rPr/>
        <w:t>fiber</w:t>
      </w:r>
      <w:r>
        <w:rPr>
          <w:spacing w:val="-10"/>
        </w:rPr>
        <w:t> </w:t>
      </w:r>
      <w:r>
        <w:rPr/>
        <w:t>content.</w:t>
      </w:r>
      <w:r>
        <w:rPr>
          <w:spacing w:val="-14"/>
        </w:rPr>
        <w:t> </w:t>
      </w:r>
      <w:r>
        <w:rPr/>
        <w:t>At</w:t>
      </w:r>
      <w:r>
        <w:rPr>
          <w:spacing w:val="-12"/>
        </w:rPr>
        <w:t> </w:t>
      </w:r>
      <w:r>
        <w:rPr/>
        <w:t>the</w:t>
      </w:r>
      <w:r>
        <w:rPr>
          <w:spacing w:val="-11"/>
        </w:rPr>
        <w:t> </w:t>
      </w:r>
      <w:r>
        <w:rPr/>
        <w:t>same</w:t>
      </w:r>
      <w:r>
        <w:rPr>
          <w:spacing w:val="-11"/>
        </w:rPr>
        <w:t> </w:t>
      </w:r>
      <w:r>
        <w:rPr/>
        <w:t>time,</w:t>
      </w:r>
      <w:r>
        <w:rPr>
          <w:spacing w:val="-11"/>
        </w:rPr>
        <w:t> </w:t>
      </w:r>
      <w:r>
        <w:rPr/>
        <w:t>the</w:t>
      </w:r>
      <w:r>
        <w:rPr>
          <w:spacing w:val="-11"/>
        </w:rPr>
        <w:t> </w:t>
      </w:r>
      <w:r>
        <w:rPr/>
        <w:t>application of standardized recipes and controlled processing conditions ensured uniformity in texture, taste, and overall acceptability</w:t>
      </w:r>
      <w:r>
        <w:rPr>
          <w:spacing w:val="-5"/>
        </w:rPr>
        <w:t> </w:t>
      </w:r>
      <w:r>
        <w:rPr/>
        <w:t>across</w:t>
      </w:r>
      <w:r>
        <w:rPr>
          <w:spacing w:val="-6"/>
        </w:rPr>
        <w:t> </w:t>
      </w:r>
      <w:r>
        <w:rPr/>
        <w:t>multiple</w:t>
      </w:r>
      <w:r>
        <w:rPr>
          <w:spacing w:val="-4"/>
        </w:rPr>
        <w:t> </w:t>
      </w:r>
      <w:r>
        <w:rPr/>
        <w:t>production</w:t>
      </w:r>
      <w:r>
        <w:rPr>
          <w:spacing w:val="-5"/>
        </w:rPr>
        <w:t> </w:t>
      </w:r>
      <w:r>
        <w:rPr/>
        <w:t>batches.</w:t>
      </w:r>
      <w:r>
        <w:rPr>
          <w:spacing w:val="-7"/>
        </w:rPr>
        <w:t> </w:t>
      </w:r>
      <w:r>
        <w:rPr/>
        <w:t>The</w:t>
      </w:r>
      <w:r>
        <w:rPr>
          <w:spacing w:val="-5"/>
        </w:rPr>
        <w:t> </w:t>
      </w:r>
      <w:r>
        <w:rPr/>
        <w:t>statistical</w:t>
      </w:r>
      <w:r>
        <w:rPr>
          <w:spacing w:val="-4"/>
        </w:rPr>
        <w:t> </w:t>
      </w:r>
      <w:r>
        <w:rPr/>
        <w:t>analysis</w:t>
      </w:r>
      <w:r>
        <w:rPr>
          <w:spacing w:val="-4"/>
        </w:rPr>
        <w:t> </w:t>
      </w:r>
      <w:r>
        <w:rPr/>
        <w:t>further</w:t>
      </w:r>
      <w:r>
        <w:rPr>
          <w:spacing w:val="-4"/>
        </w:rPr>
        <w:t> </w:t>
      </w:r>
      <w:r>
        <w:rPr/>
        <w:t>validated</w:t>
      </w:r>
      <w:r>
        <w:rPr>
          <w:spacing w:val="-5"/>
        </w:rPr>
        <w:t> </w:t>
      </w:r>
      <w:r>
        <w:rPr/>
        <w:t>the</w:t>
      </w:r>
      <w:r>
        <w:rPr>
          <w:spacing w:val="-4"/>
        </w:rPr>
        <w:t> </w:t>
      </w:r>
      <w:r>
        <w:rPr/>
        <w:t>effectiveness</w:t>
      </w:r>
      <w:r>
        <w:rPr>
          <w:spacing w:val="-4"/>
        </w:rPr>
        <w:t> </w:t>
      </w:r>
      <w:r>
        <w:rPr/>
        <w:t>of</w:t>
      </w:r>
      <w:r>
        <w:rPr>
          <w:spacing w:val="-6"/>
        </w:rPr>
        <w:t> </w:t>
      </w:r>
      <w:r>
        <w:rPr/>
        <w:t>the standardization process. The Pearson correlation indicated a positive relationship between protein content and consumer</w:t>
      </w:r>
      <w:r>
        <w:rPr>
          <w:spacing w:val="-7"/>
        </w:rPr>
        <w:t> </w:t>
      </w:r>
      <w:r>
        <w:rPr/>
        <w:t>acceptability,</w:t>
      </w:r>
      <w:r>
        <w:rPr>
          <w:spacing w:val="-8"/>
        </w:rPr>
        <w:t> </w:t>
      </w:r>
      <w:r>
        <w:rPr/>
        <w:t>while</w:t>
      </w:r>
      <w:r>
        <w:rPr>
          <w:spacing w:val="-8"/>
        </w:rPr>
        <w:t> </w:t>
      </w:r>
      <w:r>
        <w:rPr/>
        <w:t>highlighting</w:t>
      </w:r>
      <w:r>
        <w:rPr>
          <w:spacing w:val="-11"/>
        </w:rPr>
        <w:t> </w:t>
      </w:r>
      <w:r>
        <w:rPr/>
        <w:t>the</w:t>
      </w:r>
      <w:r>
        <w:rPr>
          <w:spacing w:val="-10"/>
        </w:rPr>
        <w:t> </w:t>
      </w:r>
      <w:r>
        <w:rPr/>
        <w:t>need</w:t>
      </w:r>
      <w:r>
        <w:rPr>
          <w:spacing w:val="-10"/>
        </w:rPr>
        <w:t> </w:t>
      </w:r>
      <w:r>
        <w:rPr/>
        <w:t>to</w:t>
      </w:r>
      <w:r>
        <w:rPr>
          <w:spacing w:val="-11"/>
        </w:rPr>
        <w:t> </w:t>
      </w:r>
      <w:r>
        <w:rPr/>
        <w:t>carefully</w:t>
      </w:r>
      <w:r>
        <w:rPr>
          <w:spacing w:val="-8"/>
        </w:rPr>
        <w:t> </w:t>
      </w:r>
      <w:r>
        <w:rPr/>
        <w:t>balance</w:t>
      </w:r>
      <w:r>
        <w:rPr>
          <w:spacing w:val="-10"/>
        </w:rPr>
        <w:t> </w:t>
      </w:r>
      <w:r>
        <w:rPr/>
        <w:t>fiber</w:t>
      </w:r>
      <w:r>
        <w:rPr>
          <w:spacing w:val="-10"/>
        </w:rPr>
        <w:t> </w:t>
      </w:r>
      <w:r>
        <w:rPr/>
        <w:t>levels</w:t>
      </w:r>
      <w:r>
        <w:rPr>
          <w:spacing w:val="-10"/>
        </w:rPr>
        <w:t> </w:t>
      </w:r>
      <w:r>
        <w:rPr/>
        <w:t>to</w:t>
      </w:r>
      <w:r>
        <w:rPr>
          <w:spacing w:val="-11"/>
        </w:rPr>
        <w:t> </w:t>
      </w:r>
      <w:r>
        <w:rPr/>
        <w:t>maintain</w:t>
      </w:r>
      <w:r>
        <w:rPr>
          <w:spacing w:val="-8"/>
        </w:rPr>
        <w:t> </w:t>
      </w:r>
      <w:r>
        <w:rPr/>
        <w:t>desirable</w:t>
      </w:r>
      <w:r>
        <w:rPr>
          <w:spacing w:val="-10"/>
        </w:rPr>
        <w:t> </w:t>
      </w:r>
      <w:r>
        <w:rPr/>
        <w:t>sensory</w:t>
      </w:r>
    </w:p>
    <w:p>
      <w:pPr>
        <w:pStyle w:val="BodyText"/>
        <w:spacing w:after="0" w:line="276" w:lineRule="auto"/>
        <w:jc w:val="both"/>
        <w:sectPr>
          <w:pgSz w:w="11910" w:h="16840"/>
          <w:pgMar w:header="484" w:footer="647" w:top="1800" w:bottom="840" w:left="992" w:right="708"/>
        </w:sectPr>
      </w:pPr>
    </w:p>
    <w:p>
      <w:pPr>
        <w:pStyle w:val="BodyText"/>
        <w:spacing w:line="276" w:lineRule="auto" w:before="81"/>
        <w:ind w:right="139"/>
        <w:jc w:val="both"/>
      </w:pPr>
      <w:r>
        <w:rPr/>
        <w:t>attributes. The ANOVA results confirmed that there were no significant differences between batches, demonstrating consistency in large-scale production. Additionally, the t-test analysis showed a significant improvement in nutritional value</w:t>
      </w:r>
      <w:r>
        <w:rPr>
          <w:spacing w:val="-1"/>
        </w:rPr>
        <w:t> </w:t>
      </w:r>
      <w:r>
        <w:rPr/>
        <w:t>without compromising sensory</w:t>
      </w:r>
      <w:r>
        <w:rPr>
          <w:spacing w:val="-1"/>
        </w:rPr>
        <w:t> </w:t>
      </w:r>
      <w:r>
        <w:rPr/>
        <w:t>quality, reinforcing the</w:t>
      </w:r>
      <w:r>
        <w:rPr>
          <w:spacing w:val="-1"/>
        </w:rPr>
        <w:t> </w:t>
      </w:r>
      <w:r>
        <w:rPr/>
        <w:t>feasibility of producing health-oriented baked products on a commercial scale. Overall, the study emphasizes that proper formulation, precise</w:t>
      </w:r>
      <w:r>
        <w:rPr>
          <w:spacing w:val="-2"/>
        </w:rPr>
        <w:t> </w:t>
      </w:r>
      <w:r>
        <w:rPr/>
        <w:t>measurement, and strict quality control measures are critical for successful standardization.</w:t>
      </w:r>
      <w:r>
        <w:rPr>
          <w:spacing w:val="-5"/>
        </w:rPr>
        <w:t> </w:t>
      </w:r>
      <w:r>
        <w:rPr/>
        <w:t>The findings provide</w:t>
      </w:r>
      <w:r>
        <w:rPr>
          <w:spacing w:val="-2"/>
        </w:rPr>
        <w:t> </w:t>
      </w:r>
      <w:r>
        <w:rPr/>
        <w:t>valuable</w:t>
      </w:r>
      <w:r>
        <w:rPr>
          <w:spacing w:val="-4"/>
        </w:rPr>
        <w:t> </w:t>
      </w:r>
      <w:r>
        <w:rPr/>
        <w:t>insights</w:t>
      </w:r>
      <w:r>
        <w:rPr>
          <w:spacing w:val="-2"/>
        </w:rPr>
        <w:t> </w:t>
      </w:r>
      <w:r>
        <w:rPr/>
        <w:t>for</w:t>
      </w:r>
      <w:r>
        <w:rPr>
          <w:spacing w:val="-2"/>
        </w:rPr>
        <w:t> </w:t>
      </w:r>
      <w:r>
        <w:rPr/>
        <w:t>the</w:t>
      </w:r>
      <w:r>
        <w:rPr>
          <w:spacing w:val="-2"/>
        </w:rPr>
        <w:t> </w:t>
      </w:r>
      <w:r>
        <w:rPr/>
        <w:t>bakery</w:t>
      </w:r>
      <w:r>
        <w:rPr>
          <w:spacing w:val="-2"/>
        </w:rPr>
        <w:t> </w:t>
      </w:r>
      <w:r>
        <w:rPr/>
        <w:t>industry</w:t>
      </w:r>
      <w:r>
        <w:rPr>
          <w:spacing w:val="-2"/>
        </w:rPr>
        <w:t> </w:t>
      </w:r>
      <w:r>
        <w:rPr/>
        <w:t>and</w:t>
      </w:r>
      <w:r>
        <w:rPr>
          <w:spacing w:val="-2"/>
        </w:rPr>
        <w:t> </w:t>
      </w:r>
      <w:r>
        <w:rPr/>
        <w:t>hospitality</w:t>
      </w:r>
      <w:r>
        <w:rPr>
          <w:spacing w:val="-2"/>
        </w:rPr>
        <w:t> </w:t>
      </w:r>
      <w:r>
        <w:rPr/>
        <w:t>sector,</w:t>
      </w:r>
      <w:r>
        <w:rPr>
          <w:spacing w:val="-2"/>
        </w:rPr>
        <w:t> </w:t>
      </w:r>
      <w:r>
        <w:rPr/>
        <w:t>enabling</w:t>
      </w:r>
      <w:r>
        <w:rPr>
          <w:spacing w:val="-2"/>
        </w:rPr>
        <w:t> </w:t>
      </w:r>
      <w:r>
        <w:rPr/>
        <w:t>the</w:t>
      </w:r>
      <w:r>
        <w:rPr>
          <w:spacing w:val="-2"/>
        </w:rPr>
        <w:t> </w:t>
      </w:r>
      <w:r>
        <w:rPr/>
        <w:t>production</w:t>
      </w:r>
      <w:r>
        <w:rPr>
          <w:spacing w:val="-2"/>
        </w:rPr>
        <w:t> </w:t>
      </w:r>
      <w:r>
        <w:rPr/>
        <w:t>of</w:t>
      </w:r>
      <w:r>
        <w:rPr>
          <w:spacing w:val="-2"/>
        </w:rPr>
        <w:t> </w:t>
      </w:r>
      <w:r>
        <w:rPr/>
        <w:t>nutritious</w:t>
      </w:r>
      <w:r>
        <w:rPr>
          <w:spacing w:val="-4"/>
        </w:rPr>
        <w:t> </w:t>
      </w:r>
      <w:r>
        <w:rPr/>
        <w:t>and consistent baked goods that meet evolving consumer demands. Future research can focus on advanced technologies such as automation and artificial intelligence to further enhance efficiency and product quality in large-scale bakery operations.</w:t>
      </w:r>
    </w:p>
    <w:p>
      <w:pPr>
        <w:pStyle w:val="BodyText"/>
        <w:ind w:left="0"/>
      </w:pPr>
    </w:p>
    <w:p>
      <w:pPr>
        <w:pStyle w:val="BodyText"/>
        <w:spacing w:before="107"/>
        <w:ind w:left="0"/>
      </w:pPr>
    </w:p>
    <w:p>
      <w:pPr>
        <w:spacing w:before="0"/>
        <w:ind w:left="140" w:right="0" w:firstLine="0"/>
        <w:jc w:val="left"/>
        <w:rPr>
          <w:b/>
          <w:sz w:val="22"/>
        </w:rPr>
      </w:pPr>
      <w:r>
        <w:rPr>
          <w:b/>
          <w:spacing w:val="-2"/>
          <w:sz w:val="22"/>
        </w:rPr>
        <w:t>References</w:t>
      </w:r>
    </w:p>
    <w:p>
      <w:pPr>
        <w:pStyle w:val="BodyText"/>
        <w:ind w:left="0"/>
        <w:rPr>
          <w:b/>
        </w:rPr>
      </w:pPr>
    </w:p>
    <w:p>
      <w:pPr>
        <w:pStyle w:val="BodyText"/>
        <w:spacing w:before="141"/>
        <w:ind w:left="0"/>
        <w:rPr>
          <w:b/>
        </w:rPr>
      </w:pPr>
    </w:p>
    <w:p>
      <w:pPr>
        <w:pStyle w:val="ListParagraph"/>
        <w:numPr>
          <w:ilvl w:val="0"/>
          <w:numId w:val="1"/>
        </w:numPr>
        <w:tabs>
          <w:tab w:pos="859" w:val="left" w:leader="none"/>
        </w:tabs>
        <w:spacing w:line="276" w:lineRule="auto" w:before="0" w:after="0"/>
        <w:ind w:left="140" w:right="140" w:firstLine="0"/>
        <w:jc w:val="both"/>
        <w:rPr>
          <w:sz w:val="22"/>
        </w:rPr>
      </w:pPr>
      <w:r>
        <w:rPr>
          <w:sz w:val="22"/>
        </w:rPr>
        <w:t>Chavan, J. K., and S. S. Kadam. “Nutritional Enrichment of Bakery Products by Supplementation with Nonwheat Flours.” Critical Reviews in Food Science and Nutrition, vol. 33, no. 3, 1993, pp. 189–226. </w:t>
      </w:r>
      <w:hyperlink r:id="rId7">
        <w:r>
          <w:rPr>
            <w:spacing w:val="-2"/>
            <w:sz w:val="22"/>
          </w:rPr>
          <w:t>https://doi.org/10.1080/10408399309527620</w:t>
        </w:r>
      </w:hyperlink>
    </w:p>
    <w:p>
      <w:pPr>
        <w:pStyle w:val="ListParagraph"/>
        <w:numPr>
          <w:ilvl w:val="0"/>
          <w:numId w:val="1"/>
        </w:numPr>
        <w:tabs>
          <w:tab w:pos="859" w:val="left" w:leader="none"/>
        </w:tabs>
        <w:spacing w:line="276" w:lineRule="auto" w:before="1" w:after="0"/>
        <w:ind w:left="140" w:right="147" w:firstLine="0"/>
        <w:jc w:val="both"/>
        <w:rPr>
          <w:sz w:val="22"/>
        </w:rPr>
      </w:pPr>
      <w:r>
        <w:rPr>
          <w:sz w:val="22"/>
        </w:rPr>
        <w:t>Aghalari, Zahra, et al. “Evaluation of Nutrients in Bread: A Systematic Review.” Journal of Health, Population and Nutrition, vol. 41, no. 1, 2022, pp. 1–12. </w:t>
      </w:r>
      <w:hyperlink r:id="rId8">
        <w:r>
          <w:rPr>
            <w:sz w:val="22"/>
          </w:rPr>
          <w:t>https://doi.org/10.1186/s41043-022-00329-3</w:t>
        </w:r>
      </w:hyperlink>
    </w:p>
    <w:p>
      <w:pPr>
        <w:pStyle w:val="ListParagraph"/>
        <w:numPr>
          <w:ilvl w:val="0"/>
          <w:numId w:val="1"/>
        </w:numPr>
        <w:tabs>
          <w:tab w:pos="859" w:val="left" w:leader="none"/>
        </w:tabs>
        <w:spacing w:line="278" w:lineRule="auto" w:before="0" w:after="0"/>
        <w:ind w:left="140" w:right="146" w:firstLine="0"/>
        <w:jc w:val="both"/>
        <w:rPr>
          <w:sz w:val="22"/>
        </w:rPr>
      </w:pPr>
      <w:r>
        <w:rPr>
          <w:sz w:val="22"/>
        </w:rPr>
        <w:t>Ballester-Sánchez, Jaime, et al. “Development of Healthy, Nutritious Bakery Products by Incorporation of Quinoa.” Foods, vol. 8, no. 9, 2019, p. 379. </w:t>
      </w:r>
      <w:hyperlink r:id="rId9">
        <w:r>
          <w:rPr>
            <w:sz w:val="22"/>
          </w:rPr>
          <w:t>https://doi.org/10.3390/foods8090379</w:t>
        </w:r>
      </w:hyperlink>
    </w:p>
    <w:p>
      <w:pPr>
        <w:pStyle w:val="ListParagraph"/>
        <w:numPr>
          <w:ilvl w:val="0"/>
          <w:numId w:val="1"/>
        </w:numPr>
        <w:tabs>
          <w:tab w:pos="859" w:val="left" w:leader="none"/>
        </w:tabs>
        <w:spacing w:line="276" w:lineRule="auto" w:before="0" w:after="0"/>
        <w:ind w:left="140" w:right="137" w:firstLine="0"/>
        <w:jc w:val="both"/>
        <w:rPr>
          <w:sz w:val="22"/>
        </w:rPr>
      </w:pPr>
      <w:r>
        <w:rPr>
          <w:sz w:val="22"/>
        </w:rPr>
        <w:t>Ramos, Paulo Roberto. “Nutritional Quality of Bakery Products Enriched with Alternative Flours.” International Journal of Family &amp; Community Medicine, vol. 8, no. 2, 2024, pp. 49–54. </w:t>
      </w:r>
      <w:hyperlink r:id="rId10">
        <w:r>
          <w:rPr>
            <w:spacing w:val="-2"/>
            <w:sz w:val="22"/>
          </w:rPr>
          <w:t>https://doi.org/10.15406/ijfcm.2024.08.00349</w:t>
        </w:r>
      </w:hyperlink>
    </w:p>
    <w:p>
      <w:pPr>
        <w:pStyle w:val="ListParagraph"/>
        <w:numPr>
          <w:ilvl w:val="0"/>
          <w:numId w:val="1"/>
        </w:numPr>
        <w:tabs>
          <w:tab w:pos="859" w:val="left" w:leader="none"/>
        </w:tabs>
        <w:spacing w:line="276" w:lineRule="auto" w:before="0" w:after="0"/>
        <w:ind w:left="140" w:right="137" w:firstLine="0"/>
        <w:jc w:val="both"/>
        <w:rPr>
          <w:sz w:val="22"/>
        </w:rPr>
      </w:pPr>
      <w:r>
        <w:rPr>
          <w:sz w:val="22"/>
        </w:rPr>
        <w:t>Singh, Kopal, et al. “Nutritional Enhancement of Baked Goods Using Alternative Flours: A Review.” European Journal of Nutrition &amp; Food Safety, vol. 17, no. 4, 2025, pp. 240–252. </w:t>
      </w:r>
      <w:hyperlink r:id="rId11">
        <w:r>
          <w:rPr>
            <w:spacing w:val="-2"/>
            <w:sz w:val="22"/>
          </w:rPr>
          <w:t>https://doi.org/10.9734/ejnfs/2025/v17i41695</w:t>
        </w:r>
      </w:hyperlink>
    </w:p>
    <w:p>
      <w:pPr>
        <w:pStyle w:val="ListParagraph"/>
        <w:numPr>
          <w:ilvl w:val="0"/>
          <w:numId w:val="1"/>
        </w:numPr>
        <w:tabs>
          <w:tab w:pos="859" w:val="left" w:leader="none"/>
        </w:tabs>
        <w:spacing w:line="276" w:lineRule="auto" w:before="0" w:after="0"/>
        <w:ind w:left="140" w:right="146" w:firstLine="0"/>
        <w:jc w:val="both"/>
        <w:rPr>
          <w:sz w:val="22"/>
        </w:rPr>
      </w:pPr>
      <w:r>
        <w:rPr>
          <w:sz w:val="22"/>
        </w:rPr>
        <w:t>Ussenova, Zh., et al. “Enrichment of Wheat Flour with Microelements and Bran.” Brazilian Journal of Biology, vol. 85, 2025, p. e292477. </w:t>
      </w:r>
      <w:hyperlink r:id="rId12">
        <w:r>
          <w:rPr>
            <w:sz w:val="22"/>
          </w:rPr>
          <w:t>https://doi.org/10.1590/1519-6984.292477</w:t>
        </w:r>
      </w:hyperlink>
    </w:p>
    <w:p>
      <w:pPr>
        <w:pStyle w:val="ListParagraph"/>
        <w:numPr>
          <w:ilvl w:val="0"/>
          <w:numId w:val="1"/>
        </w:numPr>
        <w:tabs>
          <w:tab w:pos="859" w:val="left" w:leader="none"/>
        </w:tabs>
        <w:spacing w:line="276" w:lineRule="auto" w:before="0" w:after="0"/>
        <w:ind w:left="140" w:right="134" w:firstLine="0"/>
        <w:jc w:val="both"/>
        <w:rPr>
          <w:sz w:val="22"/>
        </w:rPr>
      </w:pPr>
      <w:r>
        <w:rPr>
          <w:sz w:val="22"/>
        </w:rPr>
        <w:t>Sapozhnikov, A. N., et al. “Quality Evaluation of Bakery Products Enriched with Spinach.” IOP Conference Series: Earth and Environmental Science, vol. 346, no. 1, 2019, p. 012062. </w:t>
      </w:r>
      <w:hyperlink r:id="rId13">
        <w:r>
          <w:rPr>
            <w:spacing w:val="-2"/>
            <w:sz w:val="22"/>
          </w:rPr>
          <w:t>https://doi.org/10.1088/1755-1315/346/1/012062</w:t>
        </w:r>
      </w:hyperlink>
    </w:p>
    <w:p>
      <w:pPr>
        <w:pStyle w:val="ListParagraph"/>
        <w:numPr>
          <w:ilvl w:val="0"/>
          <w:numId w:val="1"/>
        </w:numPr>
        <w:tabs>
          <w:tab w:pos="859" w:val="left" w:leader="none"/>
        </w:tabs>
        <w:spacing w:line="276" w:lineRule="auto" w:before="0" w:after="0"/>
        <w:ind w:left="140" w:right="142" w:firstLine="0"/>
        <w:jc w:val="both"/>
        <w:rPr>
          <w:sz w:val="22"/>
        </w:rPr>
      </w:pPr>
      <w:r>
        <w:rPr>
          <w:sz w:val="22"/>
        </w:rPr>
        <w:t>Di Nunzio, Mattia, et al. “Olive Oil By-Product as Functional Ingredient in Bakery Products.” Food Research International, vol. 131, 2020, pp. 108940–108950. </w:t>
      </w:r>
      <w:hyperlink r:id="rId14">
        <w:r>
          <w:rPr>
            <w:sz w:val="22"/>
          </w:rPr>
          <w:t>https://doi.org/10.1016/j.foodres.2020.108940</w:t>
        </w:r>
      </w:hyperlink>
    </w:p>
    <w:p>
      <w:pPr>
        <w:pStyle w:val="ListParagraph"/>
        <w:numPr>
          <w:ilvl w:val="0"/>
          <w:numId w:val="1"/>
        </w:numPr>
        <w:tabs>
          <w:tab w:pos="859" w:val="left" w:leader="none"/>
        </w:tabs>
        <w:spacing w:line="276" w:lineRule="auto" w:before="0" w:after="0"/>
        <w:ind w:left="140" w:right="144" w:firstLine="0"/>
        <w:jc w:val="both"/>
        <w:rPr>
          <w:sz w:val="22"/>
        </w:rPr>
      </w:pPr>
      <w:r>
        <w:rPr>
          <w:sz w:val="22"/>
        </w:rPr>
        <w:t>Weckx, Pasquinel, et al. “Sourdough Fermentation and</w:t>
      </w:r>
      <w:r>
        <w:rPr>
          <w:spacing w:val="-2"/>
          <w:sz w:val="22"/>
        </w:rPr>
        <w:t> </w:t>
      </w:r>
      <w:r>
        <w:rPr>
          <w:sz w:val="22"/>
        </w:rPr>
        <w:t>Arabinoxylan Structure in Wheat Flour.” Food Chemistry, vol. 405, 2025, pp. 134–145. </w:t>
      </w:r>
      <w:hyperlink r:id="rId15">
        <w:r>
          <w:rPr>
            <w:sz w:val="22"/>
          </w:rPr>
          <w:t>https://doi.org/10.1016/j.foodchem.2023.134145</w:t>
        </w:r>
      </w:hyperlink>
    </w:p>
    <w:p>
      <w:pPr>
        <w:pStyle w:val="ListParagraph"/>
        <w:numPr>
          <w:ilvl w:val="0"/>
          <w:numId w:val="1"/>
        </w:numPr>
        <w:tabs>
          <w:tab w:pos="860" w:val="left" w:leader="none"/>
        </w:tabs>
        <w:spacing w:line="276" w:lineRule="auto" w:before="0" w:after="0"/>
        <w:ind w:left="140" w:right="146" w:firstLine="0"/>
        <w:jc w:val="both"/>
        <w:rPr>
          <w:sz w:val="22"/>
        </w:rPr>
      </w:pPr>
      <w:r>
        <w:rPr>
          <w:sz w:val="22"/>
        </w:rPr>
        <w:t>Page, Matthew J., et al. “PRISMA 2020 Statement: Updated Guidelines for Reporting Systematic Reviews.” BMJ, vol. 372, 2021, p. n71. </w:t>
      </w:r>
      <w:hyperlink r:id="rId16">
        <w:r>
          <w:rPr>
            <w:sz w:val="22"/>
          </w:rPr>
          <w:t>https://doi.org/10.1136/bmj.n71</w:t>
        </w:r>
      </w:hyperlink>
    </w:p>
    <w:p>
      <w:pPr>
        <w:pStyle w:val="ListParagraph"/>
        <w:numPr>
          <w:ilvl w:val="0"/>
          <w:numId w:val="1"/>
        </w:numPr>
        <w:tabs>
          <w:tab w:pos="860" w:val="left" w:leader="none"/>
        </w:tabs>
        <w:spacing w:line="276" w:lineRule="auto" w:before="0" w:after="0"/>
        <w:ind w:left="140" w:right="142" w:firstLine="0"/>
        <w:jc w:val="both"/>
        <w:rPr>
          <w:sz w:val="22"/>
        </w:rPr>
      </w:pPr>
      <w:r>
        <w:rPr>
          <w:sz w:val="22"/>
        </w:rPr>
        <w:t>Gómez,</w:t>
      </w:r>
      <w:r>
        <w:rPr>
          <w:spacing w:val="-5"/>
          <w:sz w:val="22"/>
        </w:rPr>
        <w:t> </w:t>
      </w:r>
      <w:r>
        <w:rPr>
          <w:sz w:val="22"/>
        </w:rPr>
        <w:t>Manuel,</w:t>
      </w:r>
      <w:r>
        <w:rPr>
          <w:spacing w:val="-2"/>
          <w:sz w:val="22"/>
        </w:rPr>
        <w:t> </w:t>
      </w:r>
      <w:r>
        <w:rPr>
          <w:sz w:val="22"/>
        </w:rPr>
        <w:t>et</w:t>
      </w:r>
      <w:r>
        <w:rPr>
          <w:spacing w:val="-1"/>
          <w:sz w:val="22"/>
        </w:rPr>
        <w:t> </w:t>
      </w:r>
      <w:r>
        <w:rPr>
          <w:sz w:val="22"/>
        </w:rPr>
        <w:t>al.</w:t>
      </w:r>
      <w:r>
        <w:rPr>
          <w:spacing w:val="-2"/>
          <w:sz w:val="22"/>
        </w:rPr>
        <w:t> </w:t>
      </w:r>
      <w:r>
        <w:rPr>
          <w:sz w:val="22"/>
        </w:rPr>
        <w:t>“Effect</w:t>
      </w:r>
      <w:r>
        <w:rPr>
          <w:spacing w:val="-1"/>
          <w:sz w:val="22"/>
        </w:rPr>
        <w:t> </w:t>
      </w:r>
      <w:r>
        <w:rPr>
          <w:sz w:val="22"/>
        </w:rPr>
        <w:t>of</w:t>
      </w:r>
      <w:r>
        <w:rPr>
          <w:spacing w:val="-2"/>
          <w:sz w:val="22"/>
        </w:rPr>
        <w:t> </w:t>
      </w:r>
      <w:r>
        <w:rPr>
          <w:sz w:val="22"/>
        </w:rPr>
        <w:t>Fiber</w:t>
      </w:r>
      <w:r>
        <w:rPr>
          <w:spacing w:val="-14"/>
          <w:sz w:val="22"/>
        </w:rPr>
        <w:t> </w:t>
      </w:r>
      <w:r>
        <w:rPr>
          <w:sz w:val="22"/>
        </w:rPr>
        <w:t>Addition</w:t>
      </w:r>
      <w:r>
        <w:rPr>
          <w:spacing w:val="-2"/>
          <w:sz w:val="22"/>
        </w:rPr>
        <w:t> </w:t>
      </w:r>
      <w:r>
        <w:rPr>
          <w:sz w:val="22"/>
        </w:rPr>
        <w:t>on</w:t>
      </w:r>
      <w:r>
        <w:rPr>
          <w:spacing w:val="-2"/>
          <w:sz w:val="22"/>
        </w:rPr>
        <w:t> </w:t>
      </w:r>
      <w:r>
        <w:rPr>
          <w:sz w:val="22"/>
        </w:rPr>
        <w:t>Bakery</w:t>
      </w:r>
      <w:r>
        <w:rPr>
          <w:spacing w:val="-2"/>
          <w:sz w:val="22"/>
        </w:rPr>
        <w:t> </w:t>
      </w:r>
      <w:r>
        <w:rPr>
          <w:sz w:val="22"/>
        </w:rPr>
        <w:t>Products.”</w:t>
      </w:r>
      <w:r>
        <w:rPr>
          <w:spacing w:val="-4"/>
          <w:sz w:val="22"/>
        </w:rPr>
        <w:t> </w:t>
      </w:r>
      <w:r>
        <w:rPr>
          <w:sz w:val="22"/>
        </w:rPr>
        <w:t>Journal</w:t>
      </w:r>
      <w:r>
        <w:rPr>
          <w:spacing w:val="-1"/>
          <w:sz w:val="22"/>
        </w:rPr>
        <w:t> </w:t>
      </w:r>
      <w:r>
        <w:rPr>
          <w:sz w:val="22"/>
        </w:rPr>
        <w:t>of</w:t>
      </w:r>
      <w:r>
        <w:rPr>
          <w:spacing w:val="-4"/>
          <w:sz w:val="22"/>
        </w:rPr>
        <w:t> </w:t>
      </w:r>
      <w:r>
        <w:rPr>
          <w:sz w:val="22"/>
        </w:rPr>
        <w:t>Food</w:t>
      </w:r>
      <w:r>
        <w:rPr>
          <w:spacing w:val="-2"/>
          <w:sz w:val="22"/>
        </w:rPr>
        <w:t> </w:t>
      </w:r>
      <w:r>
        <w:rPr>
          <w:sz w:val="22"/>
        </w:rPr>
        <w:t>Engineering,</w:t>
      </w:r>
      <w:r>
        <w:rPr>
          <w:spacing w:val="-2"/>
          <w:sz w:val="22"/>
        </w:rPr>
        <w:t> </w:t>
      </w:r>
      <w:r>
        <w:rPr>
          <w:sz w:val="22"/>
        </w:rPr>
        <w:t>vol. 79, no. 2, 2007, pp. 562–569. </w:t>
      </w:r>
      <w:hyperlink r:id="rId17">
        <w:r>
          <w:rPr>
            <w:sz w:val="22"/>
          </w:rPr>
          <w:t>https://doi.org/10.1016/j.jfoodeng.2006.02.018</w:t>
        </w:r>
      </w:hyperlink>
    </w:p>
    <w:p>
      <w:pPr>
        <w:pStyle w:val="ListParagraph"/>
        <w:numPr>
          <w:ilvl w:val="0"/>
          <w:numId w:val="1"/>
        </w:numPr>
        <w:tabs>
          <w:tab w:pos="860" w:val="left" w:leader="none"/>
        </w:tabs>
        <w:spacing w:line="276" w:lineRule="auto" w:before="0" w:after="0"/>
        <w:ind w:left="140" w:right="143" w:firstLine="0"/>
        <w:jc w:val="both"/>
        <w:rPr>
          <w:sz w:val="22"/>
        </w:rPr>
      </w:pPr>
      <w:r>
        <w:rPr>
          <w:sz w:val="22"/>
        </w:rPr>
        <w:t>Collar,</w:t>
      </w:r>
      <w:r>
        <w:rPr>
          <w:spacing w:val="-10"/>
          <w:sz w:val="22"/>
        </w:rPr>
        <w:t> </w:t>
      </w:r>
      <w:r>
        <w:rPr>
          <w:sz w:val="22"/>
        </w:rPr>
        <w:t>Cristina,</w:t>
      </w:r>
      <w:r>
        <w:rPr>
          <w:spacing w:val="-10"/>
          <w:sz w:val="22"/>
        </w:rPr>
        <w:t> </w:t>
      </w:r>
      <w:r>
        <w:rPr>
          <w:sz w:val="22"/>
        </w:rPr>
        <w:t>et</w:t>
      </w:r>
      <w:r>
        <w:rPr>
          <w:spacing w:val="-9"/>
          <w:sz w:val="22"/>
        </w:rPr>
        <w:t> </w:t>
      </w:r>
      <w:r>
        <w:rPr>
          <w:sz w:val="22"/>
        </w:rPr>
        <w:t>al.</w:t>
      </w:r>
      <w:r>
        <w:rPr>
          <w:spacing w:val="-10"/>
          <w:sz w:val="22"/>
        </w:rPr>
        <w:t> </w:t>
      </w:r>
      <w:r>
        <w:rPr>
          <w:sz w:val="22"/>
        </w:rPr>
        <w:t>“Significance</w:t>
      </w:r>
      <w:r>
        <w:rPr>
          <w:spacing w:val="-10"/>
          <w:sz w:val="22"/>
        </w:rPr>
        <w:t> </w:t>
      </w:r>
      <w:r>
        <w:rPr>
          <w:sz w:val="22"/>
        </w:rPr>
        <w:t>of</w:t>
      </w:r>
      <w:r>
        <w:rPr>
          <w:spacing w:val="-9"/>
          <w:sz w:val="22"/>
        </w:rPr>
        <w:t> </w:t>
      </w:r>
      <w:r>
        <w:rPr>
          <w:sz w:val="22"/>
        </w:rPr>
        <w:t>Dough</w:t>
      </w:r>
      <w:r>
        <w:rPr>
          <w:spacing w:val="-10"/>
          <w:sz w:val="22"/>
        </w:rPr>
        <w:t> </w:t>
      </w:r>
      <w:r>
        <w:rPr>
          <w:sz w:val="22"/>
        </w:rPr>
        <w:t>Rheology</w:t>
      </w:r>
      <w:r>
        <w:rPr>
          <w:spacing w:val="-10"/>
          <w:sz w:val="22"/>
        </w:rPr>
        <w:t> </w:t>
      </w:r>
      <w:r>
        <w:rPr>
          <w:sz w:val="22"/>
        </w:rPr>
        <w:t>in</w:t>
      </w:r>
      <w:r>
        <w:rPr>
          <w:spacing w:val="-10"/>
          <w:sz w:val="22"/>
        </w:rPr>
        <w:t> </w:t>
      </w:r>
      <w:r>
        <w:rPr>
          <w:sz w:val="22"/>
        </w:rPr>
        <w:t>Breadmaking.”</w:t>
      </w:r>
      <w:r>
        <w:rPr>
          <w:spacing w:val="-10"/>
          <w:sz w:val="22"/>
        </w:rPr>
        <w:t> </w:t>
      </w:r>
      <w:r>
        <w:rPr>
          <w:sz w:val="22"/>
        </w:rPr>
        <w:t>Food</w:t>
      </w:r>
      <w:r>
        <w:rPr>
          <w:spacing w:val="-10"/>
          <w:sz w:val="22"/>
        </w:rPr>
        <w:t> </w:t>
      </w:r>
      <w:r>
        <w:rPr>
          <w:sz w:val="22"/>
        </w:rPr>
        <w:t>Science</w:t>
      </w:r>
      <w:r>
        <w:rPr>
          <w:spacing w:val="-10"/>
          <w:sz w:val="22"/>
        </w:rPr>
        <w:t> </w:t>
      </w:r>
      <w:r>
        <w:rPr>
          <w:sz w:val="22"/>
        </w:rPr>
        <w:t>and</w:t>
      </w:r>
      <w:r>
        <w:rPr>
          <w:spacing w:val="-14"/>
          <w:sz w:val="22"/>
        </w:rPr>
        <w:t> </w:t>
      </w:r>
      <w:r>
        <w:rPr>
          <w:sz w:val="22"/>
        </w:rPr>
        <w:t>Technology International, vol. 10, no. 3, 2004, pp. 169–178. </w:t>
      </w:r>
      <w:hyperlink r:id="rId18">
        <w:r>
          <w:rPr>
            <w:sz w:val="22"/>
          </w:rPr>
          <w:t>https://doi.org/10.1177/1082013204044351</w:t>
        </w:r>
      </w:hyperlink>
    </w:p>
    <w:p>
      <w:pPr>
        <w:pStyle w:val="ListParagraph"/>
        <w:numPr>
          <w:ilvl w:val="0"/>
          <w:numId w:val="1"/>
        </w:numPr>
        <w:tabs>
          <w:tab w:pos="860" w:val="left" w:leader="none"/>
        </w:tabs>
        <w:spacing w:line="278" w:lineRule="auto" w:before="0" w:after="0"/>
        <w:ind w:left="140" w:right="145" w:firstLine="0"/>
        <w:jc w:val="both"/>
        <w:rPr>
          <w:sz w:val="22"/>
        </w:rPr>
      </w:pPr>
      <w:r>
        <w:rPr>
          <w:sz w:val="22"/>
        </w:rPr>
        <w:t>Dewettinck, Koen, et al. “Nutritional Value of Bread.” Critical Reviews in Food Science and Nutrition, vol. 48, no. 2, 2008, pp. 151–174. </w:t>
      </w:r>
      <w:hyperlink r:id="rId19">
        <w:r>
          <w:rPr>
            <w:sz w:val="22"/>
          </w:rPr>
          <w:t>https://doi.org/10.1080/10408390601156193</w:t>
        </w:r>
      </w:hyperlink>
    </w:p>
    <w:p>
      <w:pPr>
        <w:pStyle w:val="ListParagraph"/>
        <w:numPr>
          <w:ilvl w:val="0"/>
          <w:numId w:val="1"/>
        </w:numPr>
        <w:tabs>
          <w:tab w:pos="860" w:val="left" w:leader="none"/>
        </w:tabs>
        <w:spacing w:line="249" w:lineRule="exact" w:before="0" w:after="0"/>
        <w:ind w:left="860" w:right="0" w:hanging="720"/>
        <w:jc w:val="both"/>
        <w:rPr>
          <w:sz w:val="22"/>
        </w:rPr>
      </w:pPr>
      <w:r>
        <w:rPr>
          <w:sz w:val="22"/>
        </w:rPr>
        <w:t>Rosell,</w:t>
      </w:r>
      <w:r>
        <w:rPr>
          <w:spacing w:val="2"/>
          <w:sz w:val="22"/>
        </w:rPr>
        <w:t> </w:t>
      </w:r>
      <w:r>
        <w:rPr>
          <w:sz w:val="22"/>
        </w:rPr>
        <w:t>Cristina</w:t>
      </w:r>
      <w:r>
        <w:rPr>
          <w:spacing w:val="1"/>
          <w:sz w:val="22"/>
        </w:rPr>
        <w:t> </w:t>
      </w:r>
      <w:r>
        <w:rPr>
          <w:sz w:val="22"/>
        </w:rPr>
        <w:t>M.</w:t>
      </w:r>
      <w:r>
        <w:rPr>
          <w:spacing w:val="2"/>
          <w:sz w:val="22"/>
        </w:rPr>
        <w:t> </w:t>
      </w:r>
      <w:r>
        <w:rPr>
          <w:sz w:val="22"/>
        </w:rPr>
        <w:t>“Role</w:t>
      </w:r>
      <w:r>
        <w:rPr>
          <w:spacing w:val="1"/>
          <w:sz w:val="22"/>
        </w:rPr>
        <w:t> </w:t>
      </w:r>
      <w:r>
        <w:rPr>
          <w:sz w:val="22"/>
        </w:rPr>
        <w:t>of</w:t>
      </w:r>
      <w:r>
        <w:rPr>
          <w:spacing w:val="3"/>
          <w:sz w:val="22"/>
        </w:rPr>
        <w:t> </w:t>
      </w:r>
      <w:r>
        <w:rPr>
          <w:sz w:val="22"/>
        </w:rPr>
        <w:t>Hydrocolloids</w:t>
      </w:r>
      <w:r>
        <w:rPr>
          <w:spacing w:val="1"/>
          <w:sz w:val="22"/>
        </w:rPr>
        <w:t> </w:t>
      </w:r>
      <w:r>
        <w:rPr>
          <w:sz w:val="22"/>
        </w:rPr>
        <w:t>in Breadmaking.”</w:t>
      </w:r>
      <w:r>
        <w:rPr>
          <w:spacing w:val="3"/>
          <w:sz w:val="22"/>
        </w:rPr>
        <w:t> </w:t>
      </w:r>
      <w:r>
        <w:rPr>
          <w:sz w:val="22"/>
        </w:rPr>
        <w:t>Food</w:t>
      </w:r>
      <w:r>
        <w:rPr>
          <w:spacing w:val="3"/>
          <w:sz w:val="22"/>
        </w:rPr>
        <w:t> </w:t>
      </w:r>
      <w:r>
        <w:rPr>
          <w:sz w:val="22"/>
        </w:rPr>
        <w:t>Hydrocolloids,</w:t>
      </w:r>
      <w:r>
        <w:rPr>
          <w:spacing w:val="2"/>
          <w:sz w:val="22"/>
        </w:rPr>
        <w:t> </w:t>
      </w:r>
      <w:r>
        <w:rPr>
          <w:sz w:val="22"/>
        </w:rPr>
        <w:t>vol.</w:t>
      </w:r>
      <w:r>
        <w:rPr>
          <w:spacing w:val="3"/>
          <w:sz w:val="22"/>
        </w:rPr>
        <w:t> </w:t>
      </w:r>
      <w:r>
        <w:rPr>
          <w:sz w:val="22"/>
        </w:rPr>
        <w:t>23,</w:t>
      </w:r>
      <w:r>
        <w:rPr>
          <w:spacing w:val="3"/>
          <w:sz w:val="22"/>
        </w:rPr>
        <w:t> </w:t>
      </w:r>
      <w:r>
        <w:rPr>
          <w:sz w:val="22"/>
        </w:rPr>
        <w:t>no. 1,</w:t>
      </w:r>
      <w:r>
        <w:rPr>
          <w:spacing w:val="1"/>
          <w:sz w:val="22"/>
        </w:rPr>
        <w:t> </w:t>
      </w:r>
      <w:r>
        <w:rPr>
          <w:spacing w:val="-2"/>
          <w:sz w:val="22"/>
        </w:rPr>
        <w:t>2009,</w:t>
      </w:r>
    </w:p>
    <w:p>
      <w:pPr>
        <w:pStyle w:val="BodyText"/>
        <w:spacing w:before="32"/>
        <w:jc w:val="both"/>
      </w:pPr>
      <w:r>
        <w:rPr/>
        <w:t>pp. 1–9. </w:t>
      </w:r>
      <w:hyperlink r:id="rId20">
        <w:r>
          <w:rPr>
            <w:spacing w:val="-2"/>
          </w:rPr>
          <w:t>https://doi.org/10.1016/j.foodhyd.2007.02.005</w:t>
        </w:r>
      </w:hyperlink>
    </w:p>
    <w:p>
      <w:pPr>
        <w:pStyle w:val="BodyText"/>
        <w:spacing w:after="0"/>
        <w:jc w:val="both"/>
        <w:sectPr>
          <w:pgSz w:w="11910" w:h="16840"/>
          <w:pgMar w:header="484" w:footer="647" w:top="1800" w:bottom="840" w:left="992" w:right="708"/>
        </w:sectPr>
      </w:pPr>
    </w:p>
    <w:p>
      <w:pPr>
        <w:pStyle w:val="ListParagraph"/>
        <w:numPr>
          <w:ilvl w:val="0"/>
          <w:numId w:val="1"/>
        </w:numPr>
        <w:tabs>
          <w:tab w:pos="861" w:val="left" w:leader="none"/>
        </w:tabs>
        <w:spacing w:line="276" w:lineRule="auto" w:before="81" w:after="0"/>
        <w:ind w:left="140" w:right="140" w:firstLine="0"/>
        <w:jc w:val="left"/>
        <w:rPr>
          <w:sz w:val="22"/>
        </w:rPr>
      </w:pPr>
      <w:r>
        <w:rPr>
          <w:sz w:val="22"/>
        </w:rPr>
        <w:t>Angioloni,</w:t>
      </w:r>
      <w:r>
        <w:rPr>
          <w:spacing w:val="72"/>
          <w:sz w:val="22"/>
        </w:rPr>
        <w:t> </w:t>
      </w:r>
      <w:r>
        <w:rPr>
          <w:sz w:val="22"/>
        </w:rPr>
        <w:t>Alessandro,</w:t>
      </w:r>
      <w:r>
        <w:rPr>
          <w:spacing w:val="80"/>
          <w:sz w:val="22"/>
        </w:rPr>
        <w:t> </w:t>
      </w:r>
      <w:r>
        <w:rPr>
          <w:sz w:val="22"/>
        </w:rPr>
        <w:t>and</w:t>
      </w:r>
      <w:r>
        <w:rPr>
          <w:spacing w:val="80"/>
          <w:sz w:val="22"/>
        </w:rPr>
        <w:t> </w:t>
      </w:r>
      <w:r>
        <w:rPr>
          <w:sz w:val="22"/>
        </w:rPr>
        <w:t>Cristina</w:t>
      </w:r>
      <w:r>
        <w:rPr>
          <w:spacing w:val="80"/>
          <w:sz w:val="22"/>
        </w:rPr>
        <w:t> </w:t>
      </w:r>
      <w:r>
        <w:rPr>
          <w:sz w:val="22"/>
        </w:rPr>
        <w:t>Collar.</w:t>
      </w:r>
      <w:r>
        <w:rPr>
          <w:spacing w:val="80"/>
          <w:sz w:val="22"/>
        </w:rPr>
        <w:t> </w:t>
      </w:r>
      <w:r>
        <w:rPr>
          <w:sz w:val="22"/>
        </w:rPr>
        <w:t>“High</w:t>
      </w:r>
      <w:r>
        <w:rPr>
          <w:spacing w:val="80"/>
          <w:sz w:val="22"/>
        </w:rPr>
        <w:t> </w:t>
      </w:r>
      <w:r>
        <w:rPr>
          <w:sz w:val="22"/>
        </w:rPr>
        <w:t>Legume-Wheat</w:t>
      </w:r>
      <w:r>
        <w:rPr>
          <w:spacing w:val="80"/>
          <w:sz w:val="22"/>
        </w:rPr>
        <w:t> </w:t>
      </w:r>
      <w:r>
        <w:rPr>
          <w:sz w:val="22"/>
        </w:rPr>
        <w:t>Matrices.”</w:t>
      </w:r>
      <w:r>
        <w:rPr>
          <w:spacing w:val="80"/>
          <w:sz w:val="22"/>
        </w:rPr>
        <w:t> </w:t>
      </w:r>
      <w:r>
        <w:rPr>
          <w:sz w:val="22"/>
        </w:rPr>
        <w:t>Journal</w:t>
      </w:r>
      <w:r>
        <w:rPr>
          <w:spacing w:val="80"/>
          <w:sz w:val="22"/>
        </w:rPr>
        <w:t> </w:t>
      </w:r>
      <w:r>
        <w:rPr>
          <w:sz w:val="22"/>
        </w:rPr>
        <w:t>of</w:t>
      </w:r>
      <w:r>
        <w:rPr>
          <w:spacing w:val="80"/>
          <w:sz w:val="22"/>
        </w:rPr>
        <w:t> </w:t>
      </w:r>
      <w:r>
        <w:rPr>
          <w:sz w:val="22"/>
        </w:rPr>
        <w:t>Food Engineering, vol. 93, no. 4, 2009, pp. 451–459. </w:t>
      </w:r>
      <w:hyperlink r:id="rId21">
        <w:r>
          <w:rPr>
            <w:sz w:val="22"/>
          </w:rPr>
          <w:t>https://doi.org/10.1016/j.jfoodeng.2009.02.011</w:t>
        </w:r>
      </w:hyperlink>
    </w:p>
    <w:p>
      <w:pPr>
        <w:pStyle w:val="ListParagraph"/>
        <w:numPr>
          <w:ilvl w:val="0"/>
          <w:numId w:val="1"/>
        </w:numPr>
        <w:tabs>
          <w:tab w:pos="861" w:val="left" w:leader="none"/>
        </w:tabs>
        <w:spacing w:line="278" w:lineRule="auto" w:before="0" w:after="0"/>
        <w:ind w:left="140" w:right="144" w:firstLine="0"/>
        <w:jc w:val="left"/>
        <w:rPr>
          <w:sz w:val="22"/>
        </w:rPr>
      </w:pPr>
      <w:r>
        <w:rPr>
          <w:sz w:val="22"/>
        </w:rPr>
        <w:t>Sudha, M. L., et al. “Effect of</w:t>
      </w:r>
      <w:r>
        <w:rPr>
          <w:spacing w:val="-6"/>
          <w:sz w:val="22"/>
        </w:rPr>
        <w:t> </w:t>
      </w:r>
      <w:r>
        <w:rPr>
          <w:sz w:val="22"/>
        </w:rPr>
        <w:t>Added Bran on Dough and Bread Quality.” Journal of Food Science and Technology, vol. 44, no. 3, 2007, pp. 299–303.</w:t>
      </w:r>
    </w:p>
    <w:p>
      <w:pPr>
        <w:pStyle w:val="ListParagraph"/>
        <w:numPr>
          <w:ilvl w:val="0"/>
          <w:numId w:val="1"/>
        </w:numPr>
        <w:tabs>
          <w:tab w:pos="861" w:val="left" w:leader="none"/>
        </w:tabs>
        <w:spacing w:line="276" w:lineRule="auto" w:before="0" w:after="0"/>
        <w:ind w:left="140" w:right="142" w:firstLine="0"/>
        <w:jc w:val="left"/>
        <w:rPr>
          <w:sz w:val="22"/>
        </w:rPr>
      </w:pPr>
      <w:r>
        <w:rPr>
          <w:sz w:val="22"/>
        </w:rPr>
        <w:t>Gallagher,</w:t>
      </w:r>
      <w:r>
        <w:rPr>
          <w:spacing w:val="-5"/>
          <w:sz w:val="22"/>
        </w:rPr>
        <w:t> </w:t>
      </w:r>
      <w:r>
        <w:rPr>
          <w:sz w:val="22"/>
        </w:rPr>
        <w:t>Eimear,</w:t>
      </w:r>
      <w:r>
        <w:rPr>
          <w:spacing w:val="-3"/>
          <w:sz w:val="22"/>
        </w:rPr>
        <w:t> </w:t>
      </w:r>
      <w:r>
        <w:rPr>
          <w:sz w:val="22"/>
        </w:rPr>
        <w:t>et</w:t>
      </w:r>
      <w:r>
        <w:rPr>
          <w:spacing w:val="-2"/>
          <w:sz w:val="22"/>
        </w:rPr>
        <w:t> </w:t>
      </w:r>
      <w:r>
        <w:rPr>
          <w:sz w:val="22"/>
        </w:rPr>
        <w:t>al.</w:t>
      </w:r>
      <w:r>
        <w:rPr>
          <w:spacing w:val="-4"/>
          <w:sz w:val="22"/>
        </w:rPr>
        <w:t> </w:t>
      </w:r>
      <w:r>
        <w:rPr>
          <w:sz w:val="22"/>
        </w:rPr>
        <w:t>“Recent</w:t>
      </w:r>
      <w:r>
        <w:rPr>
          <w:spacing w:val="-13"/>
          <w:sz w:val="22"/>
        </w:rPr>
        <w:t> </w:t>
      </w:r>
      <w:r>
        <w:rPr>
          <w:sz w:val="22"/>
        </w:rPr>
        <w:t>Advances</w:t>
      </w:r>
      <w:r>
        <w:rPr>
          <w:spacing w:val="-4"/>
          <w:sz w:val="22"/>
        </w:rPr>
        <w:t> </w:t>
      </w:r>
      <w:r>
        <w:rPr>
          <w:sz w:val="22"/>
        </w:rPr>
        <w:t>in</w:t>
      </w:r>
      <w:r>
        <w:rPr>
          <w:spacing w:val="-4"/>
          <w:sz w:val="22"/>
        </w:rPr>
        <w:t> </w:t>
      </w:r>
      <w:r>
        <w:rPr>
          <w:sz w:val="22"/>
        </w:rPr>
        <w:t>the</w:t>
      </w:r>
      <w:r>
        <w:rPr>
          <w:spacing w:val="-3"/>
          <w:sz w:val="22"/>
        </w:rPr>
        <w:t> </w:t>
      </w:r>
      <w:r>
        <w:rPr>
          <w:sz w:val="22"/>
        </w:rPr>
        <w:t>Formulation</w:t>
      </w:r>
      <w:r>
        <w:rPr>
          <w:spacing w:val="-4"/>
          <w:sz w:val="22"/>
        </w:rPr>
        <w:t> </w:t>
      </w:r>
      <w:r>
        <w:rPr>
          <w:sz w:val="22"/>
        </w:rPr>
        <w:t>of</w:t>
      </w:r>
      <w:r>
        <w:rPr>
          <w:spacing w:val="-2"/>
          <w:sz w:val="22"/>
        </w:rPr>
        <w:t> </w:t>
      </w:r>
      <w:r>
        <w:rPr>
          <w:sz w:val="22"/>
        </w:rPr>
        <w:t>Gluten-Free</w:t>
      </w:r>
      <w:r>
        <w:rPr>
          <w:spacing w:val="-4"/>
          <w:sz w:val="22"/>
        </w:rPr>
        <w:t> </w:t>
      </w:r>
      <w:r>
        <w:rPr>
          <w:sz w:val="22"/>
        </w:rPr>
        <w:t>Bakery</w:t>
      </w:r>
      <w:r>
        <w:rPr>
          <w:spacing w:val="-3"/>
          <w:sz w:val="22"/>
        </w:rPr>
        <w:t> </w:t>
      </w:r>
      <w:r>
        <w:rPr>
          <w:sz w:val="22"/>
        </w:rPr>
        <w:t>Products.”</w:t>
      </w:r>
      <w:r>
        <w:rPr>
          <w:spacing w:val="-6"/>
          <w:sz w:val="22"/>
        </w:rPr>
        <w:t> </w:t>
      </w:r>
      <w:r>
        <w:rPr>
          <w:sz w:val="22"/>
        </w:rPr>
        <w:t>Trends in Food Science &amp; Technology, vol. 15, no. 3–4, 2004, pp. 143–152. </w:t>
      </w:r>
      <w:hyperlink r:id="rId22">
        <w:r>
          <w:rPr>
            <w:sz w:val="22"/>
          </w:rPr>
          <w:t>https://doi.org/10.1016/j.tifs.2003.09.012</w:t>
        </w:r>
      </w:hyperlink>
    </w:p>
    <w:p>
      <w:pPr>
        <w:pStyle w:val="ListParagraph"/>
        <w:numPr>
          <w:ilvl w:val="0"/>
          <w:numId w:val="1"/>
        </w:numPr>
        <w:tabs>
          <w:tab w:pos="861" w:val="left" w:leader="none"/>
        </w:tabs>
        <w:spacing w:line="278" w:lineRule="auto" w:before="0" w:after="0"/>
        <w:ind w:left="140" w:right="142" w:firstLine="0"/>
        <w:jc w:val="left"/>
        <w:rPr>
          <w:sz w:val="22"/>
        </w:rPr>
      </w:pPr>
      <w:r>
        <w:rPr>
          <w:sz w:val="22"/>
        </w:rPr>
        <w:t>Arendt,</w:t>
      </w:r>
      <w:r>
        <w:rPr>
          <w:spacing w:val="-14"/>
          <w:sz w:val="22"/>
        </w:rPr>
        <w:t> </w:t>
      </w:r>
      <w:r>
        <w:rPr>
          <w:sz w:val="22"/>
        </w:rPr>
        <w:t>Elke</w:t>
      </w:r>
      <w:r>
        <w:rPr>
          <w:spacing w:val="-14"/>
          <w:sz w:val="22"/>
        </w:rPr>
        <w:t> </w:t>
      </w:r>
      <w:r>
        <w:rPr>
          <w:sz w:val="22"/>
        </w:rPr>
        <w:t>K.,</w:t>
      </w:r>
      <w:r>
        <w:rPr>
          <w:spacing w:val="-14"/>
          <w:sz w:val="22"/>
        </w:rPr>
        <w:t> </w:t>
      </w:r>
      <w:r>
        <w:rPr>
          <w:sz w:val="22"/>
        </w:rPr>
        <w:t>and</w:t>
      </w:r>
      <w:r>
        <w:rPr>
          <w:spacing w:val="-13"/>
          <w:sz w:val="22"/>
        </w:rPr>
        <w:t> </w:t>
      </w:r>
      <w:r>
        <w:rPr>
          <w:sz w:val="22"/>
        </w:rPr>
        <w:t>Fabio</w:t>
      </w:r>
      <w:r>
        <w:rPr>
          <w:spacing w:val="-15"/>
          <w:sz w:val="22"/>
        </w:rPr>
        <w:t> </w:t>
      </w:r>
      <w:r>
        <w:rPr>
          <w:sz w:val="22"/>
        </w:rPr>
        <w:t>Dal</w:t>
      </w:r>
      <w:r>
        <w:rPr>
          <w:spacing w:val="-14"/>
          <w:sz w:val="22"/>
        </w:rPr>
        <w:t> </w:t>
      </w:r>
      <w:r>
        <w:rPr>
          <w:sz w:val="22"/>
        </w:rPr>
        <w:t>Bello.</w:t>
      </w:r>
      <w:r>
        <w:rPr>
          <w:spacing w:val="-14"/>
          <w:sz w:val="22"/>
        </w:rPr>
        <w:t> </w:t>
      </w:r>
      <w:r>
        <w:rPr>
          <w:sz w:val="22"/>
        </w:rPr>
        <w:t>Gluten-Free</w:t>
      </w:r>
      <w:r>
        <w:rPr>
          <w:spacing w:val="-14"/>
          <w:sz w:val="22"/>
        </w:rPr>
        <w:t> </w:t>
      </w:r>
      <w:r>
        <w:rPr>
          <w:sz w:val="22"/>
        </w:rPr>
        <w:t>Cereal</w:t>
      </w:r>
      <w:r>
        <w:rPr>
          <w:spacing w:val="-13"/>
          <w:sz w:val="22"/>
        </w:rPr>
        <w:t> </w:t>
      </w:r>
      <w:r>
        <w:rPr>
          <w:sz w:val="22"/>
        </w:rPr>
        <w:t>Products</w:t>
      </w:r>
      <w:r>
        <w:rPr>
          <w:spacing w:val="-14"/>
          <w:sz w:val="22"/>
        </w:rPr>
        <w:t> </w:t>
      </w:r>
      <w:r>
        <w:rPr>
          <w:sz w:val="22"/>
        </w:rPr>
        <w:t>and</w:t>
      </w:r>
      <w:r>
        <w:rPr>
          <w:spacing w:val="-14"/>
          <w:sz w:val="22"/>
        </w:rPr>
        <w:t> </w:t>
      </w:r>
      <w:r>
        <w:rPr>
          <w:sz w:val="22"/>
        </w:rPr>
        <w:t>Beverages.</w:t>
      </w:r>
      <w:r>
        <w:rPr>
          <w:spacing w:val="-24"/>
          <w:sz w:val="22"/>
        </w:rPr>
        <w:t> </w:t>
      </w:r>
      <w:r>
        <w:rPr>
          <w:sz w:val="22"/>
        </w:rPr>
        <w:t>Academic</w:t>
      </w:r>
      <w:r>
        <w:rPr>
          <w:spacing w:val="-14"/>
          <w:sz w:val="22"/>
        </w:rPr>
        <w:t> </w:t>
      </w:r>
      <w:r>
        <w:rPr>
          <w:sz w:val="22"/>
        </w:rPr>
        <w:t>Press,</w:t>
      </w:r>
      <w:r>
        <w:rPr>
          <w:spacing w:val="-14"/>
          <w:sz w:val="22"/>
        </w:rPr>
        <w:t> </w:t>
      </w:r>
      <w:r>
        <w:rPr>
          <w:sz w:val="22"/>
        </w:rPr>
        <w:t>2008. </w:t>
      </w:r>
      <w:hyperlink r:id="rId23">
        <w:r>
          <w:rPr>
            <w:spacing w:val="-2"/>
            <w:sz w:val="22"/>
          </w:rPr>
          <w:t>https://doi.org/10.1016/B978-012373739-7.50014-6</w:t>
        </w:r>
      </w:hyperlink>
    </w:p>
    <w:p>
      <w:pPr>
        <w:pStyle w:val="ListParagraph"/>
        <w:numPr>
          <w:ilvl w:val="0"/>
          <w:numId w:val="1"/>
        </w:numPr>
        <w:tabs>
          <w:tab w:pos="861" w:val="left" w:leader="none"/>
        </w:tabs>
        <w:spacing w:line="276" w:lineRule="auto" w:before="0" w:after="0"/>
        <w:ind w:left="140" w:right="144" w:firstLine="0"/>
        <w:jc w:val="left"/>
        <w:rPr>
          <w:sz w:val="22"/>
        </w:rPr>
      </w:pPr>
      <w:r>
        <w:rPr>
          <w:sz w:val="22"/>
        </w:rPr>
        <w:t>Katina, Kati, et al. “Sourdough and Cereal Fermentation.” Food Microbiology, vol. 23, no. 7, 2006, pp. 693–699. </w:t>
      </w:r>
      <w:hyperlink r:id="rId24">
        <w:r>
          <w:rPr>
            <w:sz w:val="22"/>
          </w:rPr>
          <w:t>https://doi.org/10.1016/j.fm.2006.07.001</w:t>
        </w:r>
      </w:hyperlink>
    </w:p>
    <w:p>
      <w:pPr>
        <w:pStyle w:val="ListParagraph"/>
        <w:numPr>
          <w:ilvl w:val="0"/>
          <w:numId w:val="1"/>
        </w:numPr>
        <w:tabs>
          <w:tab w:pos="861" w:val="left" w:leader="none"/>
        </w:tabs>
        <w:spacing w:line="252" w:lineRule="exact" w:before="0" w:after="0"/>
        <w:ind w:left="861" w:right="0" w:hanging="721"/>
        <w:jc w:val="left"/>
        <w:rPr>
          <w:sz w:val="22"/>
        </w:rPr>
      </w:pPr>
      <w:r>
        <w:rPr>
          <w:sz w:val="22"/>
        </w:rPr>
        <w:t>Elleuch,</w:t>
      </w:r>
      <w:r>
        <w:rPr>
          <w:spacing w:val="3"/>
          <w:sz w:val="22"/>
        </w:rPr>
        <w:t> </w:t>
      </w:r>
      <w:r>
        <w:rPr>
          <w:sz w:val="22"/>
        </w:rPr>
        <w:t>M.,</w:t>
      </w:r>
      <w:r>
        <w:rPr>
          <w:spacing w:val="6"/>
          <w:sz w:val="22"/>
        </w:rPr>
        <w:t> </w:t>
      </w:r>
      <w:r>
        <w:rPr>
          <w:sz w:val="22"/>
        </w:rPr>
        <w:t>et</w:t>
      </w:r>
      <w:r>
        <w:rPr>
          <w:spacing w:val="6"/>
          <w:sz w:val="22"/>
        </w:rPr>
        <w:t> </w:t>
      </w:r>
      <w:r>
        <w:rPr>
          <w:sz w:val="22"/>
        </w:rPr>
        <w:t>al.</w:t>
      </w:r>
      <w:r>
        <w:rPr>
          <w:spacing w:val="8"/>
          <w:sz w:val="22"/>
        </w:rPr>
        <w:t> </w:t>
      </w:r>
      <w:r>
        <w:rPr>
          <w:sz w:val="22"/>
        </w:rPr>
        <w:t>“Dietary</w:t>
      </w:r>
      <w:r>
        <w:rPr>
          <w:spacing w:val="5"/>
          <w:sz w:val="22"/>
        </w:rPr>
        <w:t> </w:t>
      </w:r>
      <w:r>
        <w:rPr>
          <w:sz w:val="22"/>
        </w:rPr>
        <w:t>Fibre</w:t>
      </w:r>
      <w:r>
        <w:rPr>
          <w:spacing w:val="6"/>
          <w:sz w:val="22"/>
        </w:rPr>
        <w:t> </w:t>
      </w:r>
      <w:r>
        <w:rPr>
          <w:sz w:val="22"/>
        </w:rPr>
        <w:t>and</w:t>
      </w:r>
      <w:r>
        <w:rPr>
          <w:spacing w:val="8"/>
          <w:sz w:val="22"/>
        </w:rPr>
        <w:t> </w:t>
      </w:r>
      <w:r>
        <w:rPr>
          <w:sz w:val="22"/>
        </w:rPr>
        <w:t>Fibre-Rich</w:t>
      </w:r>
      <w:r>
        <w:rPr>
          <w:spacing w:val="6"/>
          <w:sz w:val="22"/>
        </w:rPr>
        <w:t> </w:t>
      </w:r>
      <w:r>
        <w:rPr>
          <w:sz w:val="22"/>
        </w:rPr>
        <w:t>By-Products.”</w:t>
      </w:r>
      <w:r>
        <w:rPr>
          <w:spacing w:val="8"/>
          <w:sz w:val="22"/>
        </w:rPr>
        <w:t> </w:t>
      </w:r>
      <w:r>
        <w:rPr>
          <w:sz w:val="22"/>
        </w:rPr>
        <w:t>Food</w:t>
      </w:r>
      <w:r>
        <w:rPr>
          <w:spacing w:val="6"/>
          <w:sz w:val="22"/>
        </w:rPr>
        <w:t> </w:t>
      </w:r>
      <w:r>
        <w:rPr>
          <w:sz w:val="22"/>
        </w:rPr>
        <w:t>Chemistry,</w:t>
      </w:r>
      <w:r>
        <w:rPr>
          <w:spacing w:val="5"/>
          <w:sz w:val="22"/>
        </w:rPr>
        <w:t> </w:t>
      </w:r>
      <w:r>
        <w:rPr>
          <w:sz w:val="22"/>
        </w:rPr>
        <w:t>vol.</w:t>
      </w:r>
      <w:r>
        <w:rPr>
          <w:spacing w:val="6"/>
          <w:sz w:val="22"/>
        </w:rPr>
        <w:t> </w:t>
      </w:r>
      <w:r>
        <w:rPr>
          <w:sz w:val="22"/>
        </w:rPr>
        <w:t>124,</w:t>
      </w:r>
      <w:r>
        <w:rPr>
          <w:spacing w:val="7"/>
          <w:sz w:val="22"/>
        </w:rPr>
        <w:t> </w:t>
      </w:r>
      <w:r>
        <w:rPr>
          <w:sz w:val="22"/>
        </w:rPr>
        <w:t>no.</w:t>
      </w:r>
      <w:r>
        <w:rPr>
          <w:spacing w:val="8"/>
          <w:sz w:val="22"/>
        </w:rPr>
        <w:t> </w:t>
      </w:r>
      <w:r>
        <w:rPr>
          <w:sz w:val="22"/>
        </w:rPr>
        <w:t>2,</w:t>
      </w:r>
      <w:r>
        <w:rPr>
          <w:spacing w:val="6"/>
          <w:sz w:val="22"/>
        </w:rPr>
        <w:t> </w:t>
      </w:r>
      <w:r>
        <w:rPr>
          <w:spacing w:val="-2"/>
          <w:sz w:val="22"/>
        </w:rPr>
        <w:t>2011,</w:t>
      </w:r>
    </w:p>
    <w:p>
      <w:pPr>
        <w:pStyle w:val="BodyText"/>
        <w:spacing w:before="29"/>
      </w:pPr>
      <w:r>
        <w:rPr/>
        <w:t>pp.</w:t>
      </w:r>
      <w:r>
        <w:rPr>
          <w:spacing w:val="-5"/>
        </w:rPr>
        <w:t> </w:t>
      </w:r>
      <w:r>
        <w:rPr/>
        <w:t>411–421.</w:t>
      </w:r>
      <w:r>
        <w:rPr>
          <w:spacing w:val="-5"/>
        </w:rPr>
        <w:t> </w:t>
      </w:r>
      <w:hyperlink r:id="rId25">
        <w:r>
          <w:rPr>
            <w:spacing w:val="-2"/>
          </w:rPr>
          <w:t>https://doi.org/10.1016/j.foodchem.2010.06.077</w:t>
        </w:r>
      </w:hyperlink>
    </w:p>
    <w:p>
      <w:pPr>
        <w:pStyle w:val="ListParagraph"/>
        <w:numPr>
          <w:ilvl w:val="0"/>
          <w:numId w:val="1"/>
        </w:numPr>
        <w:tabs>
          <w:tab w:pos="861" w:val="left" w:leader="none"/>
        </w:tabs>
        <w:spacing w:line="240" w:lineRule="auto" w:before="39" w:after="0"/>
        <w:ind w:left="861" w:right="0" w:hanging="721"/>
        <w:jc w:val="left"/>
        <w:rPr>
          <w:sz w:val="22"/>
        </w:rPr>
      </w:pPr>
      <w:r>
        <w:rPr>
          <w:sz w:val="22"/>
        </w:rPr>
        <w:t>Poutanen,</w:t>
      </w:r>
      <w:r>
        <w:rPr>
          <w:spacing w:val="-9"/>
          <w:sz w:val="22"/>
        </w:rPr>
        <w:t> </w:t>
      </w:r>
      <w:r>
        <w:rPr>
          <w:sz w:val="22"/>
        </w:rPr>
        <w:t>Kaisa,</w:t>
      </w:r>
      <w:r>
        <w:rPr>
          <w:spacing w:val="-9"/>
          <w:sz w:val="22"/>
        </w:rPr>
        <w:t> </w:t>
      </w:r>
      <w:r>
        <w:rPr>
          <w:sz w:val="22"/>
        </w:rPr>
        <w:t>et</w:t>
      </w:r>
      <w:r>
        <w:rPr>
          <w:spacing w:val="-8"/>
          <w:sz w:val="22"/>
        </w:rPr>
        <w:t> </w:t>
      </w:r>
      <w:r>
        <w:rPr>
          <w:sz w:val="22"/>
        </w:rPr>
        <w:t>al.</w:t>
      </w:r>
      <w:r>
        <w:rPr>
          <w:spacing w:val="-8"/>
          <w:sz w:val="22"/>
        </w:rPr>
        <w:t> </w:t>
      </w:r>
      <w:r>
        <w:rPr>
          <w:sz w:val="22"/>
        </w:rPr>
        <w:t>“Health</w:t>
      </w:r>
      <w:r>
        <w:rPr>
          <w:spacing w:val="-7"/>
          <w:sz w:val="22"/>
        </w:rPr>
        <w:t> </w:t>
      </w:r>
      <w:r>
        <w:rPr>
          <w:sz w:val="22"/>
        </w:rPr>
        <w:t>Benefits</w:t>
      </w:r>
      <w:r>
        <w:rPr>
          <w:spacing w:val="-7"/>
          <w:sz w:val="22"/>
        </w:rPr>
        <w:t> </w:t>
      </w:r>
      <w:r>
        <w:rPr>
          <w:sz w:val="22"/>
        </w:rPr>
        <w:t>of</w:t>
      </w:r>
      <w:r>
        <w:rPr>
          <w:spacing w:val="-11"/>
          <w:sz w:val="22"/>
        </w:rPr>
        <w:t> </w:t>
      </w:r>
      <w:r>
        <w:rPr>
          <w:sz w:val="22"/>
        </w:rPr>
        <w:t>Whole</w:t>
      </w:r>
      <w:r>
        <w:rPr>
          <w:spacing w:val="-9"/>
          <w:sz w:val="22"/>
        </w:rPr>
        <w:t> </w:t>
      </w:r>
      <w:r>
        <w:rPr>
          <w:sz w:val="22"/>
        </w:rPr>
        <w:t>Grain</w:t>
      </w:r>
      <w:r>
        <w:rPr>
          <w:spacing w:val="-7"/>
          <w:sz w:val="22"/>
        </w:rPr>
        <w:t> </w:t>
      </w:r>
      <w:r>
        <w:rPr>
          <w:sz w:val="22"/>
        </w:rPr>
        <w:t>Cereals.”</w:t>
      </w:r>
      <w:r>
        <w:rPr>
          <w:spacing w:val="-9"/>
          <w:sz w:val="22"/>
        </w:rPr>
        <w:t> </w:t>
      </w:r>
      <w:r>
        <w:rPr>
          <w:sz w:val="22"/>
        </w:rPr>
        <w:t>Cereal</w:t>
      </w:r>
      <w:r>
        <w:rPr>
          <w:spacing w:val="-8"/>
          <w:sz w:val="22"/>
        </w:rPr>
        <w:t> </w:t>
      </w:r>
      <w:r>
        <w:rPr>
          <w:sz w:val="22"/>
        </w:rPr>
        <w:t>Chemistry,</w:t>
      </w:r>
      <w:r>
        <w:rPr>
          <w:spacing w:val="-7"/>
          <w:sz w:val="22"/>
        </w:rPr>
        <w:t> </w:t>
      </w:r>
      <w:r>
        <w:rPr>
          <w:sz w:val="22"/>
        </w:rPr>
        <w:t>vol.</w:t>
      </w:r>
      <w:r>
        <w:rPr>
          <w:spacing w:val="-10"/>
          <w:sz w:val="22"/>
        </w:rPr>
        <w:t> </w:t>
      </w:r>
      <w:r>
        <w:rPr>
          <w:sz w:val="22"/>
        </w:rPr>
        <w:t>86,</w:t>
      </w:r>
      <w:r>
        <w:rPr>
          <w:spacing w:val="-9"/>
          <w:sz w:val="22"/>
        </w:rPr>
        <w:t> </w:t>
      </w:r>
      <w:r>
        <w:rPr>
          <w:sz w:val="22"/>
        </w:rPr>
        <w:t>no.</w:t>
      </w:r>
      <w:r>
        <w:rPr>
          <w:spacing w:val="-9"/>
          <w:sz w:val="22"/>
        </w:rPr>
        <w:t> </w:t>
      </w:r>
      <w:r>
        <w:rPr>
          <w:sz w:val="22"/>
        </w:rPr>
        <w:t>3,</w:t>
      </w:r>
      <w:r>
        <w:rPr>
          <w:spacing w:val="-7"/>
          <w:sz w:val="22"/>
        </w:rPr>
        <w:t> </w:t>
      </w:r>
      <w:r>
        <w:rPr>
          <w:spacing w:val="-2"/>
          <w:sz w:val="22"/>
        </w:rPr>
        <w:t>2009,</w:t>
      </w:r>
    </w:p>
    <w:p>
      <w:pPr>
        <w:pStyle w:val="BodyText"/>
        <w:spacing w:before="38"/>
      </w:pPr>
      <w:r>
        <w:rPr>
          <w:spacing w:val="-2"/>
        </w:rPr>
        <w:t>pp.</w:t>
      </w:r>
      <w:r>
        <w:rPr>
          <w:spacing w:val="31"/>
        </w:rPr>
        <w:t> </w:t>
      </w:r>
      <w:r>
        <w:rPr>
          <w:spacing w:val="-2"/>
        </w:rPr>
        <w:t>241–246.</w:t>
      </w:r>
      <w:r>
        <w:rPr>
          <w:spacing w:val="31"/>
        </w:rPr>
        <w:t> </w:t>
      </w:r>
      <w:hyperlink r:id="rId26">
        <w:r>
          <w:rPr>
            <w:spacing w:val="-2"/>
          </w:rPr>
          <w:t>https://doi.org/10.1094/CCHEM-86-3-</w:t>
        </w:r>
        <w:r>
          <w:rPr>
            <w:spacing w:val="-4"/>
          </w:rPr>
          <w:t>0241</w:t>
        </w:r>
      </w:hyperlink>
    </w:p>
    <w:p>
      <w:pPr>
        <w:pStyle w:val="ListParagraph"/>
        <w:numPr>
          <w:ilvl w:val="0"/>
          <w:numId w:val="1"/>
        </w:numPr>
        <w:tabs>
          <w:tab w:pos="861" w:val="left" w:leader="none"/>
        </w:tabs>
        <w:spacing w:line="240" w:lineRule="auto" w:before="37" w:after="0"/>
        <w:ind w:left="861" w:right="0" w:hanging="721"/>
        <w:jc w:val="left"/>
        <w:rPr>
          <w:sz w:val="22"/>
        </w:rPr>
      </w:pPr>
      <w:r>
        <w:rPr>
          <w:sz w:val="22"/>
        </w:rPr>
        <w:t>Slavin,</w:t>
      </w:r>
      <w:r>
        <w:rPr>
          <w:spacing w:val="8"/>
          <w:sz w:val="22"/>
        </w:rPr>
        <w:t> </w:t>
      </w:r>
      <w:r>
        <w:rPr>
          <w:sz w:val="22"/>
        </w:rPr>
        <w:t>Joanne.</w:t>
      </w:r>
      <w:r>
        <w:rPr>
          <w:spacing w:val="8"/>
          <w:sz w:val="22"/>
        </w:rPr>
        <w:t> </w:t>
      </w:r>
      <w:r>
        <w:rPr>
          <w:sz w:val="22"/>
        </w:rPr>
        <w:t>“Whole</w:t>
      </w:r>
      <w:r>
        <w:rPr>
          <w:spacing w:val="9"/>
          <w:sz w:val="22"/>
        </w:rPr>
        <w:t> </w:t>
      </w:r>
      <w:r>
        <w:rPr>
          <w:sz w:val="22"/>
        </w:rPr>
        <w:t>Grains</w:t>
      </w:r>
      <w:r>
        <w:rPr>
          <w:spacing w:val="9"/>
          <w:sz w:val="22"/>
        </w:rPr>
        <w:t> </w:t>
      </w:r>
      <w:r>
        <w:rPr>
          <w:sz w:val="22"/>
        </w:rPr>
        <w:t>and</w:t>
      </w:r>
      <w:r>
        <w:rPr>
          <w:spacing w:val="11"/>
          <w:sz w:val="22"/>
        </w:rPr>
        <w:t> </w:t>
      </w:r>
      <w:r>
        <w:rPr>
          <w:sz w:val="22"/>
        </w:rPr>
        <w:t>Human</w:t>
      </w:r>
      <w:r>
        <w:rPr>
          <w:spacing w:val="11"/>
          <w:sz w:val="22"/>
        </w:rPr>
        <w:t> </w:t>
      </w:r>
      <w:r>
        <w:rPr>
          <w:sz w:val="22"/>
        </w:rPr>
        <w:t>Health.”</w:t>
      </w:r>
      <w:r>
        <w:rPr>
          <w:spacing w:val="9"/>
          <w:sz w:val="22"/>
        </w:rPr>
        <w:t> </w:t>
      </w:r>
      <w:r>
        <w:rPr>
          <w:sz w:val="22"/>
        </w:rPr>
        <w:t>Nutrition</w:t>
      </w:r>
      <w:r>
        <w:rPr>
          <w:spacing w:val="11"/>
          <w:sz w:val="22"/>
        </w:rPr>
        <w:t> </w:t>
      </w:r>
      <w:r>
        <w:rPr>
          <w:sz w:val="22"/>
        </w:rPr>
        <w:t>Research</w:t>
      </w:r>
      <w:r>
        <w:rPr>
          <w:spacing w:val="11"/>
          <w:sz w:val="22"/>
        </w:rPr>
        <w:t> </w:t>
      </w:r>
      <w:r>
        <w:rPr>
          <w:sz w:val="22"/>
        </w:rPr>
        <w:t>Reviews,</w:t>
      </w:r>
      <w:r>
        <w:rPr>
          <w:spacing w:val="12"/>
          <w:sz w:val="22"/>
        </w:rPr>
        <w:t> </w:t>
      </w:r>
      <w:r>
        <w:rPr>
          <w:sz w:val="22"/>
        </w:rPr>
        <w:t>vol.</w:t>
      </w:r>
      <w:r>
        <w:rPr>
          <w:spacing w:val="8"/>
          <w:sz w:val="22"/>
        </w:rPr>
        <w:t> </w:t>
      </w:r>
      <w:r>
        <w:rPr>
          <w:sz w:val="22"/>
        </w:rPr>
        <w:t>17,</w:t>
      </w:r>
      <w:r>
        <w:rPr>
          <w:spacing w:val="11"/>
          <w:sz w:val="22"/>
        </w:rPr>
        <w:t> </w:t>
      </w:r>
      <w:r>
        <w:rPr>
          <w:sz w:val="22"/>
        </w:rPr>
        <w:t>no.</w:t>
      </w:r>
      <w:r>
        <w:rPr>
          <w:spacing w:val="8"/>
          <w:sz w:val="22"/>
        </w:rPr>
        <w:t> </w:t>
      </w:r>
      <w:r>
        <w:rPr>
          <w:sz w:val="22"/>
        </w:rPr>
        <w:t>1,</w:t>
      </w:r>
      <w:r>
        <w:rPr>
          <w:spacing w:val="11"/>
          <w:sz w:val="22"/>
        </w:rPr>
        <w:t> </w:t>
      </w:r>
      <w:r>
        <w:rPr>
          <w:spacing w:val="-2"/>
          <w:sz w:val="22"/>
        </w:rPr>
        <w:t>2004,</w:t>
      </w:r>
    </w:p>
    <w:p>
      <w:pPr>
        <w:pStyle w:val="BodyText"/>
        <w:spacing w:before="38"/>
      </w:pPr>
      <w:r>
        <w:rPr/>
        <w:t>pp.</w:t>
      </w:r>
      <w:r>
        <w:rPr>
          <w:spacing w:val="-6"/>
        </w:rPr>
        <w:t> </w:t>
      </w:r>
      <w:r>
        <w:rPr/>
        <w:t>99–110.</w:t>
      </w:r>
      <w:r>
        <w:rPr>
          <w:spacing w:val="-5"/>
        </w:rPr>
        <w:t> </w:t>
      </w:r>
      <w:hyperlink r:id="rId27">
        <w:r>
          <w:rPr>
            <w:spacing w:val="-2"/>
          </w:rPr>
          <w:t>https://doi.org/10.1079/NRR200374</w:t>
        </w:r>
      </w:hyperlink>
    </w:p>
    <w:p>
      <w:pPr>
        <w:pStyle w:val="ListParagraph"/>
        <w:numPr>
          <w:ilvl w:val="0"/>
          <w:numId w:val="1"/>
        </w:numPr>
        <w:tabs>
          <w:tab w:pos="861" w:val="left" w:leader="none"/>
        </w:tabs>
        <w:spacing w:line="278" w:lineRule="auto" w:before="37" w:after="0"/>
        <w:ind w:left="140" w:right="144" w:firstLine="0"/>
        <w:jc w:val="left"/>
        <w:rPr>
          <w:sz w:val="22"/>
        </w:rPr>
      </w:pPr>
      <w:r>
        <w:rPr>
          <w:sz w:val="22"/>
        </w:rPr>
        <w:t>Tungland,</w:t>
      </w:r>
      <w:r>
        <w:rPr>
          <w:spacing w:val="28"/>
          <w:sz w:val="22"/>
        </w:rPr>
        <w:t> </w:t>
      </w:r>
      <w:r>
        <w:rPr>
          <w:sz w:val="22"/>
        </w:rPr>
        <w:t>Bryan</w:t>
      </w:r>
      <w:r>
        <w:rPr>
          <w:spacing w:val="28"/>
          <w:sz w:val="22"/>
        </w:rPr>
        <w:t> </w:t>
      </w:r>
      <w:r>
        <w:rPr>
          <w:sz w:val="22"/>
        </w:rPr>
        <w:t>C.,</w:t>
      </w:r>
      <w:r>
        <w:rPr>
          <w:spacing w:val="26"/>
          <w:sz w:val="22"/>
        </w:rPr>
        <w:t> </w:t>
      </w:r>
      <w:r>
        <w:rPr>
          <w:sz w:val="22"/>
        </w:rPr>
        <w:t>and Diane</w:t>
      </w:r>
      <w:r>
        <w:rPr>
          <w:spacing w:val="26"/>
          <w:sz w:val="22"/>
        </w:rPr>
        <w:t> </w:t>
      </w:r>
      <w:r>
        <w:rPr>
          <w:sz w:val="22"/>
        </w:rPr>
        <w:t>Meyer.</w:t>
      </w:r>
      <w:r>
        <w:rPr>
          <w:spacing w:val="26"/>
          <w:sz w:val="22"/>
        </w:rPr>
        <w:t> </w:t>
      </w:r>
      <w:r>
        <w:rPr>
          <w:sz w:val="22"/>
        </w:rPr>
        <w:t>“Nondigestible</w:t>
      </w:r>
      <w:r>
        <w:rPr>
          <w:spacing w:val="29"/>
          <w:sz w:val="22"/>
        </w:rPr>
        <w:t> </w:t>
      </w:r>
      <w:r>
        <w:rPr>
          <w:sz w:val="22"/>
        </w:rPr>
        <w:t>Oligo-</w:t>
      </w:r>
      <w:r>
        <w:rPr>
          <w:spacing w:val="27"/>
          <w:sz w:val="22"/>
        </w:rPr>
        <w:t> </w:t>
      </w:r>
      <w:r>
        <w:rPr>
          <w:sz w:val="22"/>
        </w:rPr>
        <w:t>and</w:t>
      </w:r>
      <w:r>
        <w:rPr>
          <w:spacing w:val="28"/>
          <w:sz w:val="22"/>
        </w:rPr>
        <w:t> </w:t>
      </w:r>
      <w:r>
        <w:rPr>
          <w:sz w:val="22"/>
        </w:rPr>
        <w:t>Polysaccharides.”</w:t>
      </w:r>
      <w:r>
        <w:rPr>
          <w:spacing w:val="29"/>
          <w:sz w:val="22"/>
        </w:rPr>
        <w:t> </w:t>
      </w:r>
      <w:r>
        <w:rPr>
          <w:sz w:val="22"/>
        </w:rPr>
        <w:t>Comprehensive Reviews in Food Science, vol. 1, no. 3, 2002, pp. 90–109. </w:t>
      </w:r>
      <w:hyperlink r:id="rId28">
        <w:r>
          <w:rPr>
            <w:sz w:val="22"/>
          </w:rPr>
          <w:t>https://doi.org/10.1111/j.1541-4337.2002.tb00009.x</w:t>
        </w:r>
      </w:hyperlink>
    </w:p>
    <w:p>
      <w:pPr>
        <w:pStyle w:val="ListParagraph"/>
        <w:numPr>
          <w:ilvl w:val="0"/>
          <w:numId w:val="1"/>
        </w:numPr>
        <w:tabs>
          <w:tab w:pos="861" w:val="left" w:leader="none"/>
        </w:tabs>
        <w:spacing w:line="276" w:lineRule="auto" w:before="0" w:after="0"/>
        <w:ind w:left="140" w:right="140" w:firstLine="0"/>
        <w:jc w:val="left"/>
        <w:rPr>
          <w:sz w:val="22"/>
        </w:rPr>
      </w:pPr>
      <w:r>
        <w:rPr>
          <w:sz w:val="22"/>
        </w:rPr>
        <w:t>Sivam,</w:t>
      </w:r>
      <w:r>
        <w:rPr>
          <w:spacing w:val="-12"/>
          <w:sz w:val="22"/>
        </w:rPr>
        <w:t> </w:t>
      </w:r>
      <w:r>
        <w:rPr>
          <w:sz w:val="22"/>
        </w:rPr>
        <w:t>A. S.,</w:t>
      </w:r>
      <w:r>
        <w:rPr>
          <w:spacing w:val="-2"/>
          <w:sz w:val="22"/>
        </w:rPr>
        <w:t> </w:t>
      </w:r>
      <w:r>
        <w:rPr>
          <w:sz w:val="22"/>
        </w:rPr>
        <w:t>et al. “Antioxidant Properties of</w:t>
      </w:r>
      <w:r>
        <w:rPr>
          <w:spacing w:val="-5"/>
          <w:sz w:val="22"/>
        </w:rPr>
        <w:t> </w:t>
      </w:r>
      <w:r>
        <w:rPr>
          <w:sz w:val="22"/>
        </w:rPr>
        <w:t>Wheat-Based</w:t>
      </w:r>
      <w:r>
        <w:rPr>
          <w:spacing w:val="-1"/>
          <w:sz w:val="22"/>
        </w:rPr>
        <w:t> </w:t>
      </w:r>
      <w:r>
        <w:rPr>
          <w:sz w:val="22"/>
        </w:rPr>
        <w:t>Products.” Food</w:t>
      </w:r>
      <w:r>
        <w:rPr>
          <w:spacing w:val="-2"/>
          <w:sz w:val="22"/>
        </w:rPr>
        <w:t> </w:t>
      </w:r>
      <w:r>
        <w:rPr>
          <w:sz w:val="22"/>
        </w:rPr>
        <w:t>Chemistry, vol.</w:t>
      </w:r>
      <w:r>
        <w:rPr>
          <w:spacing w:val="-1"/>
          <w:sz w:val="22"/>
        </w:rPr>
        <w:t> </w:t>
      </w:r>
      <w:r>
        <w:rPr>
          <w:sz w:val="22"/>
        </w:rPr>
        <w:t>134,</w:t>
      </w:r>
      <w:r>
        <w:rPr>
          <w:spacing w:val="-1"/>
          <w:sz w:val="22"/>
        </w:rPr>
        <w:t> </w:t>
      </w:r>
      <w:r>
        <w:rPr>
          <w:sz w:val="22"/>
        </w:rPr>
        <w:t>no.</w:t>
      </w:r>
      <w:r>
        <w:rPr>
          <w:spacing w:val="-1"/>
          <w:sz w:val="22"/>
        </w:rPr>
        <w:t> </w:t>
      </w:r>
      <w:r>
        <w:rPr>
          <w:sz w:val="22"/>
        </w:rPr>
        <w:t>3, 2012, pp. 1489–1494. </w:t>
      </w:r>
      <w:hyperlink r:id="rId29">
        <w:r>
          <w:rPr>
            <w:sz w:val="22"/>
          </w:rPr>
          <w:t>https://doi.org/10.1016/j.foodchem.2012.03.102</w:t>
        </w:r>
      </w:hyperlink>
    </w:p>
    <w:p>
      <w:pPr>
        <w:pStyle w:val="ListParagraph"/>
        <w:numPr>
          <w:ilvl w:val="0"/>
          <w:numId w:val="1"/>
        </w:numPr>
        <w:tabs>
          <w:tab w:pos="861" w:val="left" w:leader="none"/>
        </w:tabs>
        <w:spacing w:line="278" w:lineRule="auto" w:before="0" w:after="0"/>
        <w:ind w:left="140" w:right="138" w:firstLine="0"/>
        <w:jc w:val="left"/>
        <w:rPr>
          <w:sz w:val="22"/>
        </w:rPr>
      </w:pPr>
      <w:r>
        <w:rPr>
          <w:sz w:val="22"/>
        </w:rPr>
        <w:t>Ktenioudaki,</w:t>
      </w:r>
      <w:r>
        <w:rPr>
          <w:spacing w:val="40"/>
          <w:sz w:val="22"/>
        </w:rPr>
        <w:t> </w:t>
      </w:r>
      <w:r>
        <w:rPr>
          <w:sz w:val="22"/>
        </w:rPr>
        <w:t>A.,</w:t>
      </w:r>
      <w:r>
        <w:rPr>
          <w:spacing w:val="40"/>
          <w:sz w:val="22"/>
        </w:rPr>
        <w:t> </w:t>
      </w:r>
      <w:r>
        <w:rPr>
          <w:sz w:val="22"/>
        </w:rPr>
        <w:t>and</w:t>
      </w:r>
      <w:r>
        <w:rPr>
          <w:spacing w:val="40"/>
          <w:sz w:val="22"/>
        </w:rPr>
        <w:t> </w:t>
      </w:r>
      <w:r>
        <w:rPr>
          <w:sz w:val="22"/>
        </w:rPr>
        <w:t>E.</w:t>
      </w:r>
      <w:r>
        <w:rPr>
          <w:spacing w:val="40"/>
          <w:sz w:val="22"/>
        </w:rPr>
        <w:t> </w:t>
      </w:r>
      <w:r>
        <w:rPr>
          <w:sz w:val="22"/>
        </w:rPr>
        <w:t>Gallagher.</w:t>
      </w:r>
      <w:r>
        <w:rPr>
          <w:spacing w:val="40"/>
          <w:sz w:val="22"/>
        </w:rPr>
        <w:t> </w:t>
      </w:r>
      <w:r>
        <w:rPr>
          <w:sz w:val="22"/>
        </w:rPr>
        <w:t>“Recent</w:t>
      </w:r>
      <w:r>
        <w:rPr>
          <w:spacing w:val="40"/>
          <w:sz w:val="22"/>
        </w:rPr>
        <w:t> </w:t>
      </w:r>
      <w:r>
        <w:rPr>
          <w:sz w:val="22"/>
        </w:rPr>
        <w:t>Advances</w:t>
      </w:r>
      <w:r>
        <w:rPr>
          <w:spacing w:val="40"/>
          <w:sz w:val="22"/>
        </w:rPr>
        <w:t> </w:t>
      </w:r>
      <w:r>
        <w:rPr>
          <w:sz w:val="22"/>
        </w:rPr>
        <w:t>in</w:t>
      </w:r>
      <w:r>
        <w:rPr>
          <w:spacing w:val="40"/>
          <w:sz w:val="22"/>
        </w:rPr>
        <w:t> </w:t>
      </w:r>
      <w:r>
        <w:rPr>
          <w:sz w:val="22"/>
        </w:rPr>
        <w:t>the</w:t>
      </w:r>
      <w:r>
        <w:rPr>
          <w:spacing w:val="40"/>
          <w:sz w:val="22"/>
        </w:rPr>
        <w:t> </w:t>
      </w:r>
      <w:r>
        <w:rPr>
          <w:sz w:val="22"/>
        </w:rPr>
        <w:t>Development</w:t>
      </w:r>
      <w:r>
        <w:rPr>
          <w:spacing w:val="40"/>
          <w:sz w:val="22"/>
        </w:rPr>
        <w:t> </w:t>
      </w:r>
      <w:r>
        <w:rPr>
          <w:sz w:val="22"/>
        </w:rPr>
        <w:t>of</w:t>
      </w:r>
      <w:r>
        <w:rPr>
          <w:spacing w:val="40"/>
          <w:sz w:val="22"/>
        </w:rPr>
        <w:t> </w:t>
      </w:r>
      <w:r>
        <w:rPr>
          <w:sz w:val="22"/>
        </w:rPr>
        <w:t>High-Fibre</w:t>
      </w:r>
      <w:r>
        <w:rPr>
          <w:spacing w:val="40"/>
          <w:sz w:val="22"/>
        </w:rPr>
        <w:t> </w:t>
      </w:r>
      <w:r>
        <w:rPr>
          <w:sz w:val="22"/>
        </w:rPr>
        <w:t>Bakery Products.”</w:t>
      </w:r>
      <w:r>
        <w:rPr>
          <w:spacing w:val="-6"/>
          <w:sz w:val="22"/>
        </w:rPr>
        <w:t> </w:t>
      </w:r>
      <w:r>
        <w:rPr>
          <w:sz w:val="22"/>
        </w:rPr>
        <w:t>Journal</w:t>
      </w:r>
      <w:r>
        <w:rPr>
          <w:spacing w:val="-6"/>
          <w:sz w:val="22"/>
        </w:rPr>
        <w:t> </w:t>
      </w:r>
      <w:r>
        <w:rPr>
          <w:sz w:val="22"/>
        </w:rPr>
        <w:t>of</w:t>
      </w:r>
      <w:r>
        <w:rPr>
          <w:spacing w:val="-6"/>
          <w:sz w:val="22"/>
        </w:rPr>
        <w:t> </w:t>
      </w:r>
      <w:r>
        <w:rPr>
          <w:sz w:val="22"/>
        </w:rPr>
        <w:t>Cereal</w:t>
      </w:r>
      <w:r>
        <w:rPr>
          <w:spacing w:val="-6"/>
          <w:sz w:val="22"/>
        </w:rPr>
        <w:t> </w:t>
      </w:r>
      <w:r>
        <w:rPr>
          <w:sz w:val="22"/>
        </w:rPr>
        <w:t>Science,</w:t>
      </w:r>
      <w:r>
        <w:rPr>
          <w:spacing w:val="-6"/>
          <w:sz w:val="22"/>
        </w:rPr>
        <w:t> </w:t>
      </w:r>
      <w:r>
        <w:rPr>
          <w:sz w:val="22"/>
        </w:rPr>
        <w:t>vol.</w:t>
      </w:r>
      <w:r>
        <w:rPr>
          <w:spacing w:val="-7"/>
          <w:sz w:val="22"/>
        </w:rPr>
        <w:t> </w:t>
      </w:r>
      <w:r>
        <w:rPr>
          <w:sz w:val="22"/>
        </w:rPr>
        <w:t>55,</w:t>
      </w:r>
      <w:r>
        <w:rPr>
          <w:spacing w:val="-7"/>
          <w:sz w:val="22"/>
        </w:rPr>
        <w:t> </w:t>
      </w:r>
      <w:r>
        <w:rPr>
          <w:sz w:val="22"/>
        </w:rPr>
        <w:t>no.</w:t>
      </w:r>
      <w:r>
        <w:rPr>
          <w:spacing w:val="-9"/>
          <w:sz w:val="22"/>
        </w:rPr>
        <w:t> </w:t>
      </w:r>
      <w:r>
        <w:rPr>
          <w:sz w:val="22"/>
        </w:rPr>
        <w:t>3,</w:t>
      </w:r>
      <w:r>
        <w:rPr>
          <w:spacing w:val="-7"/>
          <w:sz w:val="22"/>
        </w:rPr>
        <w:t> </w:t>
      </w:r>
      <w:r>
        <w:rPr>
          <w:sz w:val="22"/>
        </w:rPr>
        <w:t>2012,</w:t>
      </w:r>
      <w:r>
        <w:rPr>
          <w:spacing w:val="-7"/>
          <w:sz w:val="22"/>
        </w:rPr>
        <w:t> </w:t>
      </w:r>
      <w:r>
        <w:rPr>
          <w:sz w:val="22"/>
        </w:rPr>
        <w:t>pp.</w:t>
      </w:r>
      <w:r>
        <w:rPr>
          <w:spacing w:val="-7"/>
          <w:sz w:val="22"/>
        </w:rPr>
        <w:t> </w:t>
      </w:r>
      <w:r>
        <w:rPr>
          <w:sz w:val="22"/>
        </w:rPr>
        <w:t>243–251.</w:t>
      </w:r>
      <w:r>
        <w:rPr>
          <w:spacing w:val="-9"/>
          <w:sz w:val="22"/>
        </w:rPr>
        <w:t> </w:t>
      </w:r>
      <w:hyperlink r:id="rId30">
        <w:r>
          <w:rPr>
            <w:sz w:val="22"/>
          </w:rPr>
          <w:t>https://doi.org/10.1016/j.jcs.2011.09.015</w:t>
        </w:r>
      </w:hyperlink>
    </w:p>
    <w:sectPr>
      <w:pgSz w:w="11910" w:h="16840"/>
      <w:pgMar w:header="484" w:footer="647" w:top="1800" w:bottom="84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63072">
              <wp:simplePos x="0" y="0"/>
              <wp:positionH relativeFrom="page">
                <wp:posOffset>701040</wp:posOffset>
              </wp:positionH>
              <wp:positionV relativeFrom="page">
                <wp:posOffset>10103815</wp:posOffset>
              </wp:positionV>
              <wp:extent cx="6338570" cy="571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338570" cy="57150"/>
                      </a:xfrm>
                      <a:custGeom>
                        <a:avLst/>
                        <a:gdLst/>
                        <a:ahLst/>
                        <a:cxnLst/>
                        <a:rect l="l" t="t" r="r" b="b"/>
                        <a:pathLst>
                          <a:path w="6338570" h="57150">
                            <a:moveTo>
                              <a:pt x="6338062" y="47561"/>
                            </a:moveTo>
                            <a:lnTo>
                              <a:pt x="0" y="47561"/>
                            </a:lnTo>
                            <a:lnTo>
                              <a:pt x="0" y="56692"/>
                            </a:lnTo>
                            <a:lnTo>
                              <a:pt x="6338062" y="56692"/>
                            </a:lnTo>
                            <a:lnTo>
                              <a:pt x="6338062" y="47561"/>
                            </a:lnTo>
                            <a:close/>
                          </a:path>
                          <a:path w="6338570" h="57150">
                            <a:moveTo>
                              <a:pt x="6338062" y="0"/>
                            </a:moveTo>
                            <a:lnTo>
                              <a:pt x="0" y="0"/>
                            </a:lnTo>
                            <a:lnTo>
                              <a:pt x="0" y="38404"/>
                            </a:lnTo>
                            <a:lnTo>
                              <a:pt x="6338062" y="38404"/>
                            </a:lnTo>
                            <a:lnTo>
                              <a:pt x="6338062"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55.200001pt;margin-top:795.575989pt;width:499.1pt;height:4.5pt;mso-position-horizontal-relative:page;mso-position-vertical-relative:page;z-index:-15953408" id="docshape7" coordorigin="1104,15912" coordsize="9982,90" path="m11085,15986l1104,15986,1104,16001,11085,16001,11085,15986xm11085,15912l1104,15912,1104,15972,11085,15972,11085,15912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63584">
              <wp:simplePos x="0" y="0"/>
              <wp:positionH relativeFrom="page">
                <wp:posOffset>706627</wp:posOffset>
              </wp:positionH>
              <wp:positionV relativeFrom="page">
                <wp:posOffset>10159362</wp:posOffset>
              </wp:positionV>
              <wp:extent cx="1025525" cy="1898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025525" cy="189865"/>
                      </a:xfrm>
                      <a:prstGeom prst="rect">
                        <a:avLst/>
                      </a:prstGeom>
                    </wps:spPr>
                    <wps:txbx>
                      <w:txbxContent>
                        <w:p>
                          <w:pPr>
                            <w:spacing w:before="20"/>
                            <w:ind w:left="20" w:right="0" w:firstLine="0"/>
                            <w:jc w:val="left"/>
                            <w:rPr>
                              <w:rFonts w:ascii="Cambria" w:hAnsi="Cambria"/>
                              <w:b/>
                              <w:sz w:val="22"/>
                            </w:rPr>
                          </w:pPr>
                          <w:r>
                            <w:rPr>
                              <w:rFonts w:ascii="Cambria" w:hAnsi="Cambria"/>
                              <w:b/>
                              <w:color w:val="575757"/>
                              <w:sz w:val="22"/>
                            </w:rPr>
                            <w:t>©</w:t>
                          </w:r>
                          <w:r>
                            <w:rPr>
                              <w:rFonts w:ascii="Cambria" w:hAnsi="Cambria"/>
                              <w:b/>
                              <w:color w:val="575757"/>
                              <w:spacing w:val="-5"/>
                              <w:sz w:val="22"/>
                            </w:rPr>
                            <w:t> </w:t>
                          </w:r>
                          <w:r>
                            <w:rPr>
                              <w:rFonts w:ascii="Cambria" w:hAnsi="Cambria"/>
                              <w:b/>
                              <w:color w:val="575757"/>
                              <w:sz w:val="22"/>
                            </w:rPr>
                            <w:t>2026,</w:t>
                          </w:r>
                          <w:r>
                            <w:rPr>
                              <w:rFonts w:ascii="Cambria" w:hAnsi="Cambria"/>
                              <w:b/>
                              <w:color w:val="575757"/>
                              <w:spacing w:val="-3"/>
                              <w:sz w:val="22"/>
                            </w:rPr>
                            <w:t> </w:t>
                          </w:r>
                          <w:r>
                            <w:rPr>
                              <w:rFonts w:ascii="Cambria" w:hAnsi="Cambria"/>
                              <w:b/>
                              <w:color w:val="575757"/>
                              <w:spacing w:val="-2"/>
                              <w:sz w:val="22"/>
                            </w:rPr>
                            <w:t>IJSREM</w:t>
                          </w:r>
                        </w:p>
                      </w:txbxContent>
                    </wps:txbx>
                    <wps:bodyPr wrap="square" lIns="0" tIns="0" rIns="0" bIns="0" rtlCol="0">
                      <a:noAutofit/>
                    </wps:bodyPr>
                  </wps:wsp>
                </a:graphicData>
              </a:graphic>
            </wp:anchor>
          </w:drawing>
        </mc:Choice>
        <mc:Fallback>
          <w:pict>
            <v:shape style="position:absolute;margin-left:55.639999pt;margin-top:799.949829pt;width:80.75pt;height:14.95pt;mso-position-horizontal-relative:page;mso-position-vertical-relative:page;z-index:-15952896" type="#_x0000_t202" id="docshape8" filled="false" stroked="false">
              <v:textbox inset="0,0,0,0">
                <w:txbxContent>
                  <w:p>
                    <w:pPr>
                      <w:spacing w:before="20"/>
                      <w:ind w:left="20" w:right="0" w:firstLine="0"/>
                      <w:jc w:val="left"/>
                      <w:rPr>
                        <w:rFonts w:ascii="Cambria" w:hAnsi="Cambria"/>
                        <w:b/>
                        <w:sz w:val="22"/>
                      </w:rPr>
                    </w:pPr>
                    <w:r>
                      <w:rPr>
                        <w:rFonts w:ascii="Cambria" w:hAnsi="Cambria"/>
                        <w:b/>
                        <w:color w:val="575757"/>
                        <w:sz w:val="22"/>
                      </w:rPr>
                      <w:t>©</w:t>
                    </w:r>
                    <w:r>
                      <w:rPr>
                        <w:rFonts w:ascii="Cambria" w:hAnsi="Cambria"/>
                        <w:b/>
                        <w:color w:val="575757"/>
                        <w:spacing w:val="-5"/>
                        <w:sz w:val="22"/>
                      </w:rPr>
                      <w:t> </w:t>
                    </w:r>
                    <w:r>
                      <w:rPr>
                        <w:rFonts w:ascii="Cambria" w:hAnsi="Cambria"/>
                        <w:b/>
                        <w:color w:val="575757"/>
                        <w:sz w:val="22"/>
                      </w:rPr>
                      <w:t>2026,</w:t>
                    </w:r>
                    <w:r>
                      <w:rPr>
                        <w:rFonts w:ascii="Cambria" w:hAnsi="Cambria"/>
                        <w:b/>
                        <w:color w:val="575757"/>
                        <w:spacing w:val="-3"/>
                        <w:sz w:val="22"/>
                      </w:rPr>
                      <w:t> </w:t>
                    </w:r>
                    <w:r>
                      <w:rPr>
                        <w:rFonts w:ascii="Cambria" w:hAnsi="Cambria"/>
                        <w:b/>
                        <w:color w:val="575757"/>
                        <w:spacing w:val="-2"/>
                        <w:sz w:val="22"/>
                      </w:rPr>
                      <w:t>IJSREM</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4096">
              <wp:simplePos x="0" y="0"/>
              <wp:positionH relativeFrom="page">
                <wp:posOffset>1888141</wp:posOffset>
              </wp:positionH>
              <wp:positionV relativeFrom="page">
                <wp:posOffset>10159362</wp:posOffset>
              </wp:positionV>
              <wp:extent cx="1239520" cy="18986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239520" cy="189865"/>
                      </a:xfrm>
                      <a:prstGeom prst="rect">
                        <a:avLst/>
                      </a:prstGeom>
                    </wps:spPr>
                    <wps:txbx>
                      <w:txbxContent>
                        <w:p>
                          <w:pPr>
                            <w:pStyle w:val="BodyText"/>
                            <w:spacing w:before="20"/>
                            <w:ind w:left="20"/>
                            <w:rPr>
                              <w:rFonts w:ascii="Cambria"/>
                            </w:rPr>
                          </w:pPr>
                          <w:r>
                            <w:rPr>
                              <w:rFonts w:ascii="Cambria"/>
                              <w:b/>
                              <w:color w:val="575757"/>
                            </w:rPr>
                            <w:t>|</w:t>
                          </w:r>
                          <w:r>
                            <w:rPr>
                              <w:rFonts w:ascii="Cambria"/>
                              <w:b/>
                              <w:color w:val="575757"/>
                              <w:spacing w:val="-2"/>
                            </w:rPr>
                            <w:t> </w:t>
                          </w:r>
                          <w:hyperlink r:id="rId1">
                            <w:r>
                              <w:rPr>
                                <w:rFonts w:ascii="Cambria"/>
                                <w:color w:val="0000FF"/>
                                <w:spacing w:val="-2"/>
                                <w:u w:val="single" w:color="0000FF"/>
                              </w:rPr>
                              <w:t>https://ijsrem.com</w:t>
                            </w:r>
                          </w:hyperlink>
                        </w:p>
                      </w:txbxContent>
                    </wps:txbx>
                    <wps:bodyPr wrap="square" lIns="0" tIns="0" rIns="0" bIns="0" rtlCol="0">
                      <a:noAutofit/>
                    </wps:bodyPr>
                  </wps:wsp>
                </a:graphicData>
              </a:graphic>
            </wp:anchor>
          </w:drawing>
        </mc:Choice>
        <mc:Fallback>
          <w:pict>
            <v:shape style="position:absolute;margin-left:148.672592pt;margin-top:799.949829pt;width:97.6pt;height:14.95pt;mso-position-horizontal-relative:page;mso-position-vertical-relative:page;z-index:-15952384" type="#_x0000_t202" id="docshape9" filled="false" stroked="false">
              <v:textbox inset="0,0,0,0">
                <w:txbxContent>
                  <w:p>
                    <w:pPr>
                      <w:pStyle w:val="BodyText"/>
                      <w:spacing w:before="20"/>
                      <w:ind w:left="20"/>
                      <w:rPr>
                        <w:rFonts w:ascii="Cambria"/>
                      </w:rPr>
                    </w:pPr>
                    <w:r>
                      <w:rPr>
                        <w:rFonts w:ascii="Cambria"/>
                        <w:b/>
                        <w:color w:val="575757"/>
                      </w:rPr>
                      <w:t>|</w:t>
                    </w:r>
                    <w:r>
                      <w:rPr>
                        <w:rFonts w:ascii="Cambria"/>
                        <w:b/>
                        <w:color w:val="575757"/>
                        <w:spacing w:val="-2"/>
                      </w:rPr>
                      <w:t> </w:t>
                    </w:r>
                    <w:hyperlink r:id="rId1">
                      <w:r>
                        <w:rPr>
                          <w:rFonts w:ascii="Cambria"/>
                          <w:color w:val="0000FF"/>
                          <w:spacing w:val="-2"/>
                          <w:u w:val="single" w:color="0000FF"/>
                        </w:rPr>
                        <w:t>https://ijsrem.com</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364608">
              <wp:simplePos x="0" y="0"/>
              <wp:positionH relativeFrom="page">
                <wp:posOffset>3855846</wp:posOffset>
              </wp:positionH>
              <wp:positionV relativeFrom="page">
                <wp:posOffset>10159362</wp:posOffset>
              </wp:positionV>
              <wp:extent cx="1913255" cy="18986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913255" cy="189865"/>
                      </a:xfrm>
                      <a:prstGeom prst="rect">
                        <a:avLst/>
                      </a:prstGeom>
                    </wps:spPr>
                    <wps:txbx>
                      <w:txbxContent>
                        <w:p>
                          <w:pPr>
                            <w:spacing w:before="20"/>
                            <w:ind w:left="20" w:right="0" w:firstLine="0"/>
                            <w:jc w:val="left"/>
                            <w:rPr>
                              <w:rFonts w:ascii="Cambria"/>
                              <w:b/>
                              <w:sz w:val="22"/>
                            </w:rPr>
                          </w:pPr>
                          <w:r>
                            <w:rPr>
                              <w:rFonts w:ascii="Cambria"/>
                              <w:b/>
                              <w:color w:val="575757"/>
                              <w:sz w:val="22"/>
                            </w:rPr>
                            <w:t>DOI:</w:t>
                          </w:r>
                          <w:r>
                            <w:rPr>
                              <w:rFonts w:ascii="Cambria"/>
                              <w:b/>
                              <w:color w:val="575757"/>
                              <w:spacing w:val="42"/>
                              <w:sz w:val="22"/>
                            </w:rPr>
                            <w:t> </w:t>
                          </w:r>
                          <w:r>
                            <w:rPr>
                              <w:rFonts w:ascii="Cambria"/>
                              <w:b/>
                              <w:color w:val="575757"/>
                              <w:spacing w:val="-2"/>
                              <w:sz w:val="22"/>
                            </w:rPr>
                            <w:t>10.55041/IJSREM59790</w:t>
                          </w:r>
                        </w:p>
                      </w:txbxContent>
                    </wps:txbx>
                    <wps:bodyPr wrap="square" lIns="0" tIns="0" rIns="0" bIns="0" rtlCol="0">
                      <a:noAutofit/>
                    </wps:bodyPr>
                  </wps:wsp>
                </a:graphicData>
              </a:graphic>
            </wp:anchor>
          </w:drawing>
        </mc:Choice>
        <mc:Fallback>
          <w:pict>
            <v:shape style="position:absolute;margin-left:303.609985pt;margin-top:799.949829pt;width:150.65pt;height:14.95pt;mso-position-horizontal-relative:page;mso-position-vertical-relative:page;z-index:-15951872" type="#_x0000_t202" id="docshape10" filled="false" stroked="false">
              <v:textbox inset="0,0,0,0">
                <w:txbxContent>
                  <w:p>
                    <w:pPr>
                      <w:spacing w:before="20"/>
                      <w:ind w:left="20" w:right="0" w:firstLine="0"/>
                      <w:jc w:val="left"/>
                      <w:rPr>
                        <w:rFonts w:ascii="Cambria"/>
                        <w:b/>
                        <w:sz w:val="22"/>
                      </w:rPr>
                    </w:pPr>
                    <w:r>
                      <w:rPr>
                        <w:rFonts w:ascii="Cambria"/>
                        <w:b/>
                        <w:color w:val="575757"/>
                        <w:sz w:val="22"/>
                      </w:rPr>
                      <w:t>DOI:</w:t>
                    </w:r>
                    <w:r>
                      <w:rPr>
                        <w:rFonts w:ascii="Cambria"/>
                        <w:b/>
                        <w:color w:val="575757"/>
                        <w:spacing w:val="42"/>
                        <w:sz w:val="22"/>
                      </w:rPr>
                      <w:t> </w:t>
                    </w:r>
                    <w:r>
                      <w:rPr>
                        <w:rFonts w:ascii="Cambria"/>
                        <w:b/>
                        <w:color w:val="575757"/>
                        <w:spacing w:val="-2"/>
                        <w:sz w:val="22"/>
                      </w:rPr>
                      <w:t>10.55041/IJSREM59790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5120">
              <wp:simplePos x="0" y="0"/>
              <wp:positionH relativeFrom="page">
                <wp:posOffset>6163817</wp:posOffset>
              </wp:positionH>
              <wp:positionV relativeFrom="page">
                <wp:posOffset>10159362</wp:posOffset>
              </wp:positionV>
              <wp:extent cx="69850" cy="18986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69850" cy="189865"/>
                      </a:xfrm>
                      <a:prstGeom prst="rect">
                        <a:avLst/>
                      </a:prstGeom>
                    </wps:spPr>
                    <wps:txbx>
                      <w:txbxContent>
                        <w:p>
                          <w:pPr>
                            <w:spacing w:before="20"/>
                            <w:ind w:left="20" w:right="0" w:firstLine="0"/>
                            <w:jc w:val="left"/>
                            <w:rPr>
                              <w:rFonts w:ascii="Cambria"/>
                              <w:sz w:val="22"/>
                            </w:rPr>
                          </w:pPr>
                          <w:r>
                            <w:rPr>
                              <w:rFonts w:ascii="Cambria"/>
                              <w:spacing w:val="-10"/>
                              <w:sz w:val="22"/>
                            </w:rPr>
                            <w:t>|</w:t>
                          </w:r>
                        </w:p>
                      </w:txbxContent>
                    </wps:txbx>
                    <wps:bodyPr wrap="square" lIns="0" tIns="0" rIns="0" bIns="0" rtlCol="0">
                      <a:noAutofit/>
                    </wps:bodyPr>
                  </wps:wsp>
                </a:graphicData>
              </a:graphic>
            </wp:anchor>
          </w:drawing>
        </mc:Choice>
        <mc:Fallback>
          <w:pict>
            <v:shape style="position:absolute;margin-left:485.339996pt;margin-top:799.949829pt;width:5.5pt;height:14.95pt;mso-position-horizontal-relative:page;mso-position-vertical-relative:page;z-index:-15951360" type="#_x0000_t202" id="docshape11" filled="false" stroked="false">
              <v:textbox inset="0,0,0,0">
                <w:txbxContent>
                  <w:p>
                    <w:pPr>
                      <w:spacing w:before="20"/>
                      <w:ind w:left="20" w:right="0" w:firstLine="0"/>
                      <w:jc w:val="left"/>
                      <w:rPr>
                        <w:rFonts w:ascii="Cambria"/>
                        <w:sz w:val="22"/>
                      </w:rPr>
                    </w:pPr>
                    <w:r>
                      <w:rPr>
                        <w:rFonts w:ascii="Cambria"/>
                        <w:spacing w:val="-10"/>
                        <w:sz w:val="22"/>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5632">
              <wp:simplePos x="0" y="0"/>
              <wp:positionH relativeFrom="page">
                <wp:posOffset>6452366</wp:posOffset>
              </wp:positionH>
              <wp:positionV relativeFrom="page">
                <wp:posOffset>10159362</wp:posOffset>
              </wp:positionV>
              <wp:extent cx="448309" cy="19367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448309" cy="193675"/>
                      </a:xfrm>
                      <a:prstGeom prst="rect">
                        <a:avLst/>
                      </a:prstGeom>
                    </wps:spPr>
                    <wps:txbx>
                      <w:txbxContent>
                        <w:p>
                          <w:pPr>
                            <w:pStyle w:val="BodyText"/>
                            <w:spacing w:before="20"/>
                            <w:ind w:left="20"/>
                            <w:rPr>
                              <w:rFonts w:ascii="Calibri"/>
                            </w:rPr>
                          </w:pPr>
                          <w:r>
                            <w:rPr>
                              <w:rFonts w:ascii="Cambria"/>
                            </w:rPr>
                            <w:t>Page</w:t>
                          </w:r>
                          <w:r>
                            <w:rPr>
                              <w:rFonts w:ascii="Cambria"/>
                              <w:spacing w:val="-6"/>
                            </w:rPr>
                            <w:t> </w:t>
                          </w: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style="position:absolute;margin-left:508.060333pt;margin-top:799.949829pt;width:35.3pt;height:15.25pt;mso-position-horizontal-relative:page;mso-position-vertical-relative:page;z-index:-15950848" type="#_x0000_t202" id="docshape12" filled="false" stroked="false">
              <v:textbox inset="0,0,0,0">
                <w:txbxContent>
                  <w:p>
                    <w:pPr>
                      <w:pStyle w:val="BodyText"/>
                      <w:spacing w:before="20"/>
                      <w:ind w:left="20"/>
                      <w:rPr>
                        <w:rFonts w:ascii="Calibri"/>
                      </w:rPr>
                    </w:pPr>
                    <w:r>
                      <w:rPr>
                        <w:rFonts w:ascii="Cambria"/>
                      </w:rPr>
                      <w:t>Page</w:t>
                    </w:r>
                    <w:r>
                      <w:rPr>
                        <w:rFonts w:ascii="Cambria"/>
                        <w:spacing w:val="-6"/>
                      </w:rPr>
                      <w:t> </w:t>
                    </w: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60512">
              <wp:simplePos x="0" y="0"/>
              <wp:positionH relativeFrom="page">
                <wp:posOffset>404576</wp:posOffset>
              </wp:positionH>
              <wp:positionV relativeFrom="page">
                <wp:posOffset>307581</wp:posOffset>
              </wp:positionV>
              <wp:extent cx="6727825" cy="5962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727825" cy="596265"/>
                        <a:chExt cx="6727825" cy="596265"/>
                      </a:xfrm>
                    </wpg:grpSpPr>
                    <pic:pic>
                      <pic:nvPicPr>
                        <pic:cNvPr id="2" name="Image 2"/>
                        <pic:cNvPicPr/>
                      </pic:nvPicPr>
                      <pic:blipFill>
                        <a:blip r:embed="rId1" cstate="print"/>
                        <a:stretch>
                          <a:fillRect/>
                        </a:stretch>
                      </pic:blipFill>
                      <pic:spPr>
                        <a:xfrm>
                          <a:off x="0" y="0"/>
                          <a:ext cx="739693" cy="578757"/>
                        </a:xfrm>
                        <a:prstGeom prst="rect">
                          <a:avLst/>
                        </a:prstGeom>
                      </pic:spPr>
                    </pic:pic>
                    <wps:wsp>
                      <wps:cNvPr id="3" name="Graphic 3"/>
                      <wps:cNvSpPr/>
                      <wps:spPr>
                        <a:xfrm>
                          <a:off x="42463" y="591197"/>
                          <a:ext cx="6685280" cy="1270"/>
                        </a:xfrm>
                        <a:custGeom>
                          <a:avLst/>
                          <a:gdLst/>
                          <a:ahLst/>
                          <a:cxnLst/>
                          <a:rect l="l" t="t" r="r" b="b"/>
                          <a:pathLst>
                            <a:path w="6685280" h="0">
                              <a:moveTo>
                                <a:pt x="0" y="0"/>
                              </a:moveTo>
                              <a:lnTo>
                                <a:pt x="6685280" y="0"/>
                              </a:lnTo>
                            </a:path>
                          </a:pathLst>
                        </a:custGeom>
                        <a:ln w="952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856411pt;margin-top:24.21903pt;width:529.75pt;height:46.95pt;mso-position-horizontal-relative:page;mso-position-vertical-relative:page;z-index:-15955968" id="docshapegroup1" coordorigin="637,484" coordsize="10595,939">
              <v:shape style="position:absolute;left:637;top:484;width:1165;height:912" type="#_x0000_t75" id="docshape2" stroked="false">
                <v:imagedata r:id="rId1" o:title=""/>
              </v:shape>
              <v:line style="position:absolute" from="704,1415" to="11232,1415" stroked="true" strokeweight=".75pt" strokecolor="#808080">
                <v:stroke dashstyle="solid"/>
              </v:line>
              <w10:wrap type="none"/>
            </v:group>
          </w:pict>
        </mc:Fallback>
      </mc:AlternateContent>
    </w:r>
    <w:r>
      <w:rPr>
        <w:sz w:val="20"/>
      </w:rPr>
      <mc:AlternateContent>
        <mc:Choice Requires="wps">
          <w:drawing>
            <wp:anchor distT="0" distB="0" distL="0" distR="0" allowOverlap="1" layoutInCell="1" locked="0" behindDoc="1" simplePos="0" relativeHeight="487361024">
              <wp:simplePos x="0" y="0"/>
              <wp:positionH relativeFrom="page">
                <wp:posOffset>1022400</wp:posOffset>
              </wp:positionH>
              <wp:positionV relativeFrom="page">
                <wp:posOffset>505430</wp:posOffset>
              </wp:positionV>
              <wp:extent cx="5993765" cy="2044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993765" cy="204470"/>
                      </a:xfrm>
                      <a:prstGeom prst="rect">
                        <a:avLst/>
                      </a:prstGeom>
                    </wps:spPr>
                    <wps:txbx>
                      <w:txbxContent>
                        <w:p>
                          <w:pPr>
                            <w:spacing w:before="20"/>
                            <w:ind w:left="20" w:right="0" w:firstLine="0"/>
                            <w:jc w:val="left"/>
                            <w:rPr>
                              <w:rFonts w:ascii="Cambria"/>
                              <w:b/>
                              <w:sz w:val="24"/>
                            </w:rPr>
                          </w:pPr>
                          <w:r>
                            <w:rPr>
                              <w:rFonts w:ascii="Cambria"/>
                              <w:b/>
                              <w:color w:val="2E5395"/>
                              <w:sz w:val="24"/>
                            </w:rPr>
                            <w:t>International</w:t>
                          </w:r>
                          <w:r>
                            <w:rPr>
                              <w:rFonts w:ascii="Cambria"/>
                              <w:b/>
                              <w:color w:val="2E5395"/>
                              <w:spacing w:val="-6"/>
                              <w:sz w:val="24"/>
                            </w:rPr>
                            <w:t> </w:t>
                          </w:r>
                          <w:r>
                            <w:rPr>
                              <w:rFonts w:ascii="Cambria"/>
                              <w:b/>
                              <w:color w:val="2E5395"/>
                              <w:sz w:val="24"/>
                            </w:rPr>
                            <w:t>Journal</w:t>
                          </w:r>
                          <w:r>
                            <w:rPr>
                              <w:rFonts w:ascii="Cambria"/>
                              <w:b/>
                              <w:color w:val="2E5395"/>
                              <w:spacing w:val="-6"/>
                              <w:sz w:val="24"/>
                            </w:rPr>
                            <w:t> </w:t>
                          </w:r>
                          <w:r>
                            <w:rPr>
                              <w:rFonts w:ascii="Cambria"/>
                              <w:b/>
                              <w:color w:val="2E5395"/>
                              <w:sz w:val="24"/>
                            </w:rPr>
                            <w:t>of</w:t>
                          </w:r>
                          <w:r>
                            <w:rPr>
                              <w:rFonts w:ascii="Cambria"/>
                              <w:b/>
                              <w:color w:val="2E5395"/>
                              <w:spacing w:val="-4"/>
                              <w:sz w:val="24"/>
                            </w:rPr>
                            <w:t> </w:t>
                          </w:r>
                          <w:r>
                            <w:rPr>
                              <w:rFonts w:ascii="Cambria"/>
                              <w:b/>
                              <w:color w:val="2E5395"/>
                              <w:sz w:val="24"/>
                            </w:rPr>
                            <w:t>Scientific</w:t>
                          </w:r>
                          <w:r>
                            <w:rPr>
                              <w:rFonts w:ascii="Cambria"/>
                              <w:b/>
                              <w:color w:val="2E5395"/>
                              <w:spacing w:val="-5"/>
                              <w:sz w:val="24"/>
                            </w:rPr>
                            <w:t> </w:t>
                          </w:r>
                          <w:r>
                            <w:rPr>
                              <w:rFonts w:ascii="Cambria"/>
                              <w:b/>
                              <w:color w:val="2E5395"/>
                              <w:sz w:val="24"/>
                            </w:rPr>
                            <w:t>Research</w:t>
                          </w:r>
                          <w:r>
                            <w:rPr>
                              <w:rFonts w:ascii="Cambria"/>
                              <w:b/>
                              <w:color w:val="2E5395"/>
                              <w:spacing w:val="-5"/>
                              <w:sz w:val="24"/>
                            </w:rPr>
                            <w:t> </w:t>
                          </w:r>
                          <w:r>
                            <w:rPr>
                              <w:rFonts w:ascii="Cambria"/>
                              <w:b/>
                              <w:color w:val="2E5395"/>
                              <w:sz w:val="24"/>
                            </w:rPr>
                            <w:t>in</w:t>
                          </w:r>
                          <w:r>
                            <w:rPr>
                              <w:rFonts w:ascii="Cambria"/>
                              <w:b/>
                              <w:color w:val="2E5395"/>
                              <w:spacing w:val="-6"/>
                              <w:sz w:val="24"/>
                            </w:rPr>
                            <w:t> </w:t>
                          </w:r>
                          <w:r>
                            <w:rPr>
                              <w:rFonts w:ascii="Cambria"/>
                              <w:b/>
                              <w:color w:val="2E5395"/>
                              <w:sz w:val="24"/>
                            </w:rPr>
                            <w:t>Engineering</w:t>
                          </w:r>
                          <w:r>
                            <w:rPr>
                              <w:rFonts w:ascii="Cambria"/>
                              <w:b/>
                              <w:color w:val="2E5395"/>
                              <w:spacing w:val="-6"/>
                              <w:sz w:val="24"/>
                            </w:rPr>
                            <w:t> </w:t>
                          </w:r>
                          <w:r>
                            <w:rPr>
                              <w:rFonts w:ascii="Cambria"/>
                              <w:b/>
                              <w:color w:val="2E5395"/>
                              <w:sz w:val="24"/>
                            </w:rPr>
                            <w:t>and</w:t>
                          </w:r>
                          <w:r>
                            <w:rPr>
                              <w:rFonts w:ascii="Cambria"/>
                              <w:b/>
                              <w:color w:val="2E5395"/>
                              <w:spacing w:val="-5"/>
                              <w:sz w:val="24"/>
                            </w:rPr>
                            <w:t> </w:t>
                          </w:r>
                          <w:r>
                            <w:rPr>
                              <w:rFonts w:ascii="Cambria"/>
                              <w:b/>
                              <w:color w:val="2E5395"/>
                              <w:sz w:val="24"/>
                            </w:rPr>
                            <w:t>Management</w:t>
                          </w:r>
                          <w:r>
                            <w:rPr>
                              <w:rFonts w:ascii="Cambria"/>
                              <w:b/>
                              <w:color w:val="2E5395"/>
                              <w:spacing w:val="-5"/>
                              <w:sz w:val="24"/>
                            </w:rPr>
                            <w:t> </w:t>
                          </w:r>
                          <w:r>
                            <w:rPr>
                              <w:rFonts w:ascii="Cambria"/>
                              <w:b/>
                              <w:color w:val="2E5395"/>
                              <w:spacing w:val="-2"/>
                              <w:sz w:val="24"/>
                            </w:rPr>
                            <w:t>(IJSREM)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503998pt;margin-top:39.797638pt;width:471.95pt;height:16.1pt;mso-position-horizontal-relative:page;mso-position-vertical-relative:page;z-index:-15955456" type="#_x0000_t202" id="docshape3" filled="false" stroked="false">
              <v:textbox inset="0,0,0,0">
                <w:txbxContent>
                  <w:p>
                    <w:pPr>
                      <w:spacing w:before="20"/>
                      <w:ind w:left="20" w:right="0" w:firstLine="0"/>
                      <w:jc w:val="left"/>
                      <w:rPr>
                        <w:rFonts w:ascii="Cambria"/>
                        <w:b/>
                        <w:sz w:val="24"/>
                      </w:rPr>
                    </w:pPr>
                    <w:r>
                      <w:rPr>
                        <w:rFonts w:ascii="Cambria"/>
                        <w:b/>
                        <w:color w:val="2E5395"/>
                        <w:sz w:val="24"/>
                      </w:rPr>
                      <w:t>International</w:t>
                    </w:r>
                    <w:r>
                      <w:rPr>
                        <w:rFonts w:ascii="Cambria"/>
                        <w:b/>
                        <w:color w:val="2E5395"/>
                        <w:spacing w:val="-6"/>
                        <w:sz w:val="24"/>
                      </w:rPr>
                      <w:t> </w:t>
                    </w:r>
                    <w:r>
                      <w:rPr>
                        <w:rFonts w:ascii="Cambria"/>
                        <w:b/>
                        <w:color w:val="2E5395"/>
                        <w:sz w:val="24"/>
                      </w:rPr>
                      <w:t>Journal</w:t>
                    </w:r>
                    <w:r>
                      <w:rPr>
                        <w:rFonts w:ascii="Cambria"/>
                        <w:b/>
                        <w:color w:val="2E5395"/>
                        <w:spacing w:val="-6"/>
                        <w:sz w:val="24"/>
                      </w:rPr>
                      <w:t> </w:t>
                    </w:r>
                    <w:r>
                      <w:rPr>
                        <w:rFonts w:ascii="Cambria"/>
                        <w:b/>
                        <w:color w:val="2E5395"/>
                        <w:sz w:val="24"/>
                      </w:rPr>
                      <w:t>of</w:t>
                    </w:r>
                    <w:r>
                      <w:rPr>
                        <w:rFonts w:ascii="Cambria"/>
                        <w:b/>
                        <w:color w:val="2E5395"/>
                        <w:spacing w:val="-4"/>
                        <w:sz w:val="24"/>
                      </w:rPr>
                      <w:t> </w:t>
                    </w:r>
                    <w:r>
                      <w:rPr>
                        <w:rFonts w:ascii="Cambria"/>
                        <w:b/>
                        <w:color w:val="2E5395"/>
                        <w:sz w:val="24"/>
                      </w:rPr>
                      <w:t>Scientific</w:t>
                    </w:r>
                    <w:r>
                      <w:rPr>
                        <w:rFonts w:ascii="Cambria"/>
                        <w:b/>
                        <w:color w:val="2E5395"/>
                        <w:spacing w:val="-5"/>
                        <w:sz w:val="24"/>
                      </w:rPr>
                      <w:t> </w:t>
                    </w:r>
                    <w:r>
                      <w:rPr>
                        <w:rFonts w:ascii="Cambria"/>
                        <w:b/>
                        <w:color w:val="2E5395"/>
                        <w:sz w:val="24"/>
                      </w:rPr>
                      <w:t>Research</w:t>
                    </w:r>
                    <w:r>
                      <w:rPr>
                        <w:rFonts w:ascii="Cambria"/>
                        <w:b/>
                        <w:color w:val="2E5395"/>
                        <w:spacing w:val="-5"/>
                        <w:sz w:val="24"/>
                      </w:rPr>
                      <w:t> </w:t>
                    </w:r>
                    <w:r>
                      <w:rPr>
                        <w:rFonts w:ascii="Cambria"/>
                        <w:b/>
                        <w:color w:val="2E5395"/>
                        <w:sz w:val="24"/>
                      </w:rPr>
                      <w:t>in</w:t>
                    </w:r>
                    <w:r>
                      <w:rPr>
                        <w:rFonts w:ascii="Cambria"/>
                        <w:b/>
                        <w:color w:val="2E5395"/>
                        <w:spacing w:val="-6"/>
                        <w:sz w:val="24"/>
                      </w:rPr>
                      <w:t> </w:t>
                    </w:r>
                    <w:r>
                      <w:rPr>
                        <w:rFonts w:ascii="Cambria"/>
                        <w:b/>
                        <w:color w:val="2E5395"/>
                        <w:sz w:val="24"/>
                      </w:rPr>
                      <w:t>Engineering</w:t>
                    </w:r>
                    <w:r>
                      <w:rPr>
                        <w:rFonts w:ascii="Cambria"/>
                        <w:b/>
                        <w:color w:val="2E5395"/>
                        <w:spacing w:val="-6"/>
                        <w:sz w:val="24"/>
                      </w:rPr>
                      <w:t> </w:t>
                    </w:r>
                    <w:r>
                      <w:rPr>
                        <w:rFonts w:ascii="Cambria"/>
                        <w:b/>
                        <w:color w:val="2E5395"/>
                        <w:sz w:val="24"/>
                      </w:rPr>
                      <w:t>and</w:t>
                    </w:r>
                    <w:r>
                      <w:rPr>
                        <w:rFonts w:ascii="Cambria"/>
                        <w:b/>
                        <w:color w:val="2E5395"/>
                        <w:spacing w:val="-5"/>
                        <w:sz w:val="24"/>
                      </w:rPr>
                      <w:t> </w:t>
                    </w:r>
                    <w:r>
                      <w:rPr>
                        <w:rFonts w:ascii="Cambria"/>
                        <w:b/>
                        <w:color w:val="2E5395"/>
                        <w:sz w:val="24"/>
                      </w:rPr>
                      <w:t>Management</w:t>
                    </w:r>
                    <w:r>
                      <w:rPr>
                        <w:rFonts w:ascii="Cambria"/>
                        <w:b/>
                        <w:color w:val="2E5395"/>
                        <w:spacing w:val="-5"/>
                        <w:sz w:val="24"/>
                      </w:rPr>
                      <w:t> </w:t>
                    </w:r>
                    <w:r>
                      <w:rPr>
                        <w:rFonts w:ascii="Cambria"/>
                        <w:b/>
                        <w:color w:val="2E5395"/>
                        <w:spacing w:val="-2"/>
                        <w:sz w:val="24"/>
                      </w:rPr>
                      <w:t>(IJSREM)</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1536">
              <wp:simplePos x="0" y="0"/>
              <wp:positionH relativeFrom="page">
                <wp:posOffset>1266189</wp:posOffset>
              </wp:positionH>
              <wp:positionV relativeFrom="page">
                <wp:posOffset>734263</wp:posOffset>
              </wp:positionV>
              <wp:extent cx="2015489" cy="17399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015489" cy="173990"/>
                      </a:xfrm>
                      <a:prstGeom prst="rect">
                        <a:avLst/>
                      </a:prstGeom>
                    </wps:spPr>
                    <wps:txbx>
                      <w:txbxContent>
                        <w:p>
                          <w:pPr>
                            <w:spacing w:before="19"/>
                            <w:ind w:left="20" w:right="0" w:firstLine="0"/>
                            <w:jc w:val="left"/>
                            <w:rPr>
                              <w:rFonts w:ascii="Cambria"/>
                              <w:b/>
                              <w:sz w:val="20"/>
                            </w:rPr>
                          </w:pPr>
                          <w:r>
                            <w:rPr>
                              <w:rFonts w:ascii="Cambria"/>
                              <w:b/>
                              <w:color w:val="7E7E7E"/>
                              <w:sz w:val="20"/>
                            </w:rPr>
                            <w:t>Volume:</w:t>
                          </w:r>
                          <w:r>
                            <w:rPr>
                              <w:rFonts w:ascii="Cambria"/>
                              <w:b/>
                              <w:color w:val="7E7E7E"/>
                              <w:spacing w:val="-6"/>
                              <w:sz w:val="20"/>
                            </w:rPr>
                            <w:t> </w:t>
                          </w:r>
                          <w:r>
                            <w:rPr>
                              <w:rFonts w:ascii="Cambria"/>
                              <w:b/>
                              <w:color w:val="7E7E7E"/>
                              <w:sz w:val="20"/>
                            </w:rPr>
                            <w:t>10</w:t>
                          </w:r>
                          <w:r>
                            <w:rPr>
                              <w:rFonts w:ascii="Cambria"/>
                              <w:b/>
                              <w:color w:val="7E7E7E"/>
                              <w:spacing w:val="-6"/>
                              <w:sz w:val="20"/>
                            </w:rPr>
                            <w:t> </w:t>
                          </w:r>
                          <w:r>
                            <w:rPr>
                              <w:rFonts w:ascii="Cambria"/>
                              <w:b/>
                              <w:color w:val="7E7E7E"/>
                              <w:sz w:val="20"/>
                            </w:rPr>
                            <w:t>Issue:</w:t>
                          </w:r>
                          <w:r>
                            <w:rPr>
                              <w:rFonts w:ascii="Cambria"/>
                              <w:b/>
                              <w:color w:val="7E7E7E"/>
                              <w:spacing w:val="-8"/>
                              <w:sz w:val="20"/>
                            </w:rPr>
                            <w:t> </w:t>
                          </w:r>
                          <w:r>
                            <w:rPr>
                              <w:rFonts w:ascii="Cambria"/>
                              <w:b/>
                              <w:color w:val="7E7E7E"/>
                              <w:sz w:val="20"/>
                            </w:rPr>
                            <w:t>04</w:t>
                          </w:r>
                          <w:r>
                            <w:rPr>
                              <w:rFonts w:ascii="Cambria"/>
                              <w:b/>
                              <w:color w:val="7E7E7E"/>
                              <w:spacing w:val="-6"/>
                              <w:sz w:val="20"/>
                            </w:rPr>
                            <w:t> </w:t>
                          </w:r>
                          <w:r>
                            <w:rPr>
                              <w:rFonts w:ascii="Cambria"/>
                              <w:b/>
                              <w:color w:val="7E7E7E"/>
                              <w:sz w:val="20"/>
                            </w:rPr>
                            <w:t>|</w:t>
                          </w:r>
                          <w:r>
                            <w:rPr>
                              <w:rFonts w:ascii="Cambria"/>
                              <w:b/>
                              <w:color w:val="7E7E7E"/>
                              <w:spacing w:val="-7"/>
                              <w:sz w:val="20"/>
                            </w:rPr>
                            <w:t> </w:t>
                          </w:r>
                          <w:r>
                            <w:rPr>
                              <w:rFonts w:ascii="Cambria"/>
                              <w:b/>
                              <w:color w:val="7E7E7E"/>
                              <w:sz w:val="20"/>
                            </w:rPr>
                            <w:t>April</w:t>
                          </w:r>
                          <w:r>
                            <w:rPr>
                              <w:rFonts w:ascii="Cambria"/>
                              <w:b/>
                              <w:color w:val="7E7E7E"/>
                              <w:spacing w:val="-6"/>
                              <w:sz w:val="20"/>
                            </w:rPr>
                            <w:t> </w:t>
                          </w:r>
                          <w:r>
                            <w:rPr>
                              <w:rFonts w:ascii="Cambria"/>
                              <w:b/>
                              <w:color w:val="7E7E7E"/>
                              <w:sz w:val="20"/>
                            </w:rPr>
                            <w:t>-</w:t>
                          </w:r>
                          <w:r>
                            <w:rPr>
                              <w:rFonts w:ascii="Cambria"/>
                              <w:b/>
                              <w:color w:val="7E7E7E"/>
                              <w:spacing w:val="-5"/>
                              <w:sz w:val="20"/>
                            </w:rPr>
                            <w:t> </w:t>
                          </w:r>
                          <w:r>
                            <w:rPr>
                              <w:rFonts w:ascii="Cambria"/>
                              <w:b/>
                              <w:color w:val="7E7E7E"/>
                              <w:spacing w:val="-4"/>
                              <w:sz w:val="20"/>
                            </w:rPr>
                            <w:t>2026</w:t>
                          </w:r>
                        </w:p>
                      </w:txbxContent>
                    </wps:txbx>
                    <wps:bodyPr wrap="square" lIns="0" tIns="0" rIns="0" bIns="0" rtlCol="0">
                      <a:noAutofit/>
                    </wps:bodyPr>
                  </wps:wsp>
                </a:graphicData>
              </a:graphic>
            </wp:anchor>
          </w:drawing>
        </mc:Choice>
        <mc:Fallback>
          <w:pict>
            <v:shape style="position:absolute;margin-left:99.699997pt;margin-top:57.816036pt;width:158.7pt;height:13.7pt;mso-position-horizontal-relative:page;mso-position-vertical-relative:page;z-index:-15954944" type="#_x0000_t202" id="docshape4" filled="false" stroked="false">
              <v:textbox inset="0,0,0,0">
                <w:txbxContent>
                  <w:p>
                    <w:pPr>
                      <w:spacing w:before="19"/>
                      <w:ind w:left="20" w:right="0" w:firstLine="0"/>
                      <w:jc w:val="left"/>
                      <w:rPr>
                        <w:rFonts w:ascii="Cambria"/>
                        <w:b/>
                        <w:sz w:val="20"/>
                      </w:rPr>
                    </w:pPr>
                    <w:r>
                      <w:rPr>
                        <w:rFonts w:ascii="Cambria"/>
                        <w:b/>
                        <w:color w:val="7E7E7E"/>
                        <w:sz w:val="20"/>
                      </w:rPr>
                      <w:t>Volume:</w:t>
                    </w:r>
                    <w:r>
                      <w:rPr>
                        <w:rFonts w:ascii="Cambria"/>
                        <w:b/>
                        <w:color w:val="7E7E7E"/>
                        <w:spacing w:val="-6"/>
                        <w:sz w:val="20"/>
                      </w:rPr>
                      <w:t> </w:t>
                    </w:r>
                    <w:r>
                      <w:rPr>
                        <w:rFonts w:ascii="Cambria"/>
                        <w:b/>
                        <w:color w:val="7E7E7E"/>
                        <w:sz w:val="20"/>
                      </w:rPr>
                      <w:t>10</w:t>
                    </w:r>
                    <w:r>
                      <w:rPr>
                        <w:rFonts w:ascii="Cambria"/>
                        <w:b/>
                        <w:color w:val="7E7E7E"/>
                        <w:spacing w:val="-6"/>
                        <w:sz w:val="20"/>
                      </w:rPr>
                      <w:t> </w:t>
                    </w:r>
                    <w:r>
                      <w:rPr>
                        <w:rFonts w:ascii="Cambria"/>
                        <w:b/>
                        <w:color w:val="7E7E7E"/>
                        <w:sz w:val="20"/>
                      </w:rPr>
                      <w:t>Issue:</w:t>
                    </w:r>
                    <w:r>
                      <w:rPr>
                        <w:rFonts w:ascii="Cambria"/>
                        <w:b/>
                        <w:color w:val="7E7E7E"/>
                        <w:spacing w:val="-8"/>
                        <w:sz w:val="20"/>
                      </w:rPr>
                      <w:t> </w:t>
                    </w:r>
                    <w:r>
                      <w:rPr>
                        <w:rFonts w:ascii="Cambria"/>
                        <w:b/>
                        <w:color w:val="7E7E7E"/>
                        <w:sz w:val="20"/>
                      </w:rPr>
                      <w:t>04</w:t>
                    </w:r>
                    <w:r>
                      <w:rPr>
                        <w:rFonts w:ascii="Cambria"/>
                        <w:b/>
                        <w:color w:val="7E7E7E"/>
                        <w:spacing w:val="-6"/>
                        <w:sz w:val="20"/>
                      </w:rPr>
                      <w:t> </w:t>
                    </w:r>
                    <w:r>
                      <w:rPr>
                        <w:rFonts w:ascii="Cambria"/>
                        <w:b/>
                        <w:color w:val="7E7E7E"/>
                        <w:sz w:val="20"/>
                      </w:rPr>
                      <w:t>|</w:t>
                    </w:r>
                    <w:r>
                      <w:rPr>
                        <w:rFonts w:ascii="Cambria"/>
                        <w:b/>
                        <w:color w:val="7E7E7E"/>
                        <w:spacing w:val="-7"/>
                        <w:sz w:val="20"/>
                      </w:rPr>
                      <w:t> </w:t>
                    </w:r>
                    <w:r>
                      <w:rPr>
                        <w:rFonts w:ascii="Cambria"/>
                        <w:b/>
                        <w:color w:val="7E7E7E"/>
                        <w:sz w:val="20"/>
                      </w:rPr>
                      <w:t>April</w:t>
                    </w:r>
                    <w:r>
                      <w:rPr>
                        <w:rFonts w:ascii="Cambria"/>
                        <w:b/>
                        <w:color w:val="7E7E7E"/>
                        <w:spacing w:val="-6"/>
                        <w:sz w:val="20"/>
                      </w:rPr>
                      <w:t> </w:t>
                    </w:r>
                    <w:r>
                      <w:rPr>
                        <w:rFonts w:ascii="Cambria"/>
                        <w:b/>
                        <w:color w:val="7E7E7E"/>
                        <w:sz w:val="20"/>
                      </w:rPr>
                      <w:t>-</w:t>
                    </w:r>
                    <w:r>
                      <w:rPr>
                        <w:rFonts w:ascii="Cambria"/>
                        <w:b/>
                        <w:color w:val="7E7E7E"/>
                        <w:spacing w:val="-5"/>
                        <w:sz w:val="20"/>
                      </w:rPr>
                      <w:t> </w:t>
                    </w:r>
                    <w:r>
                      <w:rPr>
                        <w:rFonts w:ascii="Cambria"/>
                        <w:b/>
                        <w:color w:val="7E7E7E"/>
                        <w:spacing w:val="-4"/>
                        <w:sz w:val="20"/>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2048">
              <wp:simplePos x="0" y="0"/>
              <wp:positionH relativeFrom="page">
                <wp:posOffset>3870332</wp:posOffset>
              </wp:positionH>
              <wp:positionV relativeFrom="page">
                <wp:posOffset>734263</wp:posOffset>
              </wp:positionV>
              <wp:extent cx="1050925" cy="1739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050925" cy="173990"/>
                      </a:xfrm>
                      <a:prstGeom prst="rect">
                        <a:avLst/>
                      </a:prstGeom>
                    </wps:spPr>
                    <wps:txbx>
                      <w:txbxContent>
                        <w:p>
                          <w:pPr>
                            <w:spacing w:before="19"/>
                            <w:ind w:left="20" w:right="0" w:firstLine="0"/>
                            <w:jc w:val="left"/>
                            <w:rPr>
                              <w:rFonts w:ascii="Cambria"/>
                              <w:b/>
                              <w:sz w:val="20"/>
                            </w:rPr>
                          </w:pPr>
                          <w:r>
                            <w:rPr>
                              <w:rFonts w:ascii="Cambria"/>
                              <w:b/>
                              <w:color w:val="7E7E7E"/>
                              <w:sz w:val="20"/>
                            </w:rPr>
                            <w:t>SJIF</w:t>
                          </w:r>
                          <w:r>
                            <w:rPr>
                              <w:rFonts w:ascii="Cambria"/>
                              <w:b/>
                              <w:color w:val="7E7E7E"/>
                              <w:spacing w:val="-6"/>
                              <w:sz w:val="20"/>
                            </w:rPr>
                            <w:t> </w:t>
                          </w:r>
                          <w:r>
                            <w:rPr>
                              <w:rFonts w:ascii="Cambria"/>
                              <w:b/>
                              <w:color w:val="7E7E7E"/>
                              <w:sz w:val="20"/>
                            </w:rPr>
                            <w:t>Rating:</w:t>
                          </w:r>
                          <w:r>
                            <w:rPr>
                              <w:rFonts w:ascii="Cambria"/>
                              <w:b/>
                              <w:color w:val="7E7E7E"/>
                              <w:spacing w:val="-6"/>
                              <w:sz w:val="20"/>
                            </w:rPr>
                            <w:t> </w:t>
                          </w:r>
                          <w:r>
                            <w:rPr>
                              <w:rFonts w:ascii="Cambria"/>
                              <w:b/>
                              <w:color w:val="7E7E7E"/>
                              <w:spacing w:val="-2"/>
                              <w:sz w:val="20"/>
                            </w:rPr>
                            <w:t>8.659</w:t>
                          </w:r>
                        </w:p>
                      </w:txbxContent>
                    </wps:txbx>
                    <wps:bodyPr wrap="square" lIns="0" tIns="0" rIns="0" bIns="0" rtlCol="0">
                      <a:noAutofit/>
                    </wps:bodyPr>
                  </wps:wsp>
                </a:graphicData>
              </a:graphic>
            </wp:anchor>
          </w:drawing>
        </mc:Choice>
        <mc:Fallback>
          <w:pict>
            <v:shape style="position:absolute;margin-left:304.75061pt;margin-top:57.816036pt;width:82.75pt;height:13.7pt;mso-position-horizontal-relative:page;mso-position-vertical-relative:page;z-index:-15954432" type="#_x0000_t202" id="docshape5" filled="false" stroked="false">
              <v:textbox inset="0,0,0,0">
                <w:txbxContent>
                  <w:p>
                    <w:pPr>
                      <w:spacing w:before="19"/>
                      <w:ind w:left="20" w:right="0" w:firstLine="0"/>
                      <w:jc w:val="left"/>
                      <w:rPr>
                        <w:rFonts w:ascii="Cambria"/>
                        <w:b/>
                        <w:sz w:val="20"/>
                      </w:rPr>
                    </w:pPr>
                    <w:r>
                      <w:rPr>
                        <w:rFonts w:ascii="Cambria"/>
                        <w:b/>
                        <w:color w:val="7E7E7E"/>
                        <w:sz w:val="20"/>
                      </w:rPr>
                      <w:t>SJIF</w:t>
                    </w:r>
                    <w:r>
                      <w:rPr>
                        <w:rFonts w:ascii="Cambria"/>
                        <w:b/>
                        <w:color w:val="7E7E7E"/>
                        <w:spacing w:val="-6"/>
                        <w:sz w:val="20"/>
                      </w:rPr>
                      <w:t> </w:t>
                    </w:r>
                    <w:r>
                      <w:rPr>
                        <w:rFonts w:ascii="Cambria"/>
                        <w:b/>
                        <w:color w:val="7E7E7E"/>
                        <w:sz w:val="20"/>
                      </w:rPr>
                      <w:t>Rating:</w:t>
                    </w:r>
                    <w:r>
                      <w:rPr>
                        <w:rFonts w:ascii="Cambria"/>
                        <w:b/>
                        <w:color w:val="7E7E7E"/>
                        <w:spacing w:val="-6"/>
                        <w:sz w:val="20"/>
                      </w:rPr>
                      <w:t> </w:t>
                    </w:r>
                    <w:r>
                      <w:rPr>
                        <w:rFonts w:ascii="Cambria"/>
                        <w:b/>
                        <w:color w:val="7E7E7E"/>
                        <w:spacing w:val="-2"/>
                        <w:sz w:val="20"/>
                      </w:rPr>
                      <w:t>8.659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2560">
              <wp:simplePos x="0" y="0"/>
              <wp:positionH relativeFrom="page">
                <wp:posOffset>5764529</wp:posOffset>
              </wp:positionH>
              <wp:positionV relativeFrom="page">
                <wp:posOffset>734263</wp:posOffset>
              </wp:positionV>
              <wp:extent cx="946150" cy="17399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946150" cy="173990"/>
                      </a:xfrm>
                      <a:prstGeom prst="rect">
                        <a:avLst/>
                      </a:prstGeom>
                    </wps:spPr>
                    <wps:txbx>
                      <w:txbxContent>
                        <w:p>
                          <w:pPr>
                            <w:spacing w:before="19"/>
                            <w:ind w:left="20" w:right="0" w:firstLine="0"/>
                            <w:jc w:val="left"/>
                            <w:rPr>
                              <w:rFonts w:ascii="Cambria"/>
                              <w:sz w:val="20"/>
                            </w:rPr>
                          </w:pPr>
                          <w:r>
                            <w:rPr>
                              <w:rFonts w:ascii="Cambria"/>
                              <w:color w:val="00AFEF"/>
                              <w:sz w:val="20"/>
                            </w:rPr>
                            <w:t>ISSN:</w:t>
                          </w:r>
                          <w:r>
                            <w:rPr>
                              <w:rFonts w:ascii="Cambria"/>
                              <w:color w:val="00AFEF"/>
                              <w:spacing w:val="-8"/>
                              <w:sz w:val="20"/>
                            </w:rPr>
                            <w:t> </w:t>
                          </w:r>
                          <w:r>
                            <w:rPr>
                              <w:rFonts w:ascii="Cambria"/>
                              <w:color w:val="00AFEF"/>
                              <w:sz w:val="20"/>
                            </w:rPr>
                            <w:t>2582-</w:t>
                          </w:r>
                          <w:r>
                            <w:rPr>
                              <w:rFonts w:ascii="Cambria"/>
                              <w:color w:val="00AFEF"/>
                              <w:spacing w:val="-4"/>
                              <w:sz w:val="20"/>
                            </w:rPr>
                            <w:t>3930</w:t>
                          </w:r>
                        </w:p>
                      </w:txbxContent>
                    </wps:txbx>
                    <wps:bodyPr wrap="square" lIns="0" tIns="0" rIns="0" bIns="0" rtlCol="0">
                      <a:noAutofit/>
                    </wps:bodyPr>
                  </wps:wsp>
                </a:graphicData>
              </a:graphic>
            </wp:anchor>
          </w:drawing>
        </mc:Choice>
        <mc:Fallback>
          <w:pict>
            <v:shape style="position:absolute;margin-left:453.899994pt;margin-top:57.816036pt;width:74.5pt;height:13.7pt;mso-position-horizontal-relative:page;mso-position-vertical-relative:page;z-index:-15953920" type="#_x0000_t202" id="docshape6" filled="false" stroked="false">
              <v:textbox inset="0,0,0,0">
                <w:txbxContent>
                  <w:p>
                    <w:pPr>
                      <w:spacing w:before="19"/>
                      <w:ind w:left="20" w:right="0" w:firstLine="0"/>
                      <w:jc w:val="left"/>
                      <w:rPr>
                        <w:rFonts w:ascii="Cambria"/>
                        <w:sz w:val="20"/>
                      </w:rPr>
                    </w:pPr>
                    <w:r>
                      <w:rPr>
                        <w:rFonts w:ascii="Cambria"/>
                        <w:color w:val="00AFEF"/>
                        <w:sz w:val="20"/>
                      </w:rPr>
                      <w:t>ISSN:</w:t>
                    </w:r>
                    <w:r>
                      <w:rPr>
                        <w:rFonts w:ascii="Cambria"/>
                        <w:color w:val="00AFEF"/>
                        <w:spacing w:val="-8"/>
                        <w:sz w:val="20"/>
                      </w:rPr>
                      <w:t> </w:t>
                    </w:r>
                    <w:r>
                      <w:rPr>
                        <w:rFonts w:ascii="Cambria"/>
                        <w:color w:val="00AFEF"/>
                        <w:sz w:val="20"/>
                      </w:rPr>
                      <w:t>2582-</w:t>
                    </w:r>
                    <w:r>
                      <w:rPr>
                        <w:rFonts w:ascii="Cambria"/>
                        <w:color w:val="00AFEF"/>
                        <w:spacing w:val="-4"/>
                        <w:sz w:val="20"/>
                      </w:rPr>
                      <w:t>3930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40"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146" w:hanging="721"/>
      </w:pPr>
      <w:rPr>
        <w:rFonts w:hint="default"/>
        <w:lang w:val="en-US" w:eastAsia="en-US" w:bidi="ar-SA"/>
      </w:rPr>
    </w:lvl>
    <w:lvl w:ilvl="2">
      <w:start w:val="0"/>
      <w:numFmt w:val="bullet"/>
      <w:lvlText w:val="•"/>
      <w:lvlJc w:val="left"/>
      <w:pPr>
        <w:ind w:left="2153" w:hanging="721"/>
      </w:pPr>
      <w:rPr>
        <w:rFonts w:hint="default"/>
        <w:lang w:val="en-US" w:eastAsia="en-US" w:bidi="ar-SA"/>
      </w:rPr>
    </w:lvl>
    <w:lvl w:ilvl="3">
      <w:start w:val="0"/>
      <w:numFmt w:val="bullet"/>
      <w:lvlText w:val="•"/>
      <w:lvlJc w:val="left"/>
      <w:pPr>
        <w:ind w:left="3159" w:hanging="721"/>
      </w:pPr>
      <w:rPr>
        <w:rFonts w:hint="default"/>
        <w:lang w:val="en-US" w:eastAsia="en-US" w:bidi="ar-SA"/>
      </w:rPr>
    </w:lvl>
    <w:lvl w:ilvl="4">
      <w:start w:val="0"/>
      <w:numFmt w:val="bullet"/>
      <w:lvlText w:val="•"/>
      <w:lvlJc w:val="left"/>
      <w:pPr>
        <w:ind w:left="4166" w:hanging="721"/>
      </w:pPr>
      <w:rPr>
        <w:rFonts w:hint="default"/>
        <w:lang w:val="en-US" w:eastAsia="en-US" w:bidi="ar-SA"/>
      </w:rPr>
    </w:lvl>
    <w:lvl w:ilvl="5">
      <w:start w:val="0"/>
      <w:numFmt w:val="bullet"/>
      <w:lvlText w:val="•"/>
      <w:lvlJc w:val="left"/>
      <w:pPr>
        <w:ind w:left="5173" w:hanging="721"/>
      </w:pPr>
      <w:rPr>
        <w:rFonts w:hint="default"/>
        <w:lang w:val="en-US" w:eastAsia="en-US" w:bidi="ar-SA"/>
      </w:rPr>
    </w:lvl>
    <w:lvl w:ilvl="6">
      <w:start w:val="0"/>
      <w:numFmt w:val="bullet"/>
      <w:lvlText w:val="•"/>
      <w:lvlJc w:val="left"/>
      <w:pPr>
        <w:ind w:left="6179" w:hanging="721"/>
      </w:pPr>
      <w:rPr>
        <w:rFonts w:hint="default"/>
        <w:lang w:val="en-US" w:eastAsia="en-US" w:bidi="ar-SA"/>
      </w:rPr>
    </w:lvl>
    <w:lvl w:ilvl="7">
      <w:start w:val="0"/>
      <w:numFmt w:val="bullet"/>
      <w:lvlText w:val="•"/>
      <w:lvlJc w:val="left"/>
      <w:pPr>
        <w:ind w:left="7186" w:hanging="721"/>
      </w:pPr>
      <w:rPr>
        <w:rFonts w:hint="default"/>
        <w:lang w:val="en-US" w:eastAsia="en-US" w:bidi="ar-SA"/>
      </w:rPr>
    </w:lvl>
    <w:lvl w:ilvl="8">
      <w:start w:val="0"/>
      <w:numFmt w:val="bullet"/>
      <w:lvlText w:val="•"/>
      <w:lvlJc w:val="left"/>
      <w:pPr>
        <w:ind w:left="8193" w:hanging="72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79"/>
      <w:ind w:left="197" w:right="200"/>
      <w:jc w:val="center"/>
      <w:outlineLvl w:val="1"/>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4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
      <w:ind w:left="11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doi.org/10.1080/10408399309527620" TargetMode="External"/><Relationship Id="rId8" Type="http://schemas.openxmlformats.org/officeDocument/2006/relationships/hyperlink" Target="https://doi.org/10.1186/s41043-022-00329-3" TargetMode="External"/><Relationship Id="rId9" Type="http://schemas.openxmlformats.org/officeDocument/2006/relationships/hyperlink" Target="https://doi.org/10.3390/foods8090379" TargetMode="External"/><Relationship Id="rId10" Type="http://schemas.openxmlformats.org/officeDocument/2006/relationships/hyperlink" Target="https://doi.org/10.15406/ijfcm.2024.08.00349" TargetMode="External"/><Relationship Id="rId11" Type="http://schemas.openxmlformats.org/officeDocument/2006/relationships/hyperlink" Target="https://doi.org/10.9734/ejnfs/2025/v17i41695" TargetMode="External"/><Relationship Id="rId12" Type="http://schemas.openxmlformats.org/officeDocument/2006/relationships/hyperlink" Target="https://doi.org/10.1590/1519-6984.292477" TargetMode="External"/><Relationship Id="rId13" Type="http://schemas.openxmlformats.org/officeDocument/2006/relationships/hyperlink" Target="https://doi.org/10.1088/1755-1315/346/1/012062" TargetMode="External"/><Relationship Id="rId14" Type="http://schemas.openxmlformats.org/officeDocument/2006/relationships/hyperlink" Target="https://doi.org/10.1016/j.foodres.2020.108940" TargetMode="External"/><Relationship Id="rId15" Type="http://schemas.openxmlformats.org/officeDocument/2006/relationships/hyperlink" Target="https://doi.org/10.1016/j.foodchem.2023.134145" TargetMode="External"/><Relationship Id="rId16" Type="http://schemas.openxmlformats.org/officeDocument/2006/relationships/hyperlink" Target="https://doi.org/10.1136/bmj.n71" TargetMode="External"/><Relationship Id="rId17" Type="http://schemas.openxmlformats.org/officeDocument/2006/relationships/hyperlink" Target="https://doi.org/10.1016/j.jfoodeng.2006.02.018" TargetMode="External"/><Relationship Id="rId18" Type="http://schemas.openxmlformats.org/officeDocument/2006/relationships/hyperlink" Target="https://doi.org/10.1177/1082013204044351" TargetMode="External"/><Relationship Id="rId19" Type="http://schemas.openxmlformats.org/officeDocument/2006/relationships/hyperlink" Target="https://doi.org/10.1080/10408390601156193" TargetMode="External"/><Relationship Id="rId20" Type="http://schemas.openxmlformats.org/officeDocument/2006/relationships/hyperlink" Target="https://doi.org/10.1016/j.foodhyd.2007.02.005" TargetMode="External"/><Relationship Id="rId21" Type="http://schemas.openxmlformats.org/officeDocument/2006/relationships/hyperlink" Target="https://doi.org/10.1016/j.jfoodeng.2009.02.011" TargetMode="External"/><Relationship Id="rId22" Type="http://schemas.openxmlformats.org/officeDocument/2006/relationships/hyperlink" Target="https://doi.org/10.1016/j.tifs.2003.09.012" TargetMode="External"/><Relationship Id="rId23" Type="http://schemas.openxmlformats.org/officeDocument/2006/relationships/hyperlink" Target="https://doi.org/10.1016/B978-012373739-7.50014-6" TargetMode="External"/><Relationship Id="rId24" Type="http://schemas.openxmlformats.org/officeDocument/2006/relationships/hyperlink" Target="https://doi.org/10.1016/j.fm.2006.07.001" TargetMode="External"/><Relationship Id="rId25" Type="http://schemas.openxmlformats.org/officeDocument/2006/relationships/hyperlink" Target="https://doi.org/10.1016/j.foodchem.2010.06.077" TargetMode="External"/><Relationship Id="rId26" Type="http://schemas.openxmlformats.org/officeDocument/2006/relationships/hyperlink" Target="https://doi.org/10.1094/CCHEM-86-3-0241" TargetMode="External"/><Relationship Id="rId27" Type="http://schemas.openxmlformats.org/officeDocument/2006/relationships/hyperlink" Target="https://doi.org/10.1079/NRR200374" TargetMode="External"/><Relationship Id="rId28" Type="http://schemas.openxmlformats.org/officeDocument/2006/relationships/hyperlink" Target="https://doi.org/10.1111/j.1541-4337.2002.tb00009.x" TargetMode="External"/><Relationship Id="rId29" Type="http://schemas.openxmlformats.org/officeDocument/2006/relationships/hyperlink" Target="https://doi.org/10.1016/j.foodchem.2012.03.102" TargetMode="External"/><Relationship Id="rId30" Type="http://schemas.openxmlformats.org/officeDocument/2006/relationships/hyperlink" Target="https://doi.org/10.1016/j.jcs.2011.09.015" TargetMode="External"/><Relationship Id="rId3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Padhmavathi N</dc:creator>
  <dcterms:created xsi:type="dcterms:W3CDTF">2026-05-11T07:06:14Z</dcterms:created>
  <dcterms:modified xsi:type="dcterms:W3CDTF">2026-05-11T07:06:14Z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2026-04-10T00:00:00Z</vt:filetime>
  </property>
  <property fmtid="{D5CDD505-2E9C-101B-9397-08002B2CF9AE}" pid="4" name="Creator">
    <vt:lpwstr>Microsoft® Word 2021</vt:lpwstr>
  </property>
  <property fmtid="{D5CDD505-2E9C-101B-9397-08002B2CF9AE}" pid="5" name="LastSaved">
    <vt:filetime>2026-05-11T00:00:00Z</vt:filetime>
  </property>
  <property fmtid="{D5CDD505-2E9C-101B-9397-08002B2CF9AE}" pid="6" name="Producer">
    <vt:lpwstr>Microsoft® Word 2021</vt:lpwstr>
  </property>
</Properties>
</file>