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3AF" w:rsidRPr="006A5901" w:rsidRDefault="000D53AF" w:rsidP="000D53AF">
      <w:pPr>
        <w:spacing w:before="100" w:beforeAutospacing="1" w:after="100" w:afterAutospacing="1" w:line="240" w:lineRule="auto"/>
        <w:jc w:val="center"/>
        <w:outlineLvl w:val="1"/>
        <w:rPr>
          <w:rFonts w:asciiTheme="majorBidi" w:eastAsia="Times New Roman" w:hAnsiTheme="majorBidi" w:cstheme="majorBidi"/>
          <w:b/>
          <w:bCs/>
          <w:sz w:val="26"/>
          <w:szCs w:val="26"/>
        </w:rPr>
      </w:pPr>
      <w:r w:rsidRPr="006A5901">
        <w:rPr>
          <w:rFonts w:asciiTheme="majorBidi" w:eastAsia="Times New Roman" w:hAnsiTheme="majorBidi" w:cstheme="majorBidi"/>
          <w:b/>
          <w:bCs/>
          <w:sz w:val="26"/>
          <w:szCs w:val="26"/>
        </w:rPr>
        <w:t>FISHING IN TROUBLED WATERS: A COMPARATIVE REVIEW OF ETHICS AND GOVERNANCE FOR SUSTAINABLE FISHERIES DEVELOPMENT IN INDIA AND SRI LANKA</w:t>
      </w:r>
    </w:p>
    <w:p w:rsidR="000D53AF" w:rsidRPr="006A5901" w:rsidRDefault="000D53AF" w:rsidP="000D53AF">
      <w:pPr>
        <w:spacing w:before="100" w:beforeAutospacing="1" w:after="100" w:afterAutospacing="1" w:line="240" w:lineRule="auto"/>
        <w:jc w:val="center"/>
        <w:outlineLvl w:val="1"/>
        <w:rPr>
          <w:rFonts w:asciiTheme="majorBidi" w:eastAsia="Times New Roman" w:hAnsiTheme="majorBidi" w:cstheme="majorBidi"/>
          <w:b/>
          <w:bCs/>
        </w:rPr>
      </w:pPr>
      <w:r w:rsidRPr="006A5901">
        <w:rPr>
          <w:rFonts w:asciiTheme="majorBidi" w:eastAsia="Times New Roman" w:hAnsiTheme="majorBidi" w:cstheme="majorBidi"/>
          <w:b/>
          <w:bCs/>
        </w:rPr>
        <w:t>Muruganathan M</w:t>
      </w:r>
      <w:r w:rsidRPr="006A5901">
        <w:rPr>
          <w:rFonts w:asciiTheme="majorBidi" w:eastAsia="Times New Roman" w:hAnsiTheme="majorBidi" w:cstheme="majorBidi"/>
          <w:b/>
          <w:bCs/>
          <w:vertAlign w:val="superscript"/>
        </w:rPr>
        <w:t>1</w:t>
      </w:r>
      <w:r w:rsidRPr="006A5901">
        <w:rPr>
          <w:rFonts w:asciiTheme="majorBidi" w:eastAsia="Times New Roman" w:hAnsiTheme="majorBidi" w:cstheme="majorBidi"/>
          <w:b/>
          <w:bCs/>
        </w:rPr>
        <w:t>, Abdul Jamal M</w:t>
      </w:r>
      <w:r w:rsidRPr="006A5901">
        <w:rPr>
          <w:rFonts w:asciiTheme="majorBidi" w:eastAsia="Times New Roman" w:hAnsiTheme="majorBidi" w:cstheme="majorBidi"/>
          <w:b/>
          <w:bCs/>
          <w:vertAlign w:val="superscript"/>
        </w:rPr>
        <w:t>2</w:t>
      </w:r>
    </w:p>
    <w:p w:rsidR="000D53AF" w:rsidRPr="006A5901" w:rsidRDefault="000D53AF" w:rsidP="000D53AF">
      <w:pPr>
        <w:spacing w:before="100" w:beforeAutospacing="1" w:after="100" w:afterAutospacing="1" w:line="240" w:lineRule="auto"/>
        <w:jc w:val="both"/>
        <w:outlineLvl w:val="1"/>
        <w:rPr>
          <w:rFonts w:asciiTheme="majorBidi" w:eastAsia="Times New Roman" w:hAnsiTheme="majorBidi" w:cstheme="majorBidi"/>
          <w:bCs/>
        </w:rPr>
      </w:pPr>
      <w:r w:rsidRPr="006A5901">
        <w:rPr>
          <w:rFonts w:asciiTheme="majorBidi" w:eastAsia="Times New Roman" w:hAnsiTheme="majorBidi" w:cstheme="majorBidi"/>
          <w:bCs/>
          <w:vertAlign w:val="superscript"/>
        </w:rPr>
        <w:t>1</w:t>
      </w:r>
      <w:r w:rsidRPr="006A5901">
        <w:rPr>
          <w:rFonts w:asciiTheme="majorBidi" w:eastAsia="Times New Roman" w:hAnsiTheme="majorBidi" w:cstheme="majorBidi"/>
          <w:bCs/>
        </w:rPr>
        <w:t>Assistant Professor, Department of Economics, Vels Institute of Science Technology and Advanced Studies, Chennai, India.</w:t>
      </w:r>
    </w:p>
    <w:p w:rsidR="000D53AF" w:rsidRPr="006A5901" w:rsidRDefault="000D53AF" w:rsidP="000D53AF">
      <w:pPr>
        <w:spacing w:before="100" w:beforeAutospacing="1" w:after="100" w:afterAutospacing="1" w:line="240" w:lineRule="auto"/>
        <w:jc w:val="both"/>
        <w:outlineLvl w:val="1"/>
        <w:rPr>
          <w:rFonts w:asciiTheme="majorBidi" w:eastAsia="Times New Roman" w:hAnsiTheme="majorBidi" w:cstheme="majorBidi"/>
          <w:bCs/>
        </w:rPr>
      </w:pPr>
      <w:r w:rsidRPr="006A5901">
        <w:rPr>
          <w:rFonts w:asciiTheme="majorBidi" w:eastAsia="Times New Roman" w:hAnsiTheme="majorBidi" w:cstheme="majorBidi"/>
          <w:bCs/>
          <w:vertAlign w:val="superscript"/>
        </w:rPr>
        <w:t>2</w:t>
      </w:r>
      <w:r w:rsidRPr="006A5901">
        <w:rPr>
          <w:rFonts w:asciiTheme="majorBidi" w:eastAsia="Times New Roman" w:hAnsiTheme="majorBidi" w:cstheme="majorBidi"/>
          <w:bCs/>
        </w:rPr>
        <w:t>Associate Professor, Department of Economics, The New College, Chennai, Tamil Nadu.</w:t>
      </w:r>
    </w:p>
    <w:p w:rsidR="000D53AF" w:rsidRPr="006A5901" w:rsidRDefault="000D53AF" w:rsidP="000D53AF">
      <w:pPr>
        <w:spacing w:before="100" w:beforeAutospacing="1" w:after="100" w:afterAutospacing="1" w:line="240" w:lineRule="auto"/>
        <w:jc w:val="center"/>
        <w:outlineLvl w:val="1"/>
        <w:rPr>
          <w:rFonts w:asciiTheme="majorBidi" w:eastAsia="Times New Roman" w:hAnsiTheme="majorBidi" w:cstheme="majorBidi"/>
          <w:bCs/>
        </w:rPr>
      </w:pPr>
      <w:r w:rsidRPr="006A5901">
        <w:rPr>
          <w:rFonts w:asciiTheme="majorBidi" w:eastAsia="Times New Roman" w:hAnsiTheme="majorBidi" w:cstheme="majorBidi"/>
          <w:bCs/>
        </w:rPr>
        <w:t>drmuruganathanm@gmail.com</w:t>
      </w:r>
    </w:p>
    <w:p w:rsidR="0017248F" w:rsidRPr="00012F7F" w:rsidRDefault="000D53AF" w:rsidP="0017248F">
      <w:pPr>
        <w:spacing w:before="100" w:beforeAutospacing="1" w:after="100" w:afterAutospacing="1" w:line="240" w:lineRule="auto"/>
        <w:jc w:val="both"/>
        <w:rPr>
          <w:rFonts w:asciiTheme="majorBidi" w:hAnsiTheme="majorBidi" w:cstheme="majorBidi"/>
        </w:rPr>
      </w:pPr>
      <w:r w:rsidRPr="00012F7F">
        <w:rPr>
          <w:rFonts w:asciiTheme="majorBidi" w:eastAsia="Times New Roman" w:hAnsiTheme="majorBidi" w:cstheme="majorBidi"/>
          <w:b/>
          <w:sz w:val="20"/>
          <w:szCs w:val="20"/>
        </w:rPr>
        <w:t>ABSTRACT</w:t>
      </w:r>
      <w:r w:rsidRPr="00012F7F">
        <w:rPr>
          <w:rFonts w:asciiTheme="majorBidi" w:eastAsia="Times New Roman" w:hAnsiTheme="majorBidi" w:cstheme="majorBidi"/>
          <w:sz w:val="24"/>
          <w:szCs w:val="24"/>
        </w:rPr>
        <w:t xml:space="preserve">: </w:t>
      </w:r>
      <w:r w:rsidR="0017248F" w:rsidRPr="00012F7F">
        <w:rPr>
          <w:rFonts w:asciiTheme="majorBidi" w:hAnsiTheme="majorBidi" w:cstheme="majorBidi"/>
        </w:rPr>
        <w:t>The Palk Strait, a shared marine ecosystem between India and Sri Lanka, epitomizes the complex challenges of fisheries governance and ethics in trans</w:t>
      </w:r>
      <w:r w:rsidR="00846DDC">
        <w:rPr>
          <w:rFonts w:asciiTheme="majorBidi" w:hAnsiTheme="majorBidi" w:cstheme="majorBidi"/>
        </w:rPr>
        <w:t xml:space="preserve"> </w:t>
      </w:r>
      <w:r w:rsidR="0017248F" w:rsidRPr="00012F7F">
        <w:rPr>
          <w:rFonts w:asciiTheme="majorBidi" w:hAnsiTheme="majorBidi" w:cstheme="majorBidi"/>
        </w:rPr>
        <w:t>boundary waters. Despite the ecological richness and socio-economic importance of this region, conflicting national laws, governance approaches, and competing fishing practices have led to recurrent tensions between the two nations. This review critically examines the legal frameworks, governance mechanisms, and ethical considerations that shape fisheries management in India and Sri Lanka, highlighting points of convergence and divergence. While both countries recognize the imperative of sustainable fisheries development, their differing priorities and enforcement capacities have contributed to persistent conflicts, threatening both ecological sustainability and the livelihoods of coastal communities. The study underscores the need for harmonized policies and cooperative governance models that balance conservation goals with social justice, fostering long-term sustainability and peace in the Palk Strait region.</w:t>
      </w:r>
    </w:p>
    <w:p w:rsidR="000D53AF" w:rsidRPr="00012F7F" w:rsidRDefault="000D53AF" w:rsidP="0017248F">
      <w:pPr>
        <w:spacing w:before="100" w:beforeAutospacing="1" w:after="100" w:afterAutospacing="1" w:line="240" w:lineRule="auto"/>
        <w:jc w:val="both"/>
        <w:rPr>
          <w:rFonts w:asciiTheme="majorBidi" w:eastAsia="Times New Roman" w:hAnsiTheme="majorBidi" w:cstheme="majorBidi"/>
          <w:sz w:val="20"/>
          <w:szCs w:val="20"/>
        </w:rPr>
      </w:pPr>
      <w:r w:rsidRPr="00012F7F">
        <w:rPr>
          <w:rFonts w:asciiTheme="majorBidi" w:eastAsia="Times New Roman" w:hAnsiTheme="majorBidi" w:cstheme="majorBidi"/>
          <w:b/>
          <w:sz w:val="20"/>
          <w:szCs w:val="20"/>
        </w:rPr>
        <w:t>Keywords</w:t>
      </w:r>
      <w:r w:rsidRPr="00012F7F">
        <w:rPr>
          <w:rFonts w:asciiTheme="majorBidi" w:eastAsia="Times New Roman" w:hAnsiTheme="majorBidi" w:cstheme="majorBidi"/>
          <w:sz w:val="20"/>
          <w:szCs w:val="20"/>
        </w:rPr>
        <w:t xml:space="preserve">: Palk Strait, India-Srilanka, Fishing Ethics, Ethical Governance, Sustainable Development, </w:t>
      </w:r>
    </w:p>
    <w:p w:rsidR="0017248F" w:rsidRPr="00012F7F" w:rsidRDefault="0017248F" w:rsidP="0017248F">
      <w:pPr>
        <w:pStyle w:val="NormalWeb"/>
        <w:rPr>
          <w:rFonts w:asciiTheme="majorBidi" w:hAnsiTheme="majorBidi" w:cstheme="majorBidi"/>
        </w:rPr>
      </w:pPr>
      <w:r w:rsidRPr="00012F7F">
        <w:rPr>
          <w:rStyle w:val="Strong"/>
          <w:rFonts w:asciiTheme="majorBidi" w:hAnsiTheme="majorBidi" w:cstheme="majorBidi"/>
        </w:rPr>
        <w:t>Introduction</w:t>
      </w:r>
    </w:p>
    <w:p w:rsidR="0017248F" w:rsidRPr="0017248F" w:rsidRDefault="0017248F" w:rsidP="00012F7F">
      <w:pPr>
        <w:spacing w:after="0" w:line="240" w:lineRule="auto"/>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The Palk Strait, a slender and biologically rich channel dividing India and Sri Lanka, possesses considerable ecological, economic, and cultural importance for both countries. This region, abundant in marine biodiversity, sustains the livelihoods of numerous coastal fishing communities reliant on its resources for food security and revenue. Nonetheless, despite its significance, the Palk Strait has emerged as a persistent flashpoint in India–Sri Lanka ties owing to conflicts around fishing rights and practices. The intricacy of this dispute arises from divergent national legal systems and governance methodologies, which frequently conflict even if both nations function within the overarching framework of international maritime law.The development of sustainable fisheries in the Palk Strait encounters obstacles stemming from environmental degradation, overfishing, governance deficiencies, and ethical issues related to equality, justice, and resource accessibility. India and Sri Lanka acknowledge the necessity of safeguarding marine habitats and assisting coastal people; nonetheless, their policies and enforcement mechanisms differ significantly, resulting in frequent conflicts and socio-economic difficulties. This comparative review seeks to analyze the governance frameworks and ethical foundations that inform fisheries management in the Palk Strait region. The assessment examines points of convergence and divergence, emphasizing the ongoing challenges and potential for cohesive governance that can enhance ecological sustainability and socio-economic welfare for coastal communities on either side of the strait.</w:t>
      </w:r>
    </w:p>
    <w:p w:rsidR="0017248F" w:rsidRPr="00012F7F" w:rsidRDefault="0017248F" w:rsidP="0017248F">
      <w:pPr>
        <w:pStyle w:val="NormalWeb"/>
        <w:rPr>
          <w:rFonts w:asciiTheme="majorBidi" w:hAnsiTheme="majorBidi" w:cstheme="majorBidi"/>
        </w:rPr>
      </w:pPr>
      <w:r w:rsidRPr="00012F7F">
        <w:rPr>
          <w:rStyle w:val="Strong"/>
          <w:rFonts w:asciiTheme="majorBidi" w:hAnsiTheme="majorBidi" w:cstheme="majorBidi"/>
        </w:rPr>
        <w:lastRenderedPageBreak/>
        <w:t>Socio-Economic and Environmental Context</w:t>
      </w:r>
    </w:p>
    <w:p w:rsidR="0017248F" w:rsidRPr="0017248F" w:rsidRDefault="0017248F" w:rsidP="00012F7F">
      <w:pPr>
        <w:spacing w:after="0" w:line="240" w:lineRule="auto"/>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The fisheries sector in India is fundamental to the rural economy, directly sustaining the livelihoods of more than 14 million individuals, a significant number of whom are part of at-risk coastal communities. India's extensive coastline, over 7,500 kilometers, supports a highly diverse marine fishery sector, which includes both small-scale artisanal fishers and huge commercial enterprises. The governance of this sector is intricate, comprising various tiers of administration distributed between the central government and coastal states. This decentralized framework frequently leads to disjointed policy execution and regulatory enforcement. Notwithstanding the sector's economic importance, it confronts escalating challenges from the overexploitation of fish supplies, deleterious fishing methods such unregulated trawling, and heightened coastal pollution resulting from industrialization and urbanization. Moreover, swift coastal expansion for tourism and infrastructure has resulted in habitat destruction and the displacement of fishing villages, intensifying social disparities.Likewise, Sri Lanka's fisheries sector, albeit less extensive, is essential to the nation's economy, food security, and rural livelihoods. The post-conflict era subsequent to the civil war has prompted a revitalized emphasis on coastal development and fisheries management. This reconstruction period has exposed considerable challenges, such as governance deficiencies, insufficient enforcement of fisheries regulations, and unequal access to marine resources among various communities, particularly in the northern and eastern coastal areas severely impacted by the conflict. Environmental conservation initiatives are frequently compromised by conflicting economic interests and an absence of unified policy frameworks. India and Sri Lanka are facing the simultaneous difficulties of ecological degradation—evidenced by declining fish populations, coral reef deterioration, and marine pollution—and increasing socio-economic inequalities in their coastal regions. The interconnected challenges highlight the pressing necessity for governance reforms that harmonize ecological sustainability with social equity, guaranteeing that fisheries growth advantages both current and future generations.</w:t>
      </w:r>
    </w:p>
    <w:p w:rsidR="0017248F" w:rsidRPr="00012F7F" w:rsidRDefault="0017248F" w:rsidP="0017248F">
      <w:pPr>
        <w:pStyle w:val="NormalWeb"/>
        <w:rPr>
          <w:rFonts w:asciiTheme="majorBidi" w:hAnsiTheme="majorBidi" w:cstheme="majorBidi"/>
        </w:rPr>
      </w:pPr>
      <w:r w:rsidRPr="00012F7F">
        <w:rPr>
          <w:rStyle w:val="Strong"/>
          <w:rFonts w:asciiTheme="majorBidi" w:hAnsiTheme="majorBidi" w:cstheme="majorBidi"/>
        </w:rPr>
        <w:t>Governance Frameworks for Fisheries</w:t>
      </w:r>
    </w:p>
    <w:p w:rsidR="0017248F" w:rsidRPr="0017248F" w:rsidRDefault="0017248F" w:rsidP="00012F7F">
      <w:pPr>
        <w:spacing w:after="0" w:line="240" w:lineRule="auto"/>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 xml:space="preserve">India's fisheries governance features a decentralized structure, granting considerable power to individual coastal states for the management and regulation of marine fisheries within their territories. Each state enacts its own iteration of the Marine Fisheries Regulation Act (MFRA), which regulates elements such as fishing seasons, gear limitations, and territorial waters. This decentralized method facilitates the formulation of region-specific policies that can effectively address local ecological and socio-economic circumstances. Nonetheless, it leads to significant disparities in enforcement capability and policy efficacy among governments. The central government maintains supervision of deep-sea and offshore fishing operations, along with India's obligations to international maritime and fisheries treaties. In recent years, India has adopted the notion of the "Blue Economy," aiming to utilize marine resources to promote sustainable economic growth while maintaining ecological integrity. This has resulted in the establishment of numerous policies and programs designed to integrate fisheries development with comprehensive coastal and marine resource management. Notwithstanding these endeavors, obstacles persist in harmonizing regulations across several administrative tiers and guaranteeing equitable advantages for small-scale fishing communities.Sri Lanka employs a more centralized governance framework for its fisheries sector, predominantly governed under the Fisheries and </w:t>
      </w:r>
      <w:r w:rsidRPr="0017248F">
        <w:rPr>
          <w:rFonts w:asciiTheme="majorBidi" w:eastAsia="Times New Roman" w:hAnsiTheme="majorBidi" w:cstheme="majorBidi"/>
          <w:sz w:val="24"/>
          <w:szCs w:val="24"/>
          <w:lang w:val="en-IN" w:eastAsia="en-IN"/>
        </w:rPr>
        <w:lastRenderedPageBreak/>
        <w:t>Aquatic Resources Act. National agencies, including the Department of Fisheries and Aquatic Resources and coastal management authority, supervise regulation, enforcement, and resource distribution. This centralized strategy can promote more consistent policy execution across regions, however it may occasionally overlook the specific requirements and difficulties of varied fishing communities. India and Sri Lanka are dedicated to global sustainability standards, having signed international frameworks such as the Food and Agriculture Organization’s Code of Conduct for Responsible Fisheries and the United Nations Sustainable Development Goals (SDGs), especially SDG 14, which emphasizes life below water. Nonetheless, despite official pledges, both countries encounter considerable challenges in converting international ideals into meaningful measures on the ground. Capacity limitations, insufficient enforcement resources, political dynamics, and socio-economic pressures impede the comprehensive achievement of sustainable fisheries governance. The disparity between policy objectives and actual execution constitutes a significant obstacle to attaining ecological equilibrium and fair resource management in the region.</w:t>
      </w:r>
    </w:p>
    <w:p w:rsidR="0017248F" w:rsidRPr="00012F7F" w:rsidRDefault="0017248F" w:rsidP="0017248F">
      <w:pPr>
        <w:pStyle w:val="NormalWeb"/>
        <w:rPr>
          <w:rFonts w:asciiTheme="majorBidi" w:hAnsiTheme="majorBidi" w:cstheme="majorBidi"/>
        </w:rPr>
      </w:pPr>
      <w:r w:rsidRPr="00012F7F">
        <w:rPr>
          <w:rStyle w:val="Strong"/>
          <w:rFonts w:asciiTheme="majorBidi" w:hAnsiTheme="majorBidi" w:cstheme="majorBidi"/>
        </w:rPr>
        <w:t>Ethics in Fisheries Development</w:t>
      </w:r>
    </w:p>
    <w:p w:rsidR="00012F7F" w:rsidRDefault="0017248F" w:rsidP="00012F7F">
      <w:pPr>
        <w:spacing w:after="0" w:line="240" w:lineRule="auto"/>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Ethical issues are fundamental to successful fisheries governance, especially in areas where marine resources are closely linked to the livelihoods and cultural identities of coastal communities. The fisheries sector in India is characterized by a pronounced disparity between small-scale artisanal fishers and major commercial fishing operations. Small-scale fishers, who constitute the majority, are sometimes disadvantaged and displaced by the expansion of industrial fishing operations, coastal infrastructure projects, and port improvements. This marginalization prompts significant inquiries for social justice, equal access to maritime resources, and the safeguarding of traditional livelihoods. Numerous artisanal fishers confront challenges in preserving their fishing rights and achieving sustainable income due to regulatory decisions and economic pressures that frequently favor large-scale economic development over community well-being. These factors have resulted in social tensions and demands for governance reforms that are more inclusive and sensitive to the needs of at-risk fishing communities.</w:t>
      </w:r>
    </w:p>
    <w:p w:rsidR="00012F7F" w:rsidRDefault="0017248F" w:rsidP="00012F7F">
      <w:pPr>
        <w:spacing w:after="0" w:line="240" w:lineRule="auto"/>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 xml:space="preserve">Sri Lanka reflects numerous ethical dilemmas, exacerbated by its distinct post-conflict circumstances. The coastal regions in the northern and eastern provinces, primarily populated by Tamil fishing communities, have been disproportionately impacted by the consequences of the civil war. The fishermen encounter persistent challenges in restoring access to their ancestral fishing territories, as governance and resource distribution are sometimes complicated by ethnic and political intricacies. This has intensified apprehensions over fairness, resource utilization rights, and the equitable allocation of advantages derived from fisheries growth. This marginalization impairs community well-being and jeopardizes social cohesiveness and long-term peacebuilding initiatives in the region.Environmental ethics represent a significant aspect in both nations. The prevalent application of harmful fishing techniques, including bottom trawling, results in habitat loss, bycatch of non-target species, and the deterioration of marine biodiversity. Overfishing intensifies the depletion of fish populations, jeopardizing ecological equilibrium and the robustness of marine ecosystems. These behaviors subvert the notion of stewardship, which mandates the appropriate using and preservation of natural resources. There is an increasing acknowledgment that sustainable fisheries governance must balance the urgent economic need of </w:t>
      </w:r>
      <w:r w:rsidRPr="0017248F">
        <w:rPr>
          <w:rFonts w:asciiTheme="majorBidi" w:eastAsia="Times New Roman" w:hAnsiTheme="majorBidi" w:cstheme="majorBidi"/>
          <w:sz w:val="24"/>
          <w:szCs w:val="24"/>
          <w:lang w:val="en-IN" w:eastAsia="en-IN"/>
        </w:rPr>
        <w:lastRenderedPageBreak/>
        <w:t>fishing communities with the necessity of safeguarding marine ecosystems for future generations.</w:t>
      </w:r>
    </w:p>
    <w:p w:rsidR="0017248F" w:rsidRPr="0017248F" w:rsidRDefault="0017248F" w:rsidP="00012F7F">
      <w:pPr>
        <w:spacing w:after="0" w:line="240" w:lineRule="auto"/>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br/>
        <w:t>Intergenerational equity has consequently arisen as a significant ethical issue. The loss of fish stocks and the erosion of traditional ecological knowledge threaten the capacity of future generations to maintain their livelihoods and cultural traditions. Traditional fishing communities have always depended on intergenerational knowledge systems that prioritize reverence for environment and sustainable gathering methods. Nevertheless, these systems are progressively jeopardized by modernization, commercialization, and environmental degradation. Ensuring inter-generational fairness necessitates governance frameworks that enforce conservation measures and actively engage local populations in decision-making, thereby merging traditional wisdom with modern sustainability objectives.In summary, ethical considerations in fisheries governance in India and Sri Lanka are complex, involving social fairness, environmental care, and the rights of future generations. It is crucial to address these ethical components to establish governance models that are sustainable and equitable, promoting the welfare of coastal populations while protecting marine ecosystems.</w:t>
      </w:r>
    </w:p>
    <w:p w:rsidR="0017248F" w:rsidRPr="00012F7F" w:rsidRDefault="0017248F" w:rsidP="0017248F">
      <w:pPr>
        <w:pStyle w:val="NormalWeb"/>
        <w:rPr>
          <w:rFonts w:asciiTheme="majorBidi" w:hAnsiTheme="majorBidi" w:cstheme="majorBidi"/>
        </w:rPr>
      </w:pPr>
      <w:r w:rsidRPr="00012F7F">
        <w:rPr>
          <w:rStyle w:val="Strong"/>
          <w:rFonts w:asciiTheme="majorBidi" w:hAnsiTheme="majorBidi" w:cstheme="majorBidi"/>
        </w:rPr>
        <w:t>Conflicts and Transboundary Issues</w:t>
      </w:r>
    </w:p>
    <w:p w:rsidR="00012F7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The Palk Bay conflict, characterized by recurrent violations of Sri Lankan territorial seas by Indian trawlers, represents a persistent and controversial problem in the fisheries ties between India and Sri Lanka. These incursions frequently lead to the apprehension of fishermen, confiscation of vessels, and increased diplomatic tensions, so straining bilateral relations. The dispute fundamentally reflects profound, systemic issues encountered by both nations. The diminishing fish stocks in the Palk Bay region, caused by overfishing and environmental deterioration, have heightened competition over a dwindling resource base. The scarcity is exacerbated by fundamental disparities in fishing techniques: Indian fishers primarily utilize mechanized trawling, a method condemned for its detrimental effects on the seabed and juvenile fish, while Sri Lankan fishers predominantly depend on traditional artisanal methods that are generally less ecologically harmful but yield lower short-term productivity.</w:t>
      </w:r>
    </w:p>
    <w:p w:rsidR="00012F7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The lack of efficient transboundary governance systems intensifies the conflict, as there is no comprehensive, mutually accepted framework for managing shared fishing resources or resolving conflicts. This governance deficiency hampers the regulation of fishing activities, the enforcement of sustainable practices, and the resolution of conflicting claims to maritime territories. Notwithstanding the prevailing political and legal obstacles, local fishers on both sides of the strait have intermittently exhibited a readiness to participate in dialogue and informal collaboration to manage resources more sustainably and amicably. These grassroots activities indicate that trust and collaboration at the community level are feasible; yet, they are frequently overshadowed or obstructed by state-level actions, nationalist rhetoric, and geopolitical sensitivities that value sovereignty and enforcement over cooperation.</w:t>
      </w:r>
    </w:p>
    <w:p w:rsidR="0017248F" w:rsidRPr="0017248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 xml:space="preserve">Effective management of the Palk Bay fisheries necessitates a comprehensive approach that transcends mere enforcement and punitive actions to tackle these complex difficulties. It necessitates a paradigm shift to establish trust between fishing communities and governments, promote honest communication, and create inclusive and flexible cooperative governance frameworks. These frameworks must incorporate scientific data, indigenous knowledge, and conflict resolution strategies to guarantee fair access and sustainable utilization of the shared </w:t>
      </w:r>
      <w:r w:rsidRPr="0017248F">
        <w:rPr>
          <w:rFonts w:asciiTheme="majorBidi" w:eastAsia="Times New Roman" w:hAnsiTheme="majorBidi" w:cstheme="majorBidi"/>
          <w:sz w:val="24"/>
          <w:szCs w:val="24"/>
          <w:lang w:val="en-IN" w:eastAsia="en-IN"/>
        </w:rPr>
        <w:lastRenderedPageBreak/>
        <w:t>marine habitat. Ultimately, resolving the Palk Bay issue and fostering sustainable fisheries growth in the region relies on cooperative policies that harmonize ecological conservation with socio-economic equity, thus facilitating enduring peace and mutual prosperity.</w:t>
      </w:r>
    </w:p>
    <w:p w:rsidR="0017248F" w:rsidRPr="00012F7F" w:rsidRDefault="0017248F" w:rsidP="0017248F">
      <w:pPr>
        <w:pStyle w:val="NormalWeb"/>
        <w:rPr>
          <w:rFonts w:asciiTheme="majorBidi" w:hAnsiTheme="majorBidi" w:cstheme="majorBidi"/>
        </w:rPr>
      </w:pPr>
      <w:r w:rsidRPr="00012F7F">
        <w:rPr>
          <w:rStyle w:val="Strong"/>
          <w:rFonts w:asciiTheme="majorBidi" w:hAnsiTheme="majorBidi" w:cstheme="majorBidi"/>
        </w:rPr>
        <w:t>Innovations and Best Practices</w:t>
      </w:r>
    </w:p>
    <w:p w:rsidR="00012F7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Despite the myriad issues facing fisheries management in India and Sri Lanka, both nations have introduced several significant innovations that present promising avenues for sustainable and equitable fisheries growth. In India, co-management models have shown to be an especially effective strategy, particularly in the states of Kerala and Tamil Nadu. These methods necessitate the active involvement of fisher cooperatives, local communities, and governmental agencies in decision-making, oversight of fishing activities, and enforcement of regulations. By enabling fishing communities to assume control over resource management, these efforts reconcile top-down governance with grassroots realities, promoting enhanced compliance and stewardship. Furthermore, India's ambitious Sagar Mala initiative, designed to upgrade port infrastructure and foster coastal economic development, is progressively incorporating marine spatial planning to harmonize industrial expansion with environmental preservation. These initiatives signify a comprehensive transition towards integrated coastal zone management, acknowledging the interrelation of ecological, social, and economic elements in coastal regions. Nonetheless, apprehensions remain about the possible displacement of at-risk fishing villages and the ecological consequences of extensive infrastructure initiatives, underscoring the necessity for inclusive planning and stringent environmental protections.</w:t>
      </w:r>
    </w:p>
    <w:p w:rsidR="0017248F" w:rsidRPr="0017248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The aftermath of the 2004 tsunami and the resolution of a protracted civil conflict in Sri Lanka presented both problems and opportunity for fisheries governance. Post-tsunami and post-war reconstruction initiatives provide an opportunity to revitalize the fisheries sector, emphasizing stronger regulatory frameworks and upgraded infrastructure, such as increased access to fishing grounds and modernization of fishing fleets. The reconstruction efforts have been enhanced by increasing community-based conservation projects aimed at aligning ecological protection with the socio-economic requirements of coastal residents. The creation of marine protected areas (MPAs) in crucial coastal regions exemplifies initiatives designed to replenish diminished fish populations, save biodiversity, and maintain fisheries productivity in the long run. These maritime Protected Areas frequently engage local populations in their governance, integrating traditional ecological knowledge with modern conservation techniques to foster more resilient maritime ecosystems. Although still developing, these community-driven strategies indicate a shift towards more participatory and adaptive fisheries governance in Sri Lanka.Collectively, these advancements in India and Sri Lanka illustrate an acknowledgment that sustainable fisheries development necessitates not only technical and regulatory reforms but also inclusive governance that honors the rights and expertise of local fishing communities. Through the adoption of co-management, integrated planning, and community conservation, both nations are establishing a foundation for more sustainable and equitable fisheries, despite ongoing environmental and socio-political obstacles.</w:t>
      </w:r>
    </w:p>
    <w:p w:rsidR="0017248F" w:rsidRPr="00012F7F" w:rsidRDefault="0017248F" w:rsidP="0017248F">
      <w:pPr>
        <w:pStyle w:val="NormalWeb"/>
        <w:rPr>
          <w:rFonts w:asciiTheme="majorBidi" w:hAnsiTheme="majorBidi" w:cstheme="majorBidi"/>
        </w:rPr>
      </w:pPr>
      <w:r w:rsidRPr="00012F7F">
        <w:rPr>
          <w:rStyle w:val="Strong"/>
          <w:rFonts w:asciiTheme="majorBidi" w:hAnsiTheme="majorBidi" w:cstheme="majorBidi"/>
        </w:rPr>
        <w:t>Comparative Analysis</w:t>
      </w:r>
    </w:p>
    <w:p w:rsidR="00012F7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 xml:space="preserve">India and Sri Lanka exemplify divergent yet complementary frameworks of fisheries governance, each providing significant insights for sustainable resource management in common </w:t>
      </w:r>
      <w:r w:rsidRPr="0017248F">
        <w:rPr>
          <w:rFonts w:asciiTheme="majorBidi" w:eastAsia="Times New Roman" w:hAnsiTheme="majorBidi" w:cstheme="majorBidi"/>
          <w:sz w:val="24"/>
          <w:szCs w:val="24"/>
          <w:lang w:val="en-IN" w:eastAsia="en-IN"/>
        </w:rPr>
        <w:lastRenderedPageBreak/>
        <w:t>marine habitats such as the Palk Strait. India's decentralized government structure allows coastal states to customize fisheries management policies and regulations according to their unique ecological, socio-economic, and cultural circumstances. This localized strategy enhances response to area demands and obstacles, promoting innovation in community involvement and resource administration. This decentralization creates variations in policy implementation, enforcement, and resource allocation across several states, potentially undermining unified national strategy for sustainable fisheries. Conversely, Sri Lanka's centralized governance structure guarantees a consistent implementation of fisheries policy throughout the island, promoting efficient decision-making and cohesive national planning. However, this centralization occasionally constrains the system's adaptability and responsiveness to the varied requirements of local fishing communities, especially in post-conflict areas where socio-political factors necessitate nuanced strategies.</w:t>
      </w:r>
    </w:p>
    <w:p w:rsidR="00012F7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Both nations encounter substantial obstacles in enforcement and compliance, which are essential for mitigating overfishing, illicit fishing activities, and environmental damage. India possesses a more substantial institutional framework and better resources, resulting in comparatively enhanced enforcement capabilities; nonetheless, it continues to grapple with challenges such as corruption, resource limitations, and coordination deficiencies among agencies. The enforcement mechanisms in Sri Lanka are frequently hindered by inadequate financial and technical resources, alongside intricate political dynamics, especially in the conflict-affected northern and eastern provinces.</w:t>
      </w:r>
    </w:p>
    <w:p w:rsidR="00012F7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The two nations diverge in their ethical governance agendas and methodologies. India's fisheries policies frequently prioritize economic advancement and the cultivation of a "Blue Economy," concentrating on optimizing the commercial viability of marine resources. This method has stimulated infrastructural investments and economic opportunities, although it occasionally neglects essential ecological factors and marginalizes small-scale fishers, prompting concerns over environmental sustainability and social equality. In contrast, Sri Lanka's post-war rehabilitation initiatives have prioritized the revitalization of community livelihoods, highlighting social justice and the fair use of marine resources, particularly for coastal people impacted by conflict. This emphasis on reconstruction and reconciliation cultivates a governing philosophy that prioritizes ecological preservation and the socio-economic welfare of underprivileged fishers.</w:t>
      </w:r>
    </w:p>
    <w:p w:rsidR="0017248F" w:rsidRPr="0017248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Notwithstanding these governance experiences, bilateral collaboration between India and Sri Lanka is constrained and beset by obstacles. Neither nation has built a comprehensive, institutional framework for the collaborative management of their shared marine resources in the Palk Strait. The absence of a mutually accepted governance framework leads to persistent conflicts, resource overexploitation, and diplomatic strains, jeopardizing ecological sustainability and regional tranquility. Establishing a collaborative framework that harmonizes disparities in governance approaches, enforcement capacities, and ethical considerations is crucial for the sustainable management of transboundary fisheries and the enduring well-being of coastal populations on both sides.</w:t>
      </w:r>
    </w:p>
    <w:p w:rsidR="0017248F" w:rsidRPr="00012F7F" w:rsidRDefault="0017248F" w:rsidP="0017248F">
      <w:pPr>
        <w:pStyle w:val="NormalWeb"/>
        <w:rPr>
          <w:rFonts w:asciiTheme="majorBidi" w:hAnsiTheme="majorBidi" w:cstheme="majorBidi"/>
        </w:rPr>
      </w:pPr>
      <w:r w:rsidRPr="00012F7F">
        <w:rPr>
          <w:rStyle w:val="Strong"/>
          <w:rFonts w:asciiTheme="majorBidi" w:hAnsiTheme="majorBidi" w:cstheme="majorBidi"/>
        </w:rPr>
        <w:t>Challenges and Recommendations</w:t>
      </w:r>
    </w:p>
    <w:p w:rsidR="00012F7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 xml:space="preserve">The sustainable management of fisheries in India and Sri Lanka encounters multiple interconnected problems that impede advancement towards ecological equilibrium and social fairness. A primary challenge is the inadequate enforcement of fisheries rules. Notwithstanding </w:t>
      </w:r>
      <w:r w:rsidRPr="0017248F">
        <w:rPr>
          <w:rFonts w:asciiTheme="majorBidi" w:eastAsia="Times New Roman" w:hAnsiTheme="majorBidi" w:cstheme="majorBidi"/>
          <w:sz w:val="24"/>
          <w:szCs w:val="24"/>
          <w:lang w:val="en-IN" w:eastAsia="en-IN"/>
        </w:rPr>
        <w:lastRenderedPageBreak/>
        <w:t>existing laws and rules, both nations contend with inadequate monitoring, constrained institutional capacity, and sporadic corruption, which facilitate the continuation of illicit, unregulated, and detrimental fishing operations. This enforcement gap not only hastens resource depletion but also erodes trust between stakeholders and authorities. A significant difficulty is the restricted involvement of fishers, particularly those from small-scale and marginalized communities, in decision-making processes. In the absence of substantial involvement, policies may neglect the lived experiences, traditional knowledge, and rights of individuals who are most reliant on marine resources, thus perpetuating socioeconomic disparities and opposition to regulatory initiatives.Climate change exacerbates these challenges by heightening the susceptibility of coastal ecosystems and fishing communities. Increasing sea temperatures, ocean acidification, and severe weather phenomena jeopardize fish populations, coral reefs, and mangrove ecosystems, which are essential nurseries and protective barriers for marine organisms. These environmental changes disturb fishing patterns and intensify the socio-economic instability of already vulnerable coastal communities. Moreover, enduring cross-border tensions, particularly in shared waterways such as the Palk Strait, impede collaborative resource management and intensify confrontations, undermining collective sustainability efforts.</w:t>
      </w:r>
      <w:r w:rsidRPr="0017248F">
        <w:rPr>
          <w:rFonts w:asciiTheme="majorBidi" w:eastAsia="Times New Roman" w:hAnsiTheme="majorBidi" w:cstheme="majorBidi"/>
          <w:sz w:val="24"/>
          <w:szCs w:val="24"/>
          <w:lang w:val="en-IN" w:eastAsia="en-IN"/>
        </w:rPr>
        <w:br/>
        <w:t>India and Sri Lanka must prioritize enhancing regional cooperation by implementing inclusive, transparent, and flexible governance systems to address these difficulties. This initiative focuses on empowering local fishers by engaging them directly in decision-making, management planning, and enforcement actions. This participatory governance improves compliance and stewardship while ensuring that rules align with community needs and traditional knowledge. Standardizing fisheries legislation and standards internationally is crucial to mitigate jurisdictional uncertainties and conflicts, facilitating coordinated management of common stocks and ecosystems. The creation of joint data-sharing platforms and collaborative scientific research can enhance evidence-based policymaking and adaptive management.</w:t>
      </w:r>
    </w:p>
    <w:p w:rsidR="0017248F" w:rsidRPr="0017248F" w:rsidRDefault="0017248F" w:rsidP="00012F7F">
      <w:pPr>
        <w:spacing w:after="0" w:line="240" w:lineRule="auto"/>
        <w:ind w:firstLine="720"/>
        <w:jc w:val="both"/>
        <w:rPr>
          <w:rFonts w:asciiTheme="majorBidi" w:eastAsia="Times New Roman" w:hAnsiTheme="majorBidi" w:cstheme="majorBidi"/>
          <w:sz w:val="24"/>
          <w:szCs w:val="24"/>
          <w:lang w:val="en-IN" w:eastAsia="en-IN"/>
        </w:rPr>
      </w:pPr>
      <w:r w:rsidRPr="0017248F">
        <w:rPr>
          <w:rFonts w:asciiTheme="majorBidi" w:eastAsia="Times New Roman" w:hAnsiTheme="majorBidi" w:cstheme="majorBidi"/>
          <w:sz w:val="24"/>
          <w:szCs w:val="24"/>
          <w:lang w:val="en-IN" w:eastAsia="en-IN"/>
        </w:rPr>
        <w:t>Ethical policymaking must transcend ecological sustainability to include social justice, guaranteeing that marginalized and vulnerable fishing communities obtain equitable access to resources and benefits. Institutional reforms should concentrate on enhancing openness, accountability, and capacity-building within fishery authorities, while promoting authentic community involvement. This entails improving legal structures to safeguard fisher rights, promoting equitable distribution of benefits, and tackling socio-economic inequalities.Moreover, investing in climate-resilient infrastructure—such as secure harbors, cold storage facilities, and sustainable aquaculture systems—can assist coastal towns in adapting to evolving climatic conditions. Establishing early warning systems for extreme weather and including ecosystem restoration initiatives, such as mangrove replanting and coral reef rehabilitation, will enhance the resilience of marine ecosystems and promote sustainable fisheries productivity.In conclusion, ensuring the sustainability of fisheries in India and Sri Lanka necessitates a thorough, multi-faceted strategy that integrates stringent enforcement, inclusive governance, regional collaboration, ethical considerations, and climate adaption. By comprehensively tackling these interrelated concerns, both nations can preserve their marine resources and coastal livelihoods for future generations.</w:t>
      </w:r>
    </w:p>
    <w:p w:rsidR="00012F7F" w:rsidRPr="00012F7F" w:rsidRDefault="00012F7F" w:rsidP="0017248F">
      <w:pPr>
        <w:pStyle w:val="NormalWeb"/>
        <w:rPr>
          <w:rStyle w:val="Strong"/>
          <w:rFonts w:asciiTheme="majorBidi" w:hAnsiTheme="majorBidi" w:cstheme="majorBidi"/>
        </w:rPr>
      </w:pPr>
      <w:r w:rsidRPr="00012F7F">
        <w:rPr>
          <w:rStyle w:val="Strong"/>
          <w:rFonts w:asciiTheme="majorBidi" w:hAnsiTheme="majorBidi" w:cstheme="majorBidi"/>
        </w:rPr>
        <w:t>Policy Suggestions</w:t>
      </w:r>
    </w:p>
    <w:p w:rsidR="00012F7F" w:rsidRPr="00012F7F" w:rsidRDefault="00012F7F" w:rsidP="00012F7F">
      <w:pPr>
        <w:pStyle w:val="NormalWeb"/>
        <w:numPr>
          <w:ilvl w:val="0"/>
          <w:numId w:val="1"/>
        </w:numPr>
        <w:rPr>
          <w:rFonts w:asciiTheme="majorBidi" w:hAnsiTheme="majorBidi" w:cstheme="majorBidi"/>
        </w:rPr>
      </w:pPr>
      <w:r w:rsidRPr="00012F7F">
        <w:rPr>
          <w:rFonts w:asciiTheme="majorBidi" w:hAnsiTheme="majorBidi" w:cstheme="majorBidi"/>
        </w:rPr>
        <w:t xml:space="preserve">To advance sustainable fisheries governance, both India and Sri Lanka must prioritize enhanced community participation and co-management. Institutionalizing mechanisms </w:t>
      </w:r>
      <w:r w:rsidRPr="00012F7F">
        <w:rPr>
          <w:rFonts w:asciiTheme="majorBidi" w:hAnsiTheme="majorBidi" w:cstheme="majorBidi"/>
        </w:rPr>
        <w:lastRenderedPageBreak/>
        <w:t>that actively involve fisherfolk cooperatives and local communities in decision-making, monitoring, and enforcement can empower those directly dependent on marine resources. Capacity-building initiatives are essential to equip small-scale fishers with knowledge about sustainable fishing practices, legal rights, and conflict resolution. Furthermore, integrating traditional ecological knowledge with scientific data will foster adaptive management strategies that are both locally relevant and ecologically sound.</w:t>
      </w:r>
    </w:p>
    <w:p w:rsidR="00012F7F" w:rsidRPr="00012F7F" w:rsidRDefault="00012F7F" w:rsidP="00012F7F">
      <w:pPr>
        <w:pStyle w:val="NormalWeb"/>
        <w:numPr>
          <w:ilvl w:val="0"/>
          <w:numId w:val="1"/>
        </w:numPr>
        <w:rPr>
          <w:rFonts w:asciiTheme="majorBidi" w:hAnsiTheme="majorBidi" w:cstheme="majorBidi"/>
        </w:rPr>
      </w:pPr>
      <w:r w:rsidRPr="00012F7F">
        <w:rPr>
          <w:rFonts w:asciiTheme="majorBidi" w:hAnsiTheme="majorBidi" w:cstheme="majorBidi"/>
        </w:rPr>
        <w:t>Strengthening transboundary cooperation and conflict resolution is equally critical, especially in shared waters such as the Palk Bay. Establishing a bilateral fisheries management framework with joint monitoring, resource-sharing agreements, and dispute resolution mechanisms can mitigate tensions and promote sustainable use. Creating platforms for regular data sharing and facilitating dialogue between fishers and officials from both countries will build trust and encourage grassroots peacebuilding, laying the foundation for long-term collaboration.</w:t>
      </w:r>
    </w:p>
    <w:p w:rsidR="00012F7F" w:rsidRPr="00012F7F" w:rsidRDefault="00012F7F" w:rsidP="00012F7F">
      <w:pPr>
        <w:pStyle w:val="NormalWeb"/>
        <w:numPr>
          <w:ilvl w:val="0"/>
          <w:numId w:val="1"/>
        </w:numPr>
        <w:rPr>
          <w:rFonts w:asciiTheme="majorBidi" w:hAnsiTheme="majorBidi" w:cstheme="majorBidi"/>
        </w:rPr>
      </w:pPr>
      <w:r w:rsidRPr="00012F7F">
        <w:rPr>
          <w:rFonts w:asciiTheme="majorBidi" w:hAnsiTheme="majorBidi" w:cstheme="majorBidi"/>
        </w:rPr>
        <w:t>Harmonizing fisheries regulations across jurisdictions is necessary to reduce inconsistencies and legal ambiguities that hinder effective management. In India, aligning policies across coastal states, and between India and Sri Lanka, will help create a coherent regulatory environment. Enhancing enforcement capacity through training, improved surveillance technologies, and anti-corruption efforts will strengthen compliance. Importantly, enforcement strategies should emphasize restorative justice and community engagement to maintain social harmony while protecting resources.</w:t>
      </w:r>
    </w:p>
    <w:p w:rsidR="00012F7F" w:rsidRPr="00012F7F" w:rsidRDefault="00012F7F" w:rsidP="00012F7F">
      <w:pPr>
        <w:pStyle w:val="NormalWeb"/>
        <w:numPr>
          <w:ilvl w:val="0"/>
          <w:numId w:val="1"/>
        </w:numPr>
        <w:rPr>
          <w:rFonts w:asciiTheme="majorBidi" w:hAnsiTheme="majorBidi" w:cstheme="majorBidi"/>
        </w:rPr>
      </w:pPr>
      <w:r w:rsidRPr="00012F7F">
        <w:rPr>
          <w:rFonts w:asciiTheme="majorBidi" w:hAnsiTheme="majorBidi" w:cstheme="majorBidi"/>
        </w:rPr>
        <w:t>Ecological sustainability and climate resilience must be at the heart of fisheries policies. This includes banning or strictly regulating destructive fishing methods like bottom trawling to safeguard marine biodiversity and habitats. Expanding and effectively managing marine protected areas with community involvement can help restore fish stocks and ecosystem health. Integrating climate adaptation measures—such as early warning systems, climate-resilient infrastructure, and ecosystem restoration projects like mangrove reforestation—will prepare coastal communities for the increasing impacts of climate change.</w:t>
      </w:r>
    </w:p>
    <w:p w:rsidR="00012F7F" w:rsidRPr="00012F7F" w:rsidRDefault="00012F7F" w:rsidP="00012F7F">
      <w:pPr>
        <w:pStyle w:val="NormalWeb"/>
        <w:numPr>
          <w:ilvl w:val="0"/>
          <w:numId w:val="1"/>
        </w:numPr>
        <w:rPr>
          <w:rFonts w:asciiTheme="majorBidi" w:hAnsiTheme="majorBidi" w:cstheme="majorBidi"/>
        </w:rPr>
      </w:pPr>
      <w:r w:rsidRPr="00012F7F">
        <w:rPr>
          <w:rFonts w:asciiTheme="majorBidi" w:hAnsiTheme="majorBidi" w:cstheme="majorBidi"/>
        </w:rPr>
        <w:t>Addressing social equity and justice is essential to ensure that marginalized groups, including women and minority communities, benefit from fisheries development. Policies should protect their rights to access marine resources and include support for alternative livelihoods, social safety nets, and skill development to reduce vulnerabilities. Promoting gender-sensitive governance will recognize and strengthen the critical roles women play in fisheries and coastal management.</w:t>
      </w:r>
    </w:p>
    <w:p w:rsidR="00012F7F" w:rsidRPr="00012F7F" w:rsidRDefault="00012F7F" w:rsidP="00012F7F">
      <w:pPr>
        <w:pStyle w:val="NormalWeb"/>
        <w:numPr>
          <w:ilvl w:val="0"/>
          <w:numId w:val="1"/>
        </w:numPr>
        <w:rPr>
          <w:rFonts w:asciiTheme="majorBidi" w:hAnsiTheme="majorBidi" w:cstheme="majorBidi"/>
        </w:rPr>
      </w:pPr>
      <w:r w:rsidRPr="00012F7F">
        <w:rPr>
          <w:rFonts w:asciiTheme="majorBidi" w:hAnsiTheme="majorBidi" w:cstheme="majorBidi"/>
        </w:rPr>
        <w:t>Improving transparency, accountability, and institutional effectiveness is another key policy area. Making fisheries data, management plans, and enforcement outcomes publicly accessible will foster trust and informed participation. Multi-stakeholder governance bodies that include government representatives, fishers, NGOs, and academics can enhance accountability and ensure diverse perspectives shape policy decisions. Continued investment in research and monitoring will support evidence-based policy adjustments and innovation.</w:t>
      </w:r>
    </w:p>
    <w:p w:rsidR="00012F7F" w:rsidRPr="00012F7F" w:rsidRDefault="00012F7F" w:rsidP="00012F7F">
      <w:pPr>
        <w:pStyle w:val="NormalWeb"/>
        <w:numPr>
          <w:ilvl w:val="0"/>
          <w:numId w:val="1"/>
        </w:numPr>
        <w:rPr>
          <w:rFonts w:asciiTheme="majorBidi" w:hAnsiTheme="majorBidi" w:cstheme="majorBidi"/>
        </w:rPr>
      </w:pPr>
      <w:r w:rsidRPr="00012F7F">
        <w:rPr>
          <w:rFonts w:asciiTheme="majorBidi" w:hAnsiTheme="majorBidi" w:cstheme="majorBidi"/>
        </w:rPr>
        <w:t xml:space="preserve">Finally, leveraging technology and innovation will play a vital role in sustainable fisheries management. The adoption of satellite monitoring, drones, and digital platforms can improve surveillance, data collection, and fisher engagement. Promoting sustainable aquaculture and alternative fishing practices will alleviate pressure on wild fish stocks, </w:t>
      </w:r>
      <w:r w:rsidRPr="00012F7F">
        <w:rPr>
          <w:rFonts w:asciiTheme="majorBidi" w:hAnsiTheme="majorBidi" w:cstheme="majorBidi"/>
        </w:rPr>
        <w:lastRenderedPageBreak/>
        <w:t>while marine spatial planning tools can help balance fisheries, conservation, and industrial development goals effectively.</w:t>
      </w:r>
    </w:p>
    <w:p w:rsidR="0017248F" w:rsidRPr="00012F7F" w:rsidRDefault="0017248F" w:rsidP="0017248F">
      <w:pPr>
        <w:pStyle w:val="NormalWeb"/>
        <w:rPr>
          <w:rFonts w:asciiTheme="majorBidi" w:hAnsiTheme="majorBidi" w:cstheme="majorBidi"/>
        </w:rPr>
      </w:pPr>
      <w:r w:rsidRPr="00012F7F">
        <w:rPr>
          <w:rStyle w:val="Strong"/>
          <w:rFonts w:asciiTheme="majorBidi" w:hAnsiTheme="majorBidi" w:cstheme="majorBidi"/>
        </w:rPr>
        <w:t>Conclusion</w:t>
      </w:r>
    </w:p>
    <w:p w:rsidR="00012F7F" w:rsidRDefault="00012F7F" w:rsidP="00012F7F">
      <w:pPr>
        <w:spacing w:after="0" w:line="240" w:lineRule="auto"/>
        <w:jc w:val="both"/>
        <w:rPr>
          <w:rFonts w:asciiTheme="majorBidi" w:eastAsia="Times New Roman" w:hAnsiTheme="majorBidi" w:cstheme="majorBidi"/>
          <w:sz w:val="24"/>
          <w:szCs w:val="24"/>
          <w:lang w:val="en-IN" w:eastAsia="en-IN"/>
        </w:rPr>
      </w:pPr>
      <w:r w:rsidRPr="00012F7F">
        <w:rPr>
          <w:rFonts w:asciiTheme="majorBidi" w:eastAsia="Times New Roman" w:hAnsiTheme="majorBidi" w:cstheme="majorBidi"/>
          <w:sz w:val="24"/>
          <w:szCs w:val="24"/>
          <w:lang w:val="en-IN" w:eastAsia="en-IN"/>
        </w:rPr>
        <w:t>Fisheries governance in India and Sri Lanka is at a pivotal juncture, facing a multifaceted set of ecological, social, and political concerns that jeopardize the sustainability of marine resources and the livelihoods reliant on them. Both nations contend with analogous problems, such as overfishing, habitat loss, climate change effects, and enduring socio-economic disparities within coastal areas. Nonetheless, their policy responses, institutional structures, and ethical concerns exhibit significant disparities influenced by historical, political, and cultural settings. India's decentralized governance approach facilitates localized management but frequently encounters challenges in coordination and equity, whereas Sri Lanka's centralized system ensures uniformity but may be less attuned to regional and community-specific requirements. These divergent approaches emphasize the variety of governance options while also revealing the limitations inherent in unilateral strategies.A comparative analysis uncovers substantial prospects for reciprocal learning and cooperation. Enhancing community engagement is a crucial necessity—empowering fishermen to influence governance fosters social justice while improving compliance and sustainability. Addressing long-standing conflicts, particularly in transboundary waters such as the Palk Bay, calls for cooperative frameworks that transcend national boundaries and prioritize shared ecological and socio-economic interests. Furthermore, adopting comprehensive and cohesive strategies for fisheries governance that harmonize economic advancement, environmental conservation, and social fairness is crucial. These strategies must integrate traditional knowledge, scientific inquiry, and adaptive management to successfully address the evolving issues confronting marine ecosystems.</w:t>
      </w:r>
    </w:p>
    <w:p w:rsidR="00012F7F" w:rsidRPr="00012F7F" w:rsidRDefault="00012F7F" w:rsidP="00012F7F">
      <w:pPr>
        <w:spacing w:after="0" w:line="240" w:lineRule="auto"/>
        <w:ind w:firstLine="720"/>
        <w:jc w:val="both"/>
        <w:rPr>
          <w:rFonts w:asciiTheme="majorBidi" w:eastAsia="Times New Roman" w:hAnsiTheme="majorBidi" w:cstheme="majorBidi"/>
          <w:sz w:val="24"/>
          <w:szCs w:val="24"/>
          <w:lang w:val="en-IN" w:eastAsia="en-IN"/>
        </w:rPr>
      </w:pPr>
      <w:r w:rsidRPr="00012F7F">
        <w:rPr>
          <w:rFonts w:asciiTheme="majorBidi" w:eastAsia="Times New Roman" w:hAnsiTheme="majorBidi" w:cstheme="majorBidi"/>
          <w:sz w:val="24"/>
          <w:szCs w:val="24"/>
          <w:lang w:val="en-IN" w:eastAsia="en-IN"/>
        </w:rPr>
        <w:t>The future of South Asia's fisheries relies not only on enhanced regulatory frameworks, technical innovations, or enforcement capabilities, but also on the development of governance systems that are inclusive, equitable, and environmentally sustainable. This signifies a dramatic transition towards acknowledging fisheries as intricate social-ecological systems in which the welfare of human populations and marine biodiversity are profoundly interrelated. Through the promotion of conversation, the establishment of trust, and a commitment to collective stewardship, India and Sri Lanka may exemplify regional sustainable fisheries governance that bolsters resilient ecosystems and prosperous coastal communities.In summary, the way forward necessitates a unified endeavor by policymakers, fishing communities, scientists, and civil society to address governance deficiencies and ethical disparities. By fostering collaboration, innovation, and a dedication to justice and sustainability, India and Sri Lanka can potentially reform their fisheries sectors into exemplars of resilience and equity, thereby guaranteeing the continued sustenance of marine resources for livelihoods and biodiversity for future generations.</w:t>
      </w:r>
    </w:p>
    <w:p w:rsidR="00837256" w:rsidRPr="00012F7F" w:rsidRDefault="00837256">
      <w:pPr>
        <w:rPr>
          <w:rFonts w:asciiTheme="majorBidi" w:hAnsiTheme="majorBidi" w:cstheme="majorBidi"/>
          <w:lang w:val="en-IN"/>
        </w:rPr>
      </w:pPr>
    </w:p>
    <w:p w:rsidR="006A5901" w:rsidRDefault="006A5901">
      <w:pPr>
        <w:rPr>
          <w:rFonts w:asciiTheme="majorBidi" w:hAnsiTheme="majorBidi" w:cstheme="majorBidi"/>
          <w:lang w:val="en-IN"/>
        </w:rPr>
      </w:pPr>
      <w:r>
        <w:rPr>
          <w:rFonts w:asciiTheme="majorBidi" w:hAnsiTheme="majorBidi" w:cstheme="majorBidi"/>
          <w:lang w:val="en-IN"/>
        </w:rPr>
        <w:br w:type="page"/>
      </w:r>
    </w:p>
    <w:p w:rsidR="00012F7F" w:rsidRPr="006A5901" w:rsidRDefault="00012F7F">
      <w:pPr>
        <w:rPr>
          <w:rFonts w:asciiTheme="majorBidi" w:hAnsiTheme="majorBidi" w:cstheme="majorBidi"/>
          <w:b/>
          <w:bCs/>
          <w:sz w:val="24"/>
          <w:szCs w:val="24"/>
          <w:lang w:val="en-IN"/>
        </w:rPr>
      </w:pPr>
      <w:r w:rsidRPr="006A5901">
        <w:rPr>
          <w:rFonts w:asciiTheme="majorBidi" w:hAnsiTheme="majorBidi" w:cstheme="majorBidi"/>
          <w:b/>
          <w:bCs/>
          <w:sz w:val="24"/>
          <w:szCs w:val="24"/>
          <w:lang w:val="en-IN"/>
        </w:rPr>
        <w:lastRenderedPageBreak/>
        <w:t>References</w:t>
      </w:r>
    </w:p>
    <w:p w:rsidR="006A5901" w:rsidRPr="006A5901" w:rsidRDefault="006A5901" w:rsidP="006A5901">
      <w:pPr>
        <w:pStyle w:val="NormalWeb"/>
        <w:rPr>
          <w:rFonts w:asciiTheme="majorBidi" w:hAnsiTheme="majorBidi" w:cstheme="majorBidi"/>
          <w:color w:val="222222"/>
          <w:shd w:val="clear" w:color="auto" w:fill="FFFFFF"/>
        </w:rPr>
      </w:pPr>
      <w:r w:rsidRPr="006A5901">
        <w:rPr>
          <w:rFonts w:asciiTheme="majorBidi" w:hAnsiTheme="majorBidi" w:cstheme="majorBidi"/>
          <w:color w:val="222222"/>
          <w:shd w:val="clear" w:color="auto" w:fill="FFFFFF"/>
        </w:rPr>
        <w:t>Abeysinghe, K. C., Weerarathne, A. G. P. T., Colonne, D. K. C., &amp;Bellanthudawa, B. K. A. (2025). Sustainable development goals (SDGs), climate change, and the development of aquaculture and fisheries industries. </w:t>
      </w:r>
      <w:r w:rsidRPr="006A5901">
        <w:rPr>
          <w:rFonts w:asciiTheme="majorBidi" w:hAnsiTheme="majorBidi" w:cstheme="majorBidi"/>
          <w:i/>
          <w:iCs/>
          <w:color w:val="222222"/>
          <w:shd w:val="clear" w:color="auto" w:fill="FFFFFF"/>
        </w:rPr>
        <w:t>Environmental Reviews</w:t>
      </w:r>
      <w:r w:rsidRPr="006A5901">
        <w:rPr>
          <w:rFonts w:asciiTheme="majorBidi" w:hAnsiTheme="majorBidi" w:cstheme="majorBidi"/>
          <w:color w:val="222222"/>
          <w:shd w:val="clear" w:color="auto" w:fill="FFFFFF"/>
        </w:rPr>
        <w:t>, (ja).</w:t>
      </w:r>
    </w:p>
    <w:p w:rsidR="006A5901" w:rsidRPr="006A5901" w:rsidRDefault="006A5901" w:rsidP="006A5901">
      <w:pPr>
        <w:pStyle w:val="NormalWeb"/>
        <w:rPr>
          <w:rFonts w:asciiTheme="majorBidi" w:hAnsiTheme="majorBidi" w:cstheme="majorBidi"/>
        </w:rPr>
      </w:pPr>
      <w:r w:rsidRPr="006A5901">
        <w:rPr>
          <w:rFonts w:asciiTheme="majorBidi" w:hAnsiTheme="majorBidi" w:cstheme="majorBidi"/>
        </w:rPr>
        <w:t xml:space="preserve">Anderson, J. L., &amp; Molloy, P. P. (2019). </w:t>
      </w:r>
      <w:r w:rsidRPr="006A5901">
        <w:rPr>
          <w:rStyle w:val="Emphasis"/>
          <w:rFonts w:asciiTheme="majorBidi" w:hAnsiTheme="majorBidi" w:cstheme="majorBidi"/>
        </w:rPr>
        <w:t>Fisheries management and governance in South Asia: Challenges and opportunities</w:t>
      </w:r>
      <w:r w:rsidRPr="006A5901">
        <w:rPr>
          <w:rFonts w:asciiTheme="majorBidi" w:hAnsiTheme="majorBidi" w:cstheme="majorBidi"/>
        </w:rPr>
        <w:t>. Marine Policy, 104, 137–145. https://doi.org/10.1016/j.marpol.2019.02.003</w:t>
      </w:r>
    </w:p>
    <w:p w:rsidR="006A5901" w:rsidRPr="006A5901" w:rsidRDefault="006A5901" w:rsidP="006A5901">
      <w:pPr>
        <w:pStyle w:val="NormalWeb"/>
        <w:rPr>
          <w:rFonts w:asciiTheme="majorBidi" w:hAnsiTheme="majorBidi" w:cstheme="majorBidi"/>
          <w:color w:val="222222"/>
          <w:shd w:val="clear" w:color="auto" w:fill="FFFFFF"/>
        </w:rPr>
      </w:pPr>
      <w:r w:rsidRPr="006A5901">
        <w:rPr>
          <w:rFonts w:asciiTheme="majorBidi" w:hAnsiTheme="majorBidi" w:cstheme="majorBidi"/>
          <w:color w:val="222222"/>
          <w:shd w:val="clear" w:color="auto" w:fill="FFFFFF"/>
        </w:rPr>
        <w:t>Bharathi S, V., Perdana, A., Vivekanand, T. S., Venkatesh, V. G., Cheng, Y., &amp; Shi, Y. (2025). From ocean to table: examining the potential of Blockchain for responsible sourcing and sustainable seafood supply chains. </w:t>
      </w:r>
      <w:r w:rsidRPr="006A5901">
        <w:rPr>
          <w:rFonts w:asciiTheme="majorBidi" w:hAnsiTheme="majorBidi" w:cstheme="majorBidi"/>
          <w:i/>
          <w:iCs/>
          <w:color w:val="222222"/>
          <w:shd w:val="clear" w:color="auto" w:fill="FFFFFF"/>
        </w:rPr>
        <w:t>Production Planning &amp; Control</w:t>
      </w:r>
      <w:r w:rsidRPr="006A5901">
        <w:rPr>
          <w:rFonts w:asciiTheme="majorBidi" w:hAnsiTheme="majorBidi" w:cstheme="majorBidi"/>
          <w:color w:val="222222"/>
          <w:shd w:val="clear" w:color="auto" w:fill="FFFFFF"/>
        </w:rPr>
        <w:t>, </w:t>
      </w:r>
      <w:r w:rsidRPr="006A5901">
        <w:rPr>
          <w:rFonts w:asciiTheme="majorBidi" w:hAnsiTheme="majorBidi" w:cstheme="majorBidi"/>
          <w:i/>
          <w:iCs/>
          <w:color w:val="222222"/>
          <w:shd w:val="clear" w:color="auto" w:fill="FFFFFF"/>
        </w:rPr>
        <w:t>36</w:t>
      </w:r>
      <w:r w:rsidRPr="006A5901">
        <w:rPr>
          <w:rFonts w:asciiTheme="majorBidi" w:hAnsiTheme="majorBidi" w:cstheme="majorBidi"/>
          <w:color w:val="222222"/>
          <w:shd w:val="clear" w:color="auto" w:fill="FFFFFF"/>
        </w:rPr>
        <w:t>(7), 950-969.</w:t>
      </w:r>
    </w:p>
    <w:p w:rsidR="006A5901" w:rsidRPr="006A5901" w:rsidRDefault="006A5901" w:rsidP="006A5901">
      <w:pPr>
        <w:pStyle w:val="NormalWeb"/>
        <w:rPr>
          <w:rFonts w:asciiTheme="majorBidi" w:hAnsiTheme="majorBidi" w:cstheme="majorBidi"/>
        </w:rPr>
      </w:pPr>
      <w:r w:rsidRPr="006A5901">
        <w:rPr>
          <w:rFonts w:asciiTheme="majorBidi" w:hAnsiTheme="majorBidi" w:cstheme="majorBidi"/>
        </w:rPr>
        <w:t xml:space="preserve">Food and Agriculture Organization. (1995). </w:t>
      </w:r>
      <w:r w:rsidRPr="006A5901">
        <w:rPr>
          <w:rStyle w:val="Emphasis"/>
          <w:rFonts w:asciiTheme="majorBidi" w:hAnsiTheme="majorBidi" w:cstheme="majorBidi"/>
        </w:rPr>
        <w:t>Code of Conduct for Responsible Fisheries</w:t>
      </w:r>
      <w:r w:rsidRPr="006A5901">
        <w:rPr>
          <w:rFonts w:asciiTheme="majorBidi" w:hAnsiTheme="majorBidi" w:cstheme="majorBidi"/>
        </w:rPr>
        <w:t xml:space="preserve">. FAO. </w:t>
      </w:r>
      <w:hyperlink r:id="rId7" w:tgtFrame="_new" w:history="1">
        <w:r w:rsidRPr="006A5901">
          <w:rPr>
            <w:rStyle w:val="Hyperlink"/>
            <w:rFonts w:asciiTheme="majorBidi" w:hAnsiTheme="majorBidi" w:cstheme="majorBidi"/>
          </w:rPr>
          <w:t>https://www.fao.org/3/v9878e/v9878e00.htm</w:t>
        </w:r>
      </w:hyperlink>
    </w:p>
    <w:p w:rsidR="006A5901" w:rsidRPr="006A5901" w:rsidRDefault="006A5901" w:rsidP="006A5901">
      <w:pPr>
        <w:pStyle w:val="NormalWeb"/>
        <w:rPr>
          <w:rFonts w:asciiTheme="majorBidi" w:hAnsiTheme="majorBidi" w:cstheme="majorBidi"/>
          <w:color w:val="222222"/>
          <w:shd w:val="clear" w:color="auto" w:fill="FFFFFF"/>
        </w:rPr>
      </w:pPr>
      <w:r w:rsidRPr="006A5901">
        <w:rPr>
          <w:rFonts w:asciiTheme="majorBidi" w:hAnsiTheme="majorBidi" w:cstheme="majorBidi"/>
          <w:color w:val="222222"/>
          <w:shd w:val="clear" w:color="auto" w:fill="FFFFFF"/>
        </w:rPr>
        <w:t>Galappaththi, E. K. (2020). </w:t>
      </w:r>
      <w:r w:rsidRPr="006A5901">
        <w:rPr>
          <w:rFonts w:asciiTheme="majorBidi" w:hAnsiTheme="majorBidi" w:cstheme="majorBidi"/>
          <w:i/>
          <w:iCs/>
          <w:color w:val="222222"/>
          <w:shd w:val="clear" w:color="auto" w:fill="FFFFFF"/>
        </w:rPr>
        <w:t>Opportunities for adaptation to climate change: a comparative analysis of Indigenous fisheries systems in the Canadian Arctic and Eastern Sri Lanka</w:t>
      </w:r>
      <w:r w:rsidRPr="006A5901">
        <w:rPr>
          <w:rFonts w:asciiTheme="majorBidi" w:hAnsiTheme="majorBidi" w:cstheme="majorBidi"/>
          <w:color w:val="222222"/>
          <w:shd w:val="clear" w:color="auto" w:fill="FFFFFF"/>
        </w:rPr>
        <w:t>. McGill University (Canada).</w:t>
      </w:r>
    </w:p>
    <w:p w:rsidR="006A5901" w:rsidRPr="006A5901" w:rsidRDefault="006A5901" w:rsidP="006A5901">
      <w:pPr>
        <w:pStyle w:val="NormalWeb"/>
        <w:rPr>
          <w:rFonts w:asciiTheme="majorBidi" w:hAnsiTheme="majorBidi" w:cstheme="majorBidi"/>
        </w:rPr>
      </w:pPr>
      <w:r w:rsidRPr="006A5901">
        <w:rPr>
          <w:rFonts w:asciiTheme="majorBidi" w:hAnsiTheme="majorBidi" w:cstheme="majorBidi"/>
        </w:rPr>
        <w:t xml:space="preserve">Gopalakrishnan, R., &amp; Rajagopal, R. (2021). Community-based fisheries management in Tamil Nadu: Co-management models and lessons learned. </w:t>
      </w:r>
      <w:r w:rsidRPr="006A5901">
        <w:rPr>
          <w:rStyle w:val="Emphasis"/>
          <w:rFonts w:asciiTheme="majorBidi" w:hAnsiTheme="majorBidi" w:cstheme="majorBidi"/>
        </w:rPr>
        <w:t>Indian Journal of Marine Sciences</w:t>
      </w:r>
      <w:r w:rsidRPr="006A5901">
        <w:rPr>
          <w:rFonts w:asciiTheme="majorBidi" w:hAnsiTheme="majorBidi" w:cstheme="majorBidi"/>
        </w:rPr>
        <w:t>, 50(2), 125–134.</w:t>
      </w:r>
    </w:p>
    <w:p w:rsidR="006A5901" w:rsidRPr="006A5901" w:rsidRDefault="006A5901" w:rsidP="006A5901">
      <w:pPr>
        <w:pStyle w:val="NormalWeb"/>
        <w:rPr>
          <w:rFonts w:asciiTheme="majorBidi" w:hAnsiTheme="majorBidi" w:cstheme="majorBidi"/>
        </w:rPr>
      </w:pPr>
      <w:r w:rsidRPr="006A5901">
        <w:rPr>
          <w:rFonts w:asciiTheme="majorBidi" w:hAnsiTheme="majorBidi" w:cstheme="majorBidi"/>
        </w:rPr>
        <w:t xml:space="preserve">Jayawardane, D., &amp; Fernando, M. (2018). Post-conflict fisheries governance in Sri Lanka: Issues and prospects. </w:t>
      </w:r>
      <w:r w:rsidRPr="006A5901">
        <w:rPr>
          <w:rStyle w:val="Emphasis"/>
          <w:rFonts w:asciiTheme="majorBidi" w:hAnsiTheme="majorBidi" w:cstheme="majorBidi"/>
        </w:rPr>
        <w:t>Ocean &amp; Coastal Management</w:t>
      </w:r>
      <w:r w:rsidRPr="006A5901">
        <w:rPr>
          <w:rFonts w:asciiTheme="majorBidi" w:hAnsiTheme="majorBidi" w:cstheme="majorBidi"/>
        </w:rPr>
        <w:t>, 158, 45–53. https://doi.org/10.1016/j.ocecoaman.2018.01.003</w:t>
      </w:r>
    </w:p>
    <w:p w:rsidR="006A5901" w:rsidRPr="006A5901" w:rsidRDefault="006A5901" w:rsidP="006A5901">
      <w:pPr>
        <w:pStyle w:val="NormalWeb"/>
        <w:rPr>
          <w:rFonts w:asciiTheme="majorBidi" w:hAnsiTheme="majorBidi" w:cstheme="majorBidi"/>
        </w:rPr>
      </w:pPr>
      <w:r w:rsidRPr="006A5901">
        <w:rPr>
          <w:rFonts w:asciiTheme="majorBidi" w:hAnsiTheme="majorBidi" w:cstheme="majorBidi"/>
        </w:rPr>
        <w:t xml:space="preserve">Kumar, A., &amp; Chandra, R. (2020). Fisheries governance under the Blue Economy framework in India. </w:t>
      </w:r>
      <w:r w:rsidRPr="006A5901">
        <w:rPr>
          <w:rStyle w:val="Emphasis"/>
          <w:rFonts w:asciiTheme="majorBidi" w:hAnsiTheme="majorBidi" w:cstheme="majorBidi"/>
        </w:rPr>
        <w:t>Journal of Environmental Policy &amp; Planning</w:t>
      </w:r>
      <w:r w:rsidRPr="006A5901">
        <w:rPr>
          <w:rFonts w:asciiTheme="majorBidi" w:hAnsiTheme="majorBidi" w:cstheme="majorBidi"/>
        </w:rPr>
        <w:t>, 22(4), 419–433. https://doi.org/10.1080/1523908X.2020.1759117</w:t>
      </w:r>
    </w:p>
    <w:p w:rsidR="006A5901" w:rsidRPr="006A5901" w:rsidRDefault="006A5901" w:rsidP="006A5901">
      <w:pPr>
        <w:pStyle w:val="NormalWeb"/>
        <w:rPr>
          <w:rFonts w:asciiTheme="majorBidi" w:hAnsiTheme="majorBidi" w:cstheme="majorBidi"/>
          <w:color w:val="222222"/>
          <w:shd w:val="clear" w:color="auto" w:fill="FFFFFF"/>
        </w:rPr>
      </w:pPr>
      <w:r w:rsidRPr="006A5901">
        <w:rPr>
          <w:rFonts w:asciiTheme="majorBidi" w:hAnsiTheme="majorBidi" w:cstheme="majorBidi"/>
          <w:color w:val="222222"/>
          <w:shd w:val="clear" w:color="auto" w:fill="FFFFFF"/>
        </w:rPr>
        <w:t>Manoharan, N., &amp; Deshpande, M. (2018). Fishing in the troubled waters: Fishermen issue in India–Sri Lanka relations. </w:t>
      </w:r>
      <w:r w:rsidRPr="006A5901">
        <w:rPr>
          <w:rFonts w:asciiTheme="majorBidi" w:hAnsiTheme="majorBidi" w:cstheme="majorBidi"/>
          <w:i/>
          <w:iCs/>
          <w:color w:val="222222"/>
          <w:shd w:val="clear" w:color="auto" w:fill="FFFFFF"/>
        </w:rPr>
        <w:t>India Quarterly</w:t>
      </w:r>
      <w:r w:rsidRPr="006A5901">
        <w:rPr>
          <w:rFonts w:asciiTheme="majorBidi" w:hAnsiTheme="majorBidi" w:cstheme="majorBidi"/>
          <w:color w:val="222222"/>
          <w:shd w:val="clear" w:color="auto" w:fill="FFFFFF"/>
        </w:rPr>
        <w:t>, </w:t>
      </w:r>
      <w:r w:rsidRPr="006A5901">
        <w:rPr>
          <w:rFonts w:asciiTheme="majorBidi" w:hAnsiTheme="majorBidi" w:cstheme="majorBidi"/>
          <w:i/>
          <w:iCs/>
          <w:color w:val="222222"/>
          <w:shd w:val="clear" w:color="auto" w:fill="FFFFFF"/>
        </w:rPr>
        <w:t>74</w:t>
      </w:r>
      <w:r w:rsidRPr="006A5901">
        <w:rPr>
          <w:rFonts w:asciiTheme="majorBidi" w:hAnsiTheme="majorBidi" w:cstheme="majorBidi"/>
          <w:color w:val="222222"/>
          <w:shd w:val="clear" w:color="auto" w:fill="FFFFFF"/>
        </w:rPr>
        <w:t>(1), 73-91.</w:t>
      </w:r>
    </w:p>
    <w:p w:rsidR="006A5901" w:rsidRPr="006A5901" w:rsidRDefault="006A5901" w:rsidP="006A5901">
      <w:pPr>
        <w:pStyle w:val="NormalWeb"/>
        <w:rPr>
          <w:rFonts w:asciiTheme="majorBidi" w:hAnsiTheme="majorBidi" w:cstheme="majorBidi"/>
          <w:color w:val="222222"/>
          <w:shd w:val="clear" w:color="auto" w:fill="FFFFFF"/>
        </w:rPr>
      </w:pPr>
      <w:r w:rsidRPr="006A5901">
        <w:rPr>
          <w:rFonts w:asciiTheme="majorBidi" w:hAnsiTheme="majorBidi" w:cstheme="majorBidi"/>
          <w:color w:val="222222"/>
          <w:shd w:val="clear" w:color="auto" w:fill="FFFFFF"/>
        </w:rPr>
        <w:t>Mukhopadhyay, R., Loveson, V. J., Iyer, S. D., &amp; Sudarsan, P. K. (2020). </w:t>
      </w:r>
      <w:r w:rsidRPr="006A5901">
        <w:rPr>
          <w:rFonts w:asciiTheme="majorBidi" w:hAnsiTheme="majorBidi" w:cstheme="majorBidi"/>
          <w:i/>
          <w:iCs/>
          <w:color w:val="222222"/>
          <w:shd w:val="clear" w:color="auto" w:fill="FFFFFF"/>
        </w:rPr>
        <w:t>Blue economy of the Indian Ocean: resource economics, strategic vision, and ethical governance</w:t>
      </w:r>
      <w:r w:rsidRPr="006A5901">
        <w:rPr>
          <w:rFonts w:asciiTheme="majorBidi" w:hAnsiTheme="majorBidi" w:cstheme="majorBidi"/>
          <w:color w:val="222222"/>
          <w:shd w:val="clear" w:color="auto" w:fill="FFFFFF"/>
        </w:rPr>
        <w:t>. CRC Press.</w:t>
      </w:r>
    </w:p>
    <w:p w:rsidR="006A5901" w:rsidRPr="006A5901" w:rsidRDefault="006A5901" w:rsidP="006A5901">
      <w:pPr>
        <w:pStyle w:val="NormalWeb"/>
        <w:rPr>
          <w:rFonts w:asciiTheme="majorBidi" w:hAnsiTheme="majorBidi" w:cstheme="majorBidi"/>
          <w:color w:val="222222"/>
          <w:shd w:val="clear" w:color="auto" w:fill="FFFFFF"/>
        </w:rPr>
      </w:pPr>
      <w:r w:rsidRPr="006A5901">
        <w:rPr>
          <w:rFonts w:asciiTheme="majorBidi" w:hAnsiTheme="majorBidi" w:cstheme="majorBidi"/>
          <w:color w:val="222222"/>
          <w:shd w:val="clear" w:color="auto" w:fill="FFFFFF"/>
        </w:rPr>
        <w:t>Nimalan, N. (2015). </w:t>
      </w:r>
      <w:r w:rsidRPr="006A5901">
        <w:rPr>
          <w:rFonts w:asciiTheme="majorBidi" w:hAnsiTheme="majorBidi" w:cstheme="majorBidi"/>
          <w:i/>
          <w:iCs/>
          <w:color w:val="222222"/>
          <w:shd w:val="clear" w:color="auto" w:fill="FFFFFF"/>
        </w:rPr>
        <w:t>The need for sustainable development of the small-scale fisheries-A case study from the Northern Province, Sri Lanka</w:t>
      </w:r>
      <w:r w:rsidRPr="006A5901">
        <w:rPr>
          <w:rFonts w:asciiTheme="majorBidi" w:hAnsiTheme="majorBidi" w:cstheme="majorBidi"/>
          <w:color w:val="222222"/>
          <w:shd w:val="clear" w:color="auto" w:fill="FFFFFF"/>
        </w:rPr>
        <w:t> (Master's thesis, UiTThe Arctic University of Norway).</w:t>
      </w:r>
    </w:p>
    <w:p w:rsidR="006A5901" w:rsidRPr="006A5901" w:rsidRDefault="006A5901" w:rsidP="006A5901">
      <w:pPr>
        <w:pStyle w:val="NormalWeb"/>
        <w:rPr>
          <w:rFonts w:asciiTheme="majorBidi" w:hAnsiTheme="majorBidi" w:cstheme="majorBidi"/>
        </w:rPr>
      </w:pPr>
      <w:r w:rsidRPr="006A5901">
        <w:rPr>
          <w:rFonts w:asciiTheme="majorBidi" w:hAnsiTheme="majorBidi" w:cstheme="majorBidi"/>
        </w:rPr>
        <w:t xml:space="preserve">Rana, R., &amp; Perera, N. (2017). Transboundary fisheries conflicts in the Palk Bay: Challenges and resolutions. </w:t>
      </w:r>
      <w:r w:rsidRPr="006A5901">
        <w:rPr>
          <w:rStyle w:val="Emphasis"/>
          <w:rFonts w:asciiTheme="majorBidi" w:hAnsiTheme="majorBidi" w:cstheme="majorBidi"/>
        </w:rPr>
        <w:t>Marine Policy</w:t>
      </w:r>
      <w:r w:rsidRPr="006A5901">
        <w:rPr>
          <w:rFonts w:asciiTheme="majorBidi" w:hAnsiTheme="majorBidi" w:cstheme="majorBidi"/>
        </w:rPr>
        <w:t>, 85, 200–209. https://doi.org/10.1016/j.marpol.2017.08.010</w:t>
      </w:r>
    </w:p>
    <w:p w:rsidR="006A5901" w:rsidRPr="006A5901" w:rsidRDefault="006A5901" w:rsidP="006A5901">
      <w:pPr>
        <w:pStyle w:val="NormalWeb"/>
        <w:rPr>
          <w:rFonts w:asciiTheme="majorBidi" w:hAnsiTheme="majorBidi" w:cstheme="majorBidi"/>
          <w:color w:val="222222"/>
          <w:shd w:val="clear" w:color="auto" w:fill="FFFFFF"/>
        </w:rPr>
      </w:pPr>
      <w:r w:rsidRPr="006A5901">
        <w:rPr>
          <w:rFonts w:asciiTheme="majorBidi" w:hAnsiTheme="majorBidi" w:cstheme="majorBidi"/>
          <w:color w:val="222222"/>
          <w:shd w:val="clear" w:color="auto" w:fill="FFFFFF"/>
        </w:rPr>
        <w:lastRenderedPageBreak/>
        <w:t>Rashid, M. M., Azman, A., Singh, P. S. J., &amp; Ali, M. I. (2020). Issues and problems of small-scale fishing (SSF) communities in South Asia: a comprehensive overview. </w:t>
      </w:r>
      <w:r w:rsidRPr="006A5901">
        <w:rPr>
          <w:rFonts w:asciiTheme="majorBidi" w:hAnsiTheme="majorBidi" w:cstheme="majorBidi"/>
          <w:i/>
          <w:iCs/>
          <w:color w:val="222222"/>
          <w:shd w:val="clear" w:color="auto" w:fill="FFFFFF"/>
        </w:rPr>
        <w:t>Indian Journal of Ecology</w:t>
      </w:r>
      <w:r w:rsidRPr="006A5901">
        <w:rPr>
          <w:rFonts w:asciiTheme="majorBidi" w:hAnsiTheme="majorBidi" w:cstheme="majorBidi"/>
          <w:color w:val="222222"/>
          <w:shd w:val="clear" w:color="auto" w:fill="FFFFFF"/>
        </w:rPr>
        <w:t>, </w:t>
      </w:r>
      <w:r w:rsidRPr="006A5901">
        <w:rPr>
          <w:rFonts w:asciiTheme="majorBidi" w:hAnsiTheme="majorBidi" w:cstheme="majorBidi"/>
          <w:i/>
          <w:iCs/>
          <w:color w:val="222222"/>
          <w:shd w:val="clear" w:color="auto" w:fill="FFFFFF"/>
        </w:rPr>
        <w:t>47</w:t>
      </w:r>
      <w:r w:rsidRPr="006A5901">
        <w:rPr>
          <w:rFonts w:asciiTheme="majorBidi" w:hAnsiTheme="majorBidi" w:cstheme="majorBidi"/>
          <w:color w:val="222222"/>
          <w:shd w:val="clear" w:color="auto" w:fill="FFFFFF"/>
        </w:rPr>
        <w:t>(3), 775-781.</w:t>
      </w:r>
    </w:p>
    <w:p w:rsidR="006A5901" w:rsidRPr="006A5901" w:rsidRDefault="006A5901" w:rsidP="006A5901">
      <w:pPr>
        <w:pStyle w:val="NormalWeb"/>
        <w:rPr>
          <w:rFonts w:asciiTheme="majorBidi" w:hAnsiTheme="majorBidi" w:cstheme="majorBidi"/>
          <w:color w:val="222222"/>
          <w:shd w:val="clear" w:color="auto" w:fill="FFFFFF"/>
        </w:rPr>
      </w:pPr>
      <w:r w:rsidRPr="006A5901">
        <w:rPr>
          <w:rFonts w:asciiTheme="majorBidi" w:hAnsiTheme="majorBidi" w:cstheme="majorBidi"/>
          <w:color w:val="222222"/>
          <w:shd w:val="clear" w:color="auto" w:fill="FFFFFF"/>
        </w:rPr>
        <w:t>Scholtens, J. (2016). </w:t>
      </w:r>
      <w:r w:rsidRPr="006A5901">
        <w:rPr>
          <w:rFonts w:asciiTheme="majorBidi" w:hAnsiTheme="majorBidi" w:cstheme="majorBidi"/>
          <w:i/>
          <w:iCs/>
          <w:color w:val="222222"/>
          <w:shd w:val="clear" w:color="auto" w:fill="FFFFFF"/>
        </w:rPr>
        <w:t>Fishing in the Margins: North Sri Lankan Fishers' Struggle for Access in Transboundary Waters</w:t>
      </w:r>
      <w:r w:rsidRPr="006A5901">
        <w:rPr>
          <w:rFonts w:asciiTheme="majorBidi" w:hAnsiTheme="majorBidi" w:cstheme="majorBidi"/>
          <w:color w:val="222222"/>
          <w:shd w:val="clear" w:color="auto" w:fill="FFFFFF"/>
        </w:rPr>
        <w:t>. Universiteit van Amsterdam [Host].</w:t>
      </w:r>
    </w:p>
    <w:p w:rsidR="006A5901" w:rsidRPr="006A5901" w:rsidRDefault="006A5901" w:rsidP="006A5901">
      <w:pPr>
        <w:pStyle w:val="NormalWeb"/>
        <w:rPr>
          <w:rFonts w:asciiTheme="majorBidi" w:hAnsiTheme="majorBidi" w:cstheme="majorBidi"/>
        </w:rPr>
      </w:pPr>
      <w:r w:rsidRPr="006A5901">
        <w:rPr>
          <w:rFonts w:asciiTheme="majorBidi" w:hAnsiTheme="majorBidi" w:cstheme="majorBidi"/>
        </w:rPr>
        <w:t xml:space="preserve">Sundar, V., &amp; Selvam, S. (2019). Climate change vulnerability of coastal fisheries in South Asia. </w:t>
      </w:r>
      <w:r w:rsidRPr="006A5901">
        <w:rPr>
          <w:rStyle w:val="Emphasis"/>
          <w:rFonts w:asciiTheme="majorBidi" w:hAnsiTheme="majorBidi" w:cstheme="majorBidi"/>
        </w:rPr>
        <w:t>Climate Risk Management</w:t>
      </w:r>
      <w:r w:rsidRPr="006A5901">
        <w:rPr>
          <w:rFonts w:asciiTheme="majorBidi" w:hAnsiTheme="majorBidi" w:cstheme="majorBidi"/>
        </w:rPr>
        <w:t>, 24, 45–53. https://doi.org/10.1016/j.crm.2019.03.002</w:t>
      </w:r>
    </w:p>
    <w:p w:rsidR="006A5901" w:rsidRPr="006A5901" w:rsidRDefault="006A5901" w:rsidP="006A5901">
      <w:pPr>
        <w:pStyle w:val="NormalWeb"/>
        <w:rPr>
          <w:rFonts w:asciiTheme="majorBidi" w:hAnsiTheme="majorBidi" w:cstheme="majorBidi"/>
        </w:rPr>
      </w:pPr>
      <w:r w:rsidRPr="006A5901">
        <w:rPr>
          <w:rFonts w:asciiTheme="majorBidi" w:hAnsiTheme="majorBidi" w:cstheme="majorBidi"/>
        </w:rPr>
        <w:t xml:space="preserve">United Nations. (2015). </w:t>
      </w:r>
      <w:r w:rsidRPr="006A5901">
        <w:rPr>
          <w:rStyle w:val="Emphasis"/>
          <w:rFonts w:asciiTheme="majorBidi" w:hAnsiTheme="majorBidi" w:cstheme="majorBidi"/>
        </w:rPr>
        <w:t>Sustainable Development Goals</w:t>
      </w:r>
      <w:r w:rsidRPr="006A5901">
        <w:rPr>
          <w:rFonts w:asciiTheme="majorBidi" w:hAnsiTheme="majorBidi" w:cstheme="majorBidi"/>
        </w:rPr>
        <w:t>. https://sdgs.un.org/goals</w:t>
      </w:r>
    </w:p>
    <w:p w:rsidR="00012F7F" w:rsidRPr="00012F7F" w:rsidRDefault="00012F7F">
      <w:pPr>
        <w:rPr>
          <w:rFonts w:asciiTheme="majorBidi" w:hAnsiTheme="majorBidi" w:cstheme="majorBidi"/>
          <w:lang w:val="en-IN"/>
        </w:rPr>
      </w:pPr>
    </w:p>
    <w:sectPr w:rsidR="00012F7F" w:rsidRPr="00012F7F" w:rsidSect="000227B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3B8" w:rsidRDefault="00A123B8" w:rsidP="00012F7F">
      <w:pPr>
        <w:spacing w:after="0" w:line="240" w:lineRule="auto"/>
      </w:pPr>
      <w:r>
        <w:separator/>
      </w:r>
    </w:p>
  </w:endnote>
  <w:endnote w:type="continuationSeparator" w:id="1">
    <w:p w:rsidR="00A123B8" w:rsidRDefault="00A123B8" w:rsidP="00012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605699"/>
      <w:docPartObj>
        <w:docPartGallery w:val="Page Numbers (Bottom of Page)"/>
        <w:docPartUnique/>
      </w:docPartObj>
    </w:sdtPr>
    <w:sdtEndPr>
      <w:rPr>
        <w:noProof/>
      </w:rPr>
    </w:sdtEndPr>
    <w:sdtContent>
      <w:p w:rsidR="00012F7F" w:rsidRDefault="00F5514D">
        <w:pPr>
          <w:pStyle w:val="Footer"/>
          <w:jc w:val="right"/>
        </w:pPr>
        <w:r>
          <w:fldChar w:fldCharType="begin"/>
        </w:r>
        <w:r w:rsidR="00012F7F">
          <w:instrText xml:space="preserve"> PAGE   \* MERGEFORMAT </w:instrText>
        </w:r>
        <w:r>
          <w:fldChar w:fldCharType="separate"/>
        </w:r>
        <w:r w:rsidR="00846DDC">
          <w:rPr>
            <w:noProof/>
          </w:rPr>
          <w:t>9</w:t>
        </w:r>
        <w:r>
          <w:rPr>
            <w:noProof/>
          </w:rPr>
          <w:fldChar w:fldCharType="end"/>
        </w:r>
      </w:p>
    </w:sdtContent>
  </w:sdt>
  <w:p w:rsidR="00012F7F" w:rsidRDefault="00012F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3B8" w:rsidRDefault="00A123B8" w:rsidP="00012F7F">
      <w:pPr>
        <w:spacing w:after="0" w:line="240" w:lineRule="auto"/>
      </w:pPr>
      <w:r>
        <w:separator/>
      </w:r>
    </w:p>
  </w:footnote>
  <w:footnote w:type="continuationSeparator" w:id="1">
    <w:p w:rsidR="00A123B8" w:rsidRDefault="00A123B8" w:rsidP="00012F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A24F4"/>
    <w:multiLevelType w:val="hybridMultilevel"/>
    <w:tmpl w:val="A3BE5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useFELayout/>
  </w:compat>
  <w:rsids>
    <w:rsidRoot w:val="000D53AF"/>
    <w:rsid w:val="00012F7F"/>
    <w:rsid w:val="000227B2"/>
    <w:rsid w:val="000D53AF"/>
    <w:rsid w:val="0017248F"/>
    <w:rsid w:val="00521111"/>
    <w:rsid w:val="006A5901"/>
    <w:rsid w:val="00837256"/>
    <w:rsid w:val="00846DDC"/>
    <w:rsid w:val="00A123B8"/>
    <w:rsid w:val="00A37782"/>
    <w:rsid w:val="00B014C2"/>
    <w:rsid w:val="00B20609"/>
    <w:rsid w:val="00F55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48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17248F"/>
    <w:rPr>
      <w:b/>
      <w:bCs/>
    </w:rPr>
  </w:style>
  <w:style w:type="paragraph" w:styleId="Header">
    <w:name w:val="header"/>
    <w:basedOn w:val="Normal"/>
    <w:link w:val="HeaderChar"/>
    <w:uiPriority w:val="99"/>
    <w:unhideWhenUsed/>
    <w:rsid w:val="00012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F7F"/>
  </w:style>
  <w:style w:type="paragraph" w:styleId="Footer">
    <w:name w:val="footer"/>
    <w:basedOn w:val="Normal"/>
    <w:link w:val="FooterChar"/>
    <w:uiPriority w:val="99"/>
    <w:unhideWhenUsed/>
    <w:rsid w:val="00012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F7F"/>
  </w:style>
  <w:style w:type="character" w:styleId="Emphasis">
    <w:name w:val="Emphasis"/>
    <w:basedOn w:val="DefaultParagraphFont"/>
    <w:uiPriority w:val="20"/>
    <w:qFormat/>
    <w:rsid w:val="006A5901"/>
    <w:rPr>
      <w:i/>
      <w:iCs/>
    </w:rPr>
  </w:style>
  <w:style w:type="character" w:styleId="Hyperlink">
    <w:name w:val="Hyperlink"/>
    <w:basedOn w:val="DefaultParagraphFont"/>
    <w:uiPriority w:val="99"/>
    <w:semiHidden/>
    <w:unhideWhenUsed/>
    <w:rsid w:val="006A5901"/>
    <w:rPr>
      <w:color w:val="0000FF"/>
      <w:u w:val="single"/>
    </w:rPr>
  </w:style>
</w:styles>
</file>

<file path=word/webSettings.xml><?xml version="1.0" encoding="utf-8"?>
<w:webSettings xmlns:r="http://schemas.openxmlformats.org/officeDocument/2006/relationships" xmlns:w="http://schemas.openxmlformats.org/wordprocessingml/2006/main">
  <w:divs>
    <w:div w:id="340936812">
      <w:bodyDiv w:val="1"/>
      <w:marLeft w:val="0"/>
      <w:marRight w:val="0"/>
      <w:marTop w:val="0"/>
      <w:marBottom w:val="0"/>
      <w:divBdr>
        <w:top w:val="none" w:sz="0" w:space="0" w:color="auto"/>
        <w:left w:val="none" w:sz="0" w:space="0" w:color="auto"/>
        <w:bottom w:val="none" w:sz="0" w:space="0" w:color="auto"/>
        <w:right w:val="none" w:sz="0" w:space="0" w:color="auto"/>
      </w:divBdr>
    </w:div>
    <w:div w:id="487751258">
      <w:bodyDiv w:val="1"/>
      <w:marLeft w:val="0"/>
      <w:marRight w:val="0"/>
      <w:marTop w:val="0"/>
      <w:marBottom w:val="0"/>
      <w:divBdr>
        <w:top w:val="none" w:sz="0" w:space="0" w:color="auto"/>
        <w:left w:val="none" w:sz="0" w:space="0" w:color="auto"/>
        <w:bottom w:val="none" w:sz="0" w:space="0" w:color="auto"/>
        <w:right w:val="none" w:sz="0" w:space="0" w:color="auto"/>
      </w:divBdr>
    </w:div>
    <w:div w:id="703946409">
      <w:bodyDiv w:val="1"/>
      <w:marLeft w:val="0"/>
      <w:marRight w:val="0"/>
      <w:marTop w:val="0"/>
      <w:marBottom w:val="0"/>
      <w:divBdr>
        <w:top w:val="none" w:sz="0" w:space="0" w:color="auto"/>
        <w:left w:val="none" w:sz="0" w:space="0" w:color="auto"/>
        <w:bottom w:val="none" w:sz="0" w:space="0" w:color="auto"/>
        <w:right w:val="none" w:sz="0" w:space="0" w:color="auto"/>
      </w:divBdr>
    </w:div>
    <w:div w:id="794760194">
      <w:bodyDiv w:val="1"/>
      <w:marLeft w:val="0"/>
      <w:marRight w:val="0"/>
      <w:marTop w:val="0"/>
      <w:marBottom w:val="0"/>
      <w:divBdr>
        <w:top w:val="none" w:sz="0" w:space="0" w:color="auto"/>
        <w:left w:val="none" w:sz="0" w:space="0" w:color="auto"/>
        <w:bottom w:val="none" w:sz="0" w:space="0" w:color="auto"/>
        <w:right w:val="none" w:sz="0" w:space="0" w:color="auto"/>
      </w:divBdr>
    </w:div>
    <w:div w:id="807553164">
      <w:bodyDiv w:val="1"/>
      <w:marLeft w:val="0"/>
      <w:marRight w:val="0"/>
      <w:marTop w:val="0"/>
      <w:marBottom w:val="0"/>
      <w:divBdr>
        <w:top w:val="none" w:sz="0" w:space="0" w:color="auto"/>
        <w:left w:val="none" w:sz="0" w:space="0" w:color="auto"/>
        <w:bottom w:val="none" w:sz="0" w:space="0" w:color="auto"/>
        <w:right w:val="none" w:sz="0" w:space="0" w:color="auto"/>
      </w:divBdr>
    </w:div>
    <w:div w:id="992560388">
      <w:bodyDiv w:val="1"/>
      <w:marLeft w:val="0"/>
      <w:marRight w:val="0"/>
      <w:marTop w:val="0"/>
      <w:marBottom w:val="0"/>
      <w:divBdr>
        <w:top w:val="none" w:sz="0" w:space="0" w:color="auto"/>
        <w:left w:val="none" w:sz="0" w:space="0" w:color="auto"/>
        <w:bottom w:val="none" w:sz="0" w:space="0" w:color="auto"/>
        <w:right w:val="none" w:sz="0" w:space="0" w:color="auto"/>
      </w:divBdr>
    </w:div>
    <w:div w:id="1011566323">
      <w:bodyDiv w:val="1"/>
      <w:marLeft w:val="0"/>
      <w:marRight w:val="0"/>
      <w:marTop w:val="0"/>
      <w:marBottom w:val="0"/>
      <w:divBdr>
        <w:top w:val="none" w:sz="0" w:space="0" w:color="auto"/>
        <w:left w:val="none" w:sz="0" w:space="0" w:color="auto"/>
        <w:bottom w:val="none" w:sz="0" w:space="0" w:color="auto"/>
        <w:right w:val="none" w:sz="0" w:space="0" w:color="auto"/>
      </w:divBdr>
    </w:div>
    <w:div w:id="1355107193">
      <w:bodyDiv w:val="1"/>
      <w:marLeft w:val="0"/>
      <w:marRight w:val="0"/>
      <w:marTop w:val="0"/>
      <w:marBottom w:val="0"/>
      <w:divBdr>
        <w:top w:val="none" w:sz="0" w:space="0" w:color="auto"/>
        <w:left w:val="none" w:sz="0" w:space="0" w:color="auto"/>
        <w:bottom w:val="none" w:sz="0" w:space="0" w:color="auto"/>
        <w:right w:val="none" w:sz="0" w:space="0" w:color="auto"/>
      </w:divBdr>
    </w:div>
    <w:div w:id="1377392972">
      <w:bodyDiv w:val="1"/>
      <w:marLeft w:val="0"/>
      <w:marRight w:val="0"/>
      <w:marTop w:val="0"/>
      <w:marBottom w:val="0"/>
      <w:divBdr>
        <w:top w:val="none" w:sz="0" w:space="0" w:color="auto"/>
        <w:left w:val="none" w:sz="0" w:space="0" w:color="auto"/>
        <w:bottom w:val="none" w:sz="0" w:space="0" w:color="auto"/>
        <w:right w:val="none" w:sz="0" w:space="0" w:color="auto"/>
      </w:divBdr>
    </w:div>
    <w:div w:id="1557544499">
      <w:bodyDiv w:val="1"/>
      <w:marLeft w:val="0"/>
      <w:marRight w:val="0"/>
      <w:marTop w:val="0"/>
      <w:marBottom w:val="0"/>
      <w:divBdr>
        <w:top w:val="none" w:sz="0" w:space="0" w:color="auto"/>
        <w:left w:val="none" w:sz="0" w:space="0" w:color="auto"/>
        <w:bottom w:val="none" w:sz="0" w:space="0" w:color="auto"/>
        <w:right w:val="none" w:sz="0" w:space="0" w:color="auto"/>
      </w:divBdr>
    </w:div>
    <w:div w:id="1612276636">
      <w:bodyDiv w:val="1"/>
      <w:marLeft w:val="0"/>
      <w:marRight w:val="0"/>
      <w:marTop w:val="0"/>
      <w:marBottom w:val="0"/>
      <w:divBdr>
        <w:top w:val="none" w:sz="0" w:space="0" w:color="auto"/>
        <w:left w:val="none" w:sz="0" w:space="0" w:color="auto"/>
        <w:bottom w:val="none" w:sz="0" w:space="0" w:color="auto"/>
        <w:right w:val="none" w:sz="0" w:space="0" w:color="auto"/>
      </w:divBdr>
    </w:div>
    <w:div w:id="193921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o.org/3/v9878e/v9878e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5355</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2025-09-02T06:48:00Z</dcterms:created>
  <dcterms:modified xsi:type="dcterms:W3CDTF">2025-10-02T11:26:00Z</dcterms:modified>
</cp:coreProperties>
</file>