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1115" w14:textId="02D7E591" w:rsidR="00A33F9C" w:rsidRPr="00595279" w:rsidRDefault="002F57CD" w:rsidP="00595279">
      <w:pPr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proofErr w:type="spellStart"/>
      <w:r w:rsidRPr="00595279">
        <w:rPr>
          <w:rFonts w:ascii="Arial Unicode MS" w:eastAsia="Arial Unicode MS" w:hAnsi="Arial Unicode MS" w:cs="Arial Unicode MS"/>
          <w:b/>
          <w:bCs/>
          <w:sz w:val="36"/>
          <w:szCs w:val="36"/>
        </w:rPr>
        <w:t>கலிங்கத்துப்பரணியில்</w:t>
      </w:r>
      <w:proofErr w:type="spellEnd"/>
      <w:r w:rsidR="009F60E9" w:rsidRPr="00595279">
        <w:rPr>
          <w:rFonts w:ascii="Arial Unicode MS" w:eastAsia="Arial Unicode MS" w:hAnsi="Arial Unicode MS" w:cs="Arial Unicode MS"/>
          <w:b/>
          <w:bCs/>
          <w:sz w:val="36"/>
          <w:szCs w:val="36"/>
        </w:rPr>
        <w:t xml:space="preserve"> </w:t>
      </w:r>
      <w:proofErr w:type="spellStart"/>
      <w:r w:rsidR="009F60E9" w:rsidRPr="00595279">
        <w:rPr>
          <w:rFonts w:ascii="Arial Unicode MS" w:eastAsia="Arial Unicode MS" w:hAnsi="Arial Unicode MS" w:cs="Arial Unicode MS"/>
          <w:b/>
          <w:bCs/>
          <w:sz w:val="36"/>
          <w:szCs w:val="36"/>
        </w:rPr>
        <w:t>தொல்காப்பிய</w:t>
      </w:r>
      <w:proofErr w:type="spellEnd"/>
      <w:r w:rsidR="009F60E9" w:rsidRPr="00595279">
        <w:rPr>
          <w:rFonts w:ascii="Arial Unicode MS" w:eastAsia="Arial Unicode MS" w:hAnsi="Arial Unicode MS" w:cs="Arial Unicode MS"/>
          <w:b/>
          <w:bCs/>
          <w:sz w:val="36"/>
          <w:szCs w:val="36"/>
        </w:rPr>
        <w:t xml:space="preserve"> </w:t>
      </w:r>
      <w:proofErr w:type="spellStart"/>
      <w:r w:rsidR="009F60E9" w:rsidRPr="00595279">
        <w:rPr>
          <w:rFonts w:ascii="Arial Unicode MS" w:eastAsia="Arial Unicode MS" w:hAnsi="Arial Unicode MS" w:cs="Arial Unicode MS"/>
          <w:b/>
          <w:bCs/>
          <w:sz w:val="36"/>
          <w:szCs w:val="36"/>
        </w:rPr>
        <w:t>வண்</w:t>
      </w:r>
      <w:r w:rsidR="00F478AE" w:rsidRPr="00595279">
        <w:rPr>
          <w:rFonts w:ascii="Arial Unicode MS" w:eastAsia="Arial Unicode MS" w:hAnsi="Arial Unicode MS" w:cs="Arial Unicode MS"/>
          <w:b/>
          <w:bCs/>
          <w:sz w:val="36"/>
          <w:szCs w:val="36"/>
        </w:rPr>
        <w:t>ணம்</w:t>
      </w:r>
      <w:proofErr w:type="spellEnd"/>
    </w:p>
    <w:p w14:paraId="1E4F6737" w14:textId="77777777" w:rsidR="00E776E7" w:rsidRPr="000204CF" w:rsidRDefault="00EA3DB9" w:rsidP="000204CF">
      <w:pPr>
        <w:pStyle w:val="NoSpacing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proofErr w:type="spellStart"/>
      <w:r w:rsidRPr="000204CF">
        <w:rPr>
          <w:rFonts w:ascii="Arial Unicode MS" w:eastAsia="Arial Unicode MS" w:hAnsi="Arial Unicode MS" w:cs="Arial Unicode MS"/>
          <w:b/>
          <w:bCs/>
          <w:sz w:val="24"/>
          <w:szCs w:val="24"/>
        </w:rPr>
        <w:t>பா.சங்கீதா</w:t>
      </w:r>
      <w:proofErr w:type="spellEnd"/>
      <w:r w:rsidRPr="000204CF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 </w:t>
      </w:r>
    </w:p>
    <w:p w14:paraId="0C8E51F7" w14:textId="62FD2446" w:rsidR="00EA3DB9" w:rsidRPr="000204CF" w:rsidRDefault="00E776E7" w:rsidP="000204CF">
      <w:pPr>
        <w:pStyle w:val="NoSpacing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0204CF">
        <w:rPr>
          <w:rFonts w:ascii="Arial Unicode MS" w:eastAsia="Arial Unicode MS" w:hAnsi="Arial Unicode MS" w:cs="Arial Unicode MS"/>
          <w:sz w:val="24"/>
          <w:szCs w:val="24"/>
        </w:rPr>
        <w:t>பகுதி</w:t>
      </w:r>
      <w:proofErr w:type="spellEnd"/>
      <w:r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0204CF">
        <w:rPr>
          <w:rFonts w:ascii="Arial Unicode MS" w:eastAsia="Arial Unicode MS" w:hAnsi="Arial Unicode MS" w:cs="Arial Unicode MS"/>
          <w:sz w:val="24"/>
          <w:szCs w:val="24"/>
        </w:rPr>
        <w:t>நேர</w:t>
      </w:r>
      <w:proofErr w:type="spellEnd"/>
      <w:r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EA3DB9" w:rsidRPr="000204CF">
        <w:rPr>
          <w:rFonts w:ascii="Arial Unicode MS" w:eastAsia="Arial Unicode MS" w:hAnsi="Arial Unicode MS" w:cs="Arial Unicode MS"/>
          <w:sz w:val="24"/>
          <w:szCs w:val="24"/>
        </w:rPr>
        <w:t>முனைவர்</w:t>
      </w:r>
      <w:proofErr w:type="spellEnd"/>
      <w:r w:rsidR="00EA3DB9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EA3DB9" w:rsidRPr="000204CF">
        <w:rPr>
          <w:rFonts w:ascii="Arial Unicode MS" w:eastAsia="Arial Unicode MS" w:hAnsi="Arial Unicode MS" w:cs="Arial Unicode MS"/>
          <w:sz w:val="24"/>
          <w:szCs w:val="24"/>
        </w:rPr>
        <w:t>பட்ட</w:t>
      </w:r>
      <w:proofErr w:type="spellEnd"/>
      <w:r w:rsidR="00EA3DB9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EA3DB9" w:rsidRPr="000204CF">
        <w:rPr>
          <w:rFonts w:ascii="Arial Unicode MS" w:eastAsia="Arial Unicode MS" w:hAnsi="Arial Unicode MS" w:cs="Arial Unicode MS"/>
          <w:sz w:val="24"/>
          <w:szCs w:val="24"/>
        </w:rPr>
        <w:t>ஆய்வாளர்</w:t>
      </w:r>
      <w:proofErr w:type="spellEnd"/>
      <w:r w:rsidR="00EA3DB9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650F1804" w14:textId="77777777" w:rsidR="00A33F9C" w:rsidRPr="000204CF" w:rsidRDefault="00A33F9C" w:rsidP="000204CF">
      <w:pPr>
        <w:pStyle w:val="NoSpacing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proofErr w:type="spellStart"/>
      <w:r w:rsidRPr="000204CF">
        <w:rPr>
          <w:rFonts w:ascii="Arial Unicode MS" w:eastAsia="Arial Unicode MS" w:hAnsi="Arial Unicode MS" w:cs="Arial Unicode MS"/>
          <w:b/>
          <w:bCs/>
          <w:sz w:val="24"/>
          <w:szCs w:val="24"/>
        </w:rPr>
        <w:t>முனைவர்</w:t>
      </w:r>
      <w:proofErr w:type="spellEnd"/>
      <w:r w:rsidRPr="000204CF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0204CF">
        <w:rPr>
          <w:rFonts w:ascii="Arial Unicode MS" w:eastAsia="Arial Unicode MS" w:hAnsi="Arial Unicode MS" w:cs="Arial Unicode MS"/>
          <w:b/>
          <w:bCs/>
          <w:sz w:val="24"/>
          <w:szCs w:val="24"/>
        </w:rPr>
        <w:t>யு.துர்காதேவி</w:t>
      </w:r>
      <w:proofErr w:type="spellEnd"/>
    </w:p>
    <w:p w14:paraId="1879C4E1" w14:textId="0D146897" w:rsidR="00A33F9C" w:rsidRPr="000204CF" w:rsidRDefault="00A33F9C" w:rsidP="000204CF">
      <w:pPr>
        <w:pStyle w:val="NoSpacing"/>
        <w:rPr>
          <w:rFonts w:ascii="Arial Unicode MS" w:eastAsia="Arial Unicode MS" w:hAnsi="Arial Unicode MS" w:cs="Arial Unicode MS"/>
          <w:sz w:val="24"/>
          <w:szCs w:val="24"/>
        </w:rPr>
      </w:pPr>
      <w:r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0204CF">
        <w:rPr>
          <w:rFonts w:ascii="Arial Unicode MS" w:eastAsia="Arial Unicode MS" w:hAnsi="Arial Unicode MS" w:cs="Arial Unicode MS"/>
          <w:sz w:val="24"/>
          <w:szCs w:val="24"/>
        </w:rPr>
        <w:t>உதவிப்பேராசிரியர்</w:t>
      </w:r>
      <w:proofErr w:type="spellEnd"/>
      <w:r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0204CF">
        <w:rPr>
          <w:rFonts w:ascii="Arial Unicode MS" w:eastAsia="Arial Unicode MS" w:hAnsi="Arial Unicode MS" w:cs="Arial Unicode MS"/>
          <w:sz w:val="24"/>
          <w:szCs w:val="24"/>
        </w:rPr>
        <w:t>மற்றும்</w:t>
      </w:r>
      <w:proofErr w:type="spellEnd"/>
      <w:r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0204CF">
        <w:rPr>
          <w:rFonts w:ascii="Arial Unicode MS" w:eastAsia="Arial Unicode MS" w:hAnsi="Arial Unicode MS" w:cs="Arial Unicode MS"/>
          <w:sz w:val="24"/>
          <w:szCs w:val="24"/>
        </w:rPr>
        <w:t>நெறியாளர்</w:t>
      </w:r>
      <w:proofErr w:type="spellEnd"/>
    </w:p>
    <w:p w14:paraId="772D6226" w14:textId="36E966C1" w:rsidR="00203010" w:rsidRPr="000204CF" w:rsidRDefault="00A33F9C" w:rsidP="000204CF">
      <w:pPr>
        <w:pStyle w:val="NoSpacing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0204CF">
        <w:rPr>
          <w:rFonts w:ascii="Arial Unicode MS" w:eastAsia="Arial Unicode MS" w:hAnsi="Arial Unicode MS" w:cs="Arial Unicode MS"/>
          <w:sz w:val="24"/>
          <w:szCs w:val="24"/>
        </w:rPr>
        <w:t>தமிழ்த்துறை</w:t>
      </w:r>
      <w:proofErr w:type="spellEnd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>வேல்ஸ்</w:t>
      </w:r>
      <w:proofErr w:type="spellEnd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>தொழில்நுட்ப</w:t>
      </w:r>
      <w:proofErr w:type="spellEnd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>உயர்</w:t>
      </w:r>
      <w:proofErr w:type="spellEnd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>ஆராய்ச்சி</w:t>
      </w:r>
      <w:proofErr w:type="spellEnd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>நிறுவனம்,சென்னை</w:t>
      </w:r>
      <w:proofErr w:type="spellEnd"/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26F64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="00203010" w:rsidRPr="000204CF">
        <w:rPr>
          <w:rFonts w:ascii="Arial Unicode MS" w:eastAsia="Arial Unicode MS" w:hAnsi="Arial Unicode MS" w:cs="Arial Unicode MS"/>
          <w:sz w:val="24"/>
          <w:szCs w:val="24"/>
        </w:rPr>
        <w:t xml:space="preserve"> 600117</w:t>
      </w:r>
      <w:r w:rsidR="00526F64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4B59D93C" w14:textId="77777777" w:rsidR="00843B70" w:rsidRDefault="00D96B4E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AED8E" wp14:editId="741EE2A1">
                <wp:simplePos x="0" y="0"/>
                <wp:positionH relativeFrom="margin">
                  <wp:align>right</wp:align>
                </wp:positionH>
                <wp:positionV relativeFrom="paragraph">
                  <wp:posOffset>60324</wp:posOffset>
                </wp:positionV>
                <wp:extent cx="5676900" cy="19050"/>
                <wp:effectExtent l="0" t="0" r="19050" b="19050"/>
                <wp:wrapNone/>
                <wp:docPr id="11070416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0505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8pt,4.75pt" to="842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55C4D65" w14:textId="671FD5CC" w:rsidR="00353517" w:rsidRPr="00843B70" w:rsidRDefault="00F154E9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ஆய்வுச்சுருக்கம்</w:t>
      </w:r>
      <w:proofErr w:type="spellEnd"/>
    </w:p>
    <w:p w14:paraId="51120304" w14:textId="77777777" w:rsidR="00353517" w:rsidRPr="0055126C" w:rsidRDefault="00353517" w:rsidP="0055126C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வகுத்த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பாஅ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தாஅ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தொடங்கி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முடுகு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ஈறாகவுள்ள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இருபது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வண்ணக்கூறுகள்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செயங்கொண்டாரின்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கலித்தாழிசைகளில்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எங்ஙனம்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உருப்பெற்றுள்ளன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என்பதை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ஆராய்வதே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இக்கட்டுரையின்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நோக்கமாகும்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குறிப்பாக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தொல்காப்பியச்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செய்யுளியல்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நெறிமுறைகள்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சிதையாமல்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பரணி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இலக்கியத்தில்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பேணப்பட்டுள்ள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மரபுத்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தொடர்ச்சியையும்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போர்க்களக்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காட்சிகளைச்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செவிப்புலன்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வழி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உணரச்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செய்யும்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செயங்கொண்டாரின்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ஒலியியல்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நுட்பங்களையும்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சான்றாதாரங்களுடன்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வெளிப்படுத்துவதே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இவ்வாய்வின்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அடிப்படை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இலக்காகும்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2C65702" w14:textId="77777777" w:rsidR="0055126C" w:rsidRPr="0055126C" w:rsidRDefault="0055126C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திறவுச்சொற்கள்</w:t>
      </w:r>
      <w:proofErr w:type="spellEnd"/>
    </w:p>
    <w:p w14:paraId="4C0095D7" w14:textId="0D496FC9" w:rsidR="003C6B19" w:rsidRPr="000F191E" w:rsidRDefault="003C6B19" w:rsidP="000F191E">
      <w:pPr>
        <w:ind w:firstLine="720"/>
        <w:rPr>
          <w:cs/>
        </w:rPr>
      </w:pPr>
      <w:proofErr w:type="spellStart"/>
      <w:r w:rsidRPr="000F191E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0F191E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–</w:t>
      </w:r>
      <w:r w:rsidRPr="000F191E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</w:t>
      </w:r>
      <w:r w:rsidRPr="000F191E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எழுத்து</w:t>
      </w:r>
      <w:r w:rsidRPr="000F191E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– </w:t>
      </w:r>
      <w:r w:rsidRPr="000F191E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சொல்</w:t>
      </w:r>
      <w:r w:rsidRPr="000F191E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-</w:t>
      </w:r>
      <w:r w:rsidRPr="000F191E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தொடை</w:t>
      </w:r>
      <w:r w:rsidRPr="000F191E">
        <w:t xml:space="preserve"> - </w:t>
      </w:r>
      <w:r w:rsidRPr="000F191E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ஓசை </w:t>
      </w:r>
      <w:r w:rsidR="000F191E" w:rsidRPr="000F191E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-</w:t>
      </w:r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>பாஅ</w:t>
      </w:r>
      <w:proofErr w:type="spellEnd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 </w:t>
      </w:r>
      <w:proofErr w:type="spellStart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>தாஅ</w:t>
      </w:r>
      <w:proofErr w:type="spellEnd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>-</w:t>
      </w:r>
      <w:proofErr w:type="spellStart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>வல்லிசை</w:t>
      </w:r>
      <w:proofErr w:type="spellEnd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>மெல்லிசை</w:t>
      </w:r>
      <w:proofErr w:type="spellEnd"/>
      <w:r w:rsidR="000F191E" w:rsidRPr="000F191E">
        <w:t xml:space="preserve"> </w:t>
      </w:r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- </w:t>
      </w:r>
      <w:proofErr w:type="spellStart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>அகப்பாட்டு</w:t>
      </w:r>
      <w:proofErr w:type="spellEnd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>புறப்பாட்டு</w:t>
      </w:r>
      <w:proofErr w:type="spellEnd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0F191E" w:rsidRP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>வண்ணம்</w:t>
      </w:r>
      <w:proofErr w:type="spellEnd"/>
      <w:r w:rsidR="000F191E">
        <w:rPr>
          <w:rFonts w:ascii="Arial Unicode MS" w:eastAsia="Arial Unicode MS" w:hAnsi="Arial Unicode MS" w:cs="Arial Unicode MS"/>
          <w:sz w:val="28"/>
          <w:szCs w:val="28"/>
          <w:lang w:val="en-US"/>
        </w:rPr>
        <w:t>.</w:t>
      </w:r>
    </w:p>
    <w:p w14:paraId="7A16C15D" w14:textId="490B27BF" w:rsidR="00E776E7" w:rsidRPr="0055126C" w:rsidRDefault="00B1447B" w:rsidP="003C6B19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முன்னுரை</w:t>
      </w:r>
      <w:proofErr w:type="spellEnd"/>
    </w:p>
    <w:p w14:paraId="3E978487" w14:textId="339B4FC8" w:rsidR="0018454C" w:rsidRPr="0055126C" w:rsidRDefault="00E20B0B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</w:rPr>
        <w:tab/>
      </w:r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"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ஒலி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மரபினை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ஒழுங்குற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அமைப்பதே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வண்ணம்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"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என்பது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தமிழ்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இலக்கண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மரபு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தொல்காப்பிய</w:t>
      </w:r>
      <w:r w:rsidR="006A2F69" w:rsidRPr="0055126C">
        <w:rPr>
          <w:rFonts w:ascii="Arial Unicode MS" w:eastAsia="Arial Unicode MS" w:hAnsi="Arial Unicode MS" w:cs="Arial Unicode MS"/>
          <w:sz w:val="28"/>
          <w:szCs w:val="28"/>
        </w:rPr>
        <w:t>ச்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செய்யுளியலில்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குறிப்பிட</w:t>
      </w:r>
      <w:r w:rsidR="006A2F69" w:rsidRPr="0055126C">
        <w:rPr>
          <w:rFonts w:ascii="Arial Unicode MS" w:eastAsia="Arial Unicode MS" w:hAnsi="Arial Unicode MS" w:cs="Arial Unicode MS"/>
          <w:sz w:val="28"/>
          <w:szCs w:val="28"/>
        </w:rPr>
        <w:t>ப்படு</w:t>
      </w:r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ம்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இருபது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வகை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வண்ணங்கள்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செய்யுளின்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ஓசை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நயத்தையும்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உணர்ச்சிச்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lastRenderedPageBreak/>
        <w:t>செறிவையும்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தீர்மானிக்கும்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உயிர்நாடிகளாக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விளங்குகின்றன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. '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பரணிக்கோர்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செயங்கொண்டார்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எனப்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போற்றப்படும்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கலிங்கத்துப்பரணி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போர்க்களத்தின்</w:t>
      </w:r>
      <w:proofErr w:type="spellEnd"/>
      <w:r w:rsidR="009D3166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வீரத்தை</w:t>
      </w:r>
      <w:r w:rsidR="009D3166" w:rsidRPr="0055126C">
        <w:rPr>
          <w:rFonts w:ascii="Arial Unicode MS" w:eastAsia="Arial Unicode MS" w:hAnsi="Arial Unicode MS" w:cs="Arial Unicode MS"/>
          <w:sz w:val="28"/>
          <w:szCs w:val="28"/>
        </w:rPr>
        <w:t>யும்</w:t>
      </w:r>
      <w:proofErr w:type="spellEnd"/>
      <w:r w:rsidR="009D3166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9D3166" w:rsidRPr="0055126C">
        <w:rPr>
          <w:rFonts w:ascii="Arial Unicode MS" w:eastAsia="Arial Unicode MS" w:hAnsi="Arial Unicode MS" w:cs="Arial Unicode MS"/>
          <w:sz w:val="28"/>
          <w:szCs w:val="28"/>
        </w:rPr>
        <w:t>சோழர்களின்</w:t>
      </w:r>
      <w:proofErr w:type="spellEnd"/>
      <w:r w:rsidR="009D3166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9D3166" w:rsidRPr="0055126C">
        <w:rPr>
          <w:rFonts w:ascii="Arial Unicode MS" w:eastAsia="Arial Unicode MS" w:hAnsi="Arial Unicode MS" w:cs="Arial Unicode MS"/>
          <w:sz w:val="28"/>
          <w:szCs w:val="28"/>
        </w:rPr>
        <w:t>வரலாற்றையும்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பாடுவதோடு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மட்டுமல்லாமல்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ஒலியியல்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நுட்பங்களை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முறையாகக்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கையாண்ட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ஒரு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இசைக்கருவூலமாகவும்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திகழ்கிறது</w:t>
      </w:r>
      <w:proofErr w:type="spellEnd"/>
      <w:r w:rsidR="00042504" w:rsidRPr="0055126C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3D680FE8" w14:textId="7CFE9DA4" w:rsidR="00627C31" w:rsidRPr="0055126C" w:rsidRDefault="005C4117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-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விளக்கம்</w:t>
      </w:r>
      <w:proofErr w:type="spellEnd"/>
    </w:p>
    <w:p w14:paraId="71918597" w14:textId="705C082B" w:rsidR="002A68CB" w:rsidRPr="0055126C" w:rsidRDefault="00F478AE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தமிழ் இலக்கணத்தில்</w:t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330CFF" w:rsidRPr="00526F64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வண்ணம்</w:t>
      </w:r>
      <w:r w:rsidR="00330CFF" w:rsidRPr="00526F64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என்பது செய்யுளின் ஓசை வேறுபாடுகளைக் குறிக்கும். ஒரு </w:t>
      </w:r>
      <w:proofErr w:type="spellStart"/>
      <w:r w:rsidR="00330CF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செய்யுளைப்</w:t>
      </w:r>
      <w:proofErr w:type="spellEnd"/>
      <w:r w:rsidR="00330CF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30CF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படிக்கும்</w:t>
      </w:r>
      <w:proofErr w:type="spellEnd"/>
      <w:r w:rsidR="00330CFF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போது அல்லது பாடும்போது ஏற்படும் சந்த வேறுபாடுகளையும்</w:t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ஓசை நயங்களையுமே </w:t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'</w:t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வண்ணம்</w:t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' </w:t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என்கிறோம்.</w:t>
      </w:r>
      <w:r w:rsidR="00330CF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2D1C0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A095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இவ்வண்ணம்</w:t>
      </w:r>
      <w:proofErr w:type="spellEnd"/>
      <w:r w:rsidR="001A095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அழகு</w:t>
      </w:r>
      <w:proofErr w:type="spellEnd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சந்தம்</w:t>
      </w:r>
      <w:proofErr w:type="spellEnd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இசை</w:t>
      </w:r>
      <w:proofErr w:type="spellEnd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நிறம்</w:t>
      </w:r>
      <w:proofErr w:type="spellEnd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ஓசை</w:t>
      </w:r>
      <w:proofErr w:type="spellEnd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நன்மை</w:t>
      </w:r>
      <w:proofErr w:type="spellEnd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சித்திரம்</w:t>
      </w:r>
      <w:proofErr w:type="spellEnd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மாலை</w:t>
      </w:r>
      <w:proofErr w:type="spellEnd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சிறப்பு</w:t>
      </w:r>
      <w:proofErr w:type="spellEnd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7004C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இனிமை</w:t>
      </w:r>
      <w:proofErr w:type="spellEnd"/>
      <w:r w:rsidR="005E3C5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E3C5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எனப்</w:t>
      </w:r>
      <w:proofErr w:type="spellEnd"/>
      <w:r w:rsidR="005E3C5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E3C5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பல</w:t>
      </w:r>
      <w:proofErr w:type="spellEnd"/>
      <w:r w:rsidR="005E3C5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E3C5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பொருள்களைக்</w:t>
      </w:r>
      <w:proofErr w:type="spellEnd"/>
      <w:r w:rsidR="005E3C5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E3C5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கொண்டது</w:t>
      </w:r>
      <w:proofErr w:type="spellEnd"/>
      <w:r w:rsidR="005E3C5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6C8D3650" w14:textId="454CCBB0" w:rsidR="007D4DCB" w:rsidRPr="0055126C" w:rsidRDefault="002A68CB" w:rsidP="00984490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"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தலைவன் ஒருவனை வாழ்த்திப் புகழுமிடத்தும்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சான்றோர் குறிப்புகளை விளக்கிச் சொல்லுமிடத்தும் இசைத்துறைக்கு உரிய வண்ணங்கள் அமையப் பாடுதல் ஏற்றது"</w:t>
      </w:r>
      <w:r w:rsidR="00984490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என்று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 </w:t>
      </w:r>
      <w:hyperlink r:id="rId6" w:tooltip="தொல்காப்பியம்" w:history="1">
        <w:r w:rsidRPr="0055126C">
          <w:rPr>
            <w:rStyle w:val="Hyperlink"/>
            <w:rFonts w:ascii="Arial Unicode MS" w:eastAsia="Arial Unicode MS" w:hAnsi="Arial Unicode MS" w:cs="Arial Unicode MS"/>
            <w:color w:val="0D0D0D" w:themeColor="text1" w:themeTint="F2"/>
            <w:sz w:val="28"/>
            <w:szCs w:val="28"/>
            <w:u w:val="none"/>
            <w:cs/>
            <w:lang w:bidi="ta-IN"/>
          </w:rPr>
          <w:t>தொல்காப்பியம்</w:t>
        </w:r>
      </w:hyperlink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 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புறத்திணையியலில்விளக்குகிறது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  <w:r w:rsidR="00AD3A5F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தொல்காப்பியம் செய்யுளியலில் கூறப்பட்டுள்ள </w:t>
      </w:r>
      <w:r w:rsidR="00AD3A5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34 </w:t>
      </w:r>
      <w:r w:rsidR="00AD3A5F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உறுப்புகளில் வண்ணமும் ஒன்று.</w:t>
      </w:r>
      <w:r w:rsidR="00AD3A5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304FE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</w:p>
    <w:p w14:paraId="0B3F5689" w14:textId="41D17611" w:rsidR="00E70F6F" w:rsidRPr="0055126C" w:rsidRDefault="00E70F6F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வண்ணங்களின்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வகைகள்</w:t>
      </w:r>
      <w:proofErr w:type="spellEnd"/>
    </w:p>
    <w:p w14:paraId="13F2C3EA" w14:textId="26D4FBAB" w:rsidR="00E70F6F" w:rsidRPr="0055126C" w:rsidRDefault="00E70F6F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="00C96C3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 </w:t>
      </w:r>
      <w:proofErr w:type="spellStart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வண்ணங்களின்</w:t>
      </w:r>
      <w:proofErr w:type="spellEnd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வகைகளை</w:t>
      </w:r>
      <w:proofErr w:type="spellEnd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இருபதாக</w:t>
      </w:r>
      <w:proofErr w:type="spellEnd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வகைப்படுத்தியுள்ளதைப்</w:t>
      </w:r>
      <w:proofErr w:type="spellEnd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பின்வரும்</w:t>
      </w:r>
      <w:proofErr w:type="spellEnd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நூற்பாவின</w:t>
      </w:r>
      <w:r w:rsidR="000058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்</w:t>
      </w:r>
      <w:proofErr w:type="spellEnd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வாய</w:t>
      </w:r>
      <w:r w:rsidR="000058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ி</w:t>
      </w:r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லாக</w:t>
      </w:r>
      <w:proofErr w:type="spellEnd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அறியலாம்</w:t>
      </w:r>
      <w:proofErr w:type="spellEnd"/>
      <w:r w:rsidR="00E973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37558731" w14:textId="234183E6" w:rsidR="00E9732B" w:rsidRPr="0055126C" w:rsidRDefault="00E9732B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”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வண்ணந்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தாமே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நாலைந்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தென்ப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” (தொல்.513)</w:t>
      </w:r>
    </w:p>
    <w:p w14:paraId="2C4DE6B0" w14:textId="45FE6ED5" w:rsidR="00005858" w:rsidRPr="0055126C" w:rsidRDefault="00005858" w:rsidP="003C6B19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அவைதாம்</w:t>
      </w:r>
      <w:proofErr w:type="spellEnd"/>
    </w:p>
    <w:p w14:paraId="62B566C1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பாஅ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தாஅ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</w:p>
    <w:p w14:paraId="6433F7EA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lastRenderedPageBreak/>
        <w:t>வல்லிசை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மெல்லிசை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</w:p>
    <w:p w14:paraId="38BACB3D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இயைபு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அளபெடை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</w:p>
    <w:p w14:paraId="7113A6F8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நெடுஞ்சீர்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குறுஞ்சீர்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</w:p>
    <w:p w14:paraId="19F960B2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சித்திர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நலிபு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</w:p>
    <w:p w14:paraId="0EFF5606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அகப்பாட்டு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புறப்பாட்டு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</w:p>
    <w:p w14:paraId="7493D0FC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ஒழுகு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ஒரூஉ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</w:p>
    <w:p w14:paraId="65C54536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எண்ணு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அகைப்பு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</w:p>
    <w:p w14:paraId="5BFD1796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தூங்கல்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ஏந்தல்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</w:p>
    <w:p w14:paraId="177EAFB5" w14:textId="77777777" w:rsidR="00906F93" w:rsidRP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உருட்டு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முடுகு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வண்ணம்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என்று</w:t>
      </w:r>
      <w:proofErr w:type="spellEnd"/>
    </w:p>
    <w:p w14:paraId="475C95BA" w14:textId="77777777" w:rsidR="00CE1123" w:rsidRDefault="00906F93" w:rsidP="00CE1123">
      <w:pPr>
        <w:pStyle w:val="NoSpacing"/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</w:pP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ஆங்கு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என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மொழிப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</w:t>
      </w:r>
      <w:proofErr w:type="spellStart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அறிந்திசினோரே</w:t>
      </w:r>
      <w:proofErr w:type="spellEnd"/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.</w:t>
      </w:r>
      <w:r w:rsidR="004308A9"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                          </w:t>
      </w:r>
      <w:r w:rsidR="00186F7A"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 xml:space="preserve">  </w:t>
      </w:r>
    </w:p>
    <w:p w14:paraId="722780E7" w14:textId="1C175D22" w:rsidR="00906F93" w:rsidRPr="00CE1123" w:rsidRDefault="004308A9" w:rsidP="00CE1123">
      <w:pPr>
        <w:pStyle w:val="NoSpacing"/>
        <w:ind w:left="4320" w:firstLine="720"/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</w:pPr>
      <w:r w:rsidRPr="00CE1123">
        <w:rPr>
          <w:rFonts w:ascii="Arial Unicode MS" w:eastAsia="Arial Unicode MS" w:hAnsi="Arial Unicode MS" w:cs="Arial Unicode MS"/>
          <w:b/>
          <w:bCs/>
          <w:sz w:val="28"/>
          <w:szCs w:val="28"/>
          <w:lang w:val="en-US"/>
        </w:rPr>
        <w:t>(தொல்.514)</w:t>
      </w:r>
    </w:p>
    <w:p w14:paraId="5CAA80D0" w14:textId="45E8D923" w:rsidR="004308A9" w:rsidRPr="0055126C" w:rsidRDefault="004308A9" w:rsidP="00CE1123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பா</w:t>
      </w:r>
      <w:r w:rsidR="00186F7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அ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தொடங்கி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முடுகு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வண்ணம்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ஈறாக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இருபது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வண்ணங்களைத்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தொல்காப்பியர்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>குறிப்பிடுகிறார்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  <w:lang w:val="en-US"/>
        </w:rPr>
        <w:t xml:space="preserve">. </w:t>
      </w:r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>யாப்பருங்கலங்காரிகை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>வண்ணங்களின்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>வகைகளை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>நூறு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>எனச்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>சுட்டுகிறது</w:t>
      </w:r>
      <w:proofErr w:type="spellEnd"/>
      <w:r w:rsidR="00CF3A8A" w:rsidRPr="0055126C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hyperlink r:id="rId7" w:tooltip="நச்சினார்க்கினியர்" w:history="1">
        <w:r w:rsidR="002A77C9" w:rsidRPr="0055126C">
          <w:rPr>
            <w:rStyle w:val="Hyperlink"/>
            <w:rFonts w:ascii="Arial Unicode MS" w:eastAsia="Arial Unicode MS" w:hAnsi="Arial Unicode MS" w:cs="Arial Unicode MS"/>
            <w:color w:val="0D0D0D" w:themeColor="text1" w:themeTint="F2"/>
            <w:sz w:val="28"/>
            <w:szCs w:val="28"/>
            <w:u w:val="none"/>
            <w:cs/>
            <w:lang w:bidi="ta-IN"/>
          </w:rPr>
          <w:t>நச்சினார்க்கினியர்</w:t>
        </w:r>
      </w:hyperlink>
      <w:r w:rsidR="002A77C9" w:rsidRPr="0055126C">
        <w:rPr>
          <w:rFonts w:ascii="Arial Unicode MS" w:eastAsia="Arial Unicode MS" w:hAnsi="Arial Unicode MS" w:cs="Arial Unicode MS"/>
          <w:sz w:val="28"/>
          <w:szCs w:val="28"/>
        </w:rPr>
        <w:t> </w:t>
      </w:r>
      <w:r w:rsidR="00F32C7C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தன் தொல்காப்பிய உரையில் வண்ணம் குறித்து விளக்கும்போது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</w:rPr>
        <w:t>, "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அவை நூறும் பலவுமாக வேறுபடக் கொள்ளினும் இவ்விருபதின்கண்ணே யடங்கும்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</w:rPr>
        <w:t>; '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வேறு சந்த வேற்றுமை செய்யா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என்றற்கு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அது நுண்ணுணர்வுடையோர்க்குப் புலனாம் என்று உணர்க" என்று குறிப்பிட்டுள்ளார்</w:t>
      </w:r>
      <w:r w:rsidR="002A77C9" w:rsidRPr="0055126C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9A81E17" w14:textId="3A077E4C" w:rsidR="00944AEE" w:rsidRPr="0055126C" w:rsidRDefault="00944AEE" w:rsidP="00984490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வண்ணங்களின்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பகுப்பு</w:t>
      </w:r>
      <w:proofErr w:type="spellEnd"/>
    </w:p>
    <w:p w14:paraId="241ED8C1" w14:textId="236DDB22" w:rsidR="00944AEE" w:rsidRPr="0055126C" w:rsidRDefault="00944AEE" w:rsidP="00984490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தொல்காப்பியர் கூறியிருக்கும் இவ்விருபது வண்ணங்களை</w:t>
      </w:r>
      <w:r w:rsidRPr="0055126C">
        <w:rPr>
          <w:rFonts w:ascii="Arial Unicode MS" w:eastAsia="Arial Unicode MS" w:hAnsi="Arial Unicode MS" w:cs="Arial Unicode MS"/>
          <w:sz w:val="28"/>
          <w:szCs w:val="28"/>
        </w:rPr>
        <w:t>, '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எழுத்து</w:t>
      </w:r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சொல்</w:t>
      </w:r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தொடை</w:t>
      </w:r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ஒசை</w:t>
      </w:r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நடை</w:t>
      </w:r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என ஐவகையாகப் பாகுபடுத்தலாம் எனத் தமிழண்ணல் குறிப்பிட்டுள்ளார். அவை</w:t>
      </w:r>
      <w:r w:rsidRPr="0055126C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14:paraId="3881FBCB" w14:textId="165C50C6" w:rsidR="00263032" w:rsidRPr="0055126C" w:rsidRDefault="0026303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எழுத்து அடிப்படை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யில்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வண்ணம் (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7)</w:t>
      </w:r>
    </w:p>
    <w:p w14:paraId="555D4CD2" w14:textId="71BC458B" w:rsidR="00530E37" w:rsidRPr="00182456" w:rsidRDefault="00263032" w:rsidP="00843B70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lastRenderedPageBreak/>
        <w:t>வல்லிசை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43B70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மெல்லிசை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இயைபு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நெடுஞ்சீர்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குறுஞ்சீர்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சித்திர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நலிபு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.</w:t>
      </w:r>
    </w:p>
    <w:p w14:paraId="4B576EBB" w14:textId="0D3F6DA0" w:rsidR="00263032" w:rsidRPr="0055126C" w:rsidRDefault="0026303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சொல் அல்லது சீர் அடிப்படை</w:t>
      </w:r>
      <w:proofErr w:type="spellStart"/>
      <w:r w:rsidR="00F13CF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யில்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வண்ணம் (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3)</w:t>
      </w:r>
    </w:p>
    <w:p w14:paraId="4CE58EDB" w14:textId="7EFF6551" w:rsidR="00263032" w:rsidRPr="0055126C" w:rsidRDefault="00263032" w:rsidP="00843B70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பாஅ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எண்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ஏந்தல் வண்ணம்</w:t>
      </w:r>
    </w:p>
    <w:p w14:paraId="1DA64320" w14:textId="5F827E17" w:rsidR="00263032" w:rsidRPr="0055126C" w:rsidRDefault="0026303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தொடை அடிப்படை</w:t>
      </w:r>
      <w:proofErr w:type="spellStart"/>
      <w:r w:rsidR="00F13CF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யில்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வண்ணம் (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2)</w:t>
      </w:r>
    </w:p>
    <w:p w14:paraId="0D13B773" w14:textId="4E536D71" w:rsidR="00263032" w:rsidRPr="0055126C" w:rsidRDefault="00263032" w:rsidP="00843B70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தாஅ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அளபெடை வண்ணம்</w:t>
      </w:r>
    </w:p>
    <w:p w14:paraId="475E508D" w14:textId="7A5E51ED" w:rsidR="007213CA" w:rsidRPr="0055126C" w:rsidRDefault="007213CA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ஓசை அடிப்படை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யில்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வண்ணம் (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6)</w:t>
      </w:r>
    </w:p>
    <w:p w14:paraId="46B2C177" w14:textId="33E40D75" w:rsidR="007213CA" w:rsidRPr="0055126C" w:rsidRDefault="007213CA" w:rsidP="00843B70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ஒழுகு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ஒரூஉ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 xml:space="preserve"> ,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அகைப்பு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தூங்கல்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உருட்டு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முடுகு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.</w:t>
      </w:r>
    </w:p>
    <w:p w14:paraId="52B4D6C9" w14:textId="52DD4CC9" w:rsidR="007213CA" w:rsidRPr="0055126C" w:rsidRDefault="007213CA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நடை அல்லது வடிவ அடிப்படை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யில்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வண்ணம் (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2)</w:t>
      </w:r>
    </w:p>
    <w:p w14:paraId="0EB40F9D" w14:textId="0C49AB9D" w:rsidR="00263032" w:rsidRPr="0055126C" w:rsidRDefault="007213CA" w:rsidP="00843B70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அகப்பாடல்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புறப்பாடல் வண்ணம்</w:t>
      </w:r>
      <w:r w:rsidR="00843B70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.</w:t>
      </w:r>
    </w:p>
    <w:p w14:paraId="16201743" w14:textId="22AAC3E1" w:rsidR="00186F7A" w:rsidRPr="0055126C" w:rsidRDefault="00186F7A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பாஅ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வண்ணம்</w:t>
      </w:r>
      <w:proofErr w:type="spellEnd"/>
    </w:p>
    <w:p w14:paraId="469C0CFB" w14:textId="12A9917A" w:rsidR="0011443E" w:rsidRPr="0055126C" w:rsidRDefault="00DF7131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குறிப்பிடும்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இருபது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வண்ணங்களில்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முதன்மையான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E25381" w:rsidRPr="0055126C">
        <w:rPr>
          <w:rFonts w:ascii="Arial Unicode MS" w:eastAsia="Arial Unicode MS" w:hAnsi="Arial Unicode MS" w:cs="Arial Unicode MS"/>
          <w:sz w:val="28"/>
          <w:szCs w:val="28"/>
        </w:rPr>
        <w:t>பாஅ</w:t>
      </w:r>
      <w:proofErr w:type="spellEnd"/>
      <w:r w:rsidR="00E25381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E25381" w:rsidRPr="0055126C">
        <w:rPr>
          <w:rFonts w:ascii="Arial Unicode MS" w:eastAsia="Arial Unicode MS" w:hAnsi="Arial Unicode MS" w:cs="Arial Unicode MS"/>
          <w:sz w:val="28"/>
          <w:szCs w:val="28"/>
        </w:rPr>
        <w:t>வண்ணம்</w:t>
      </w:r>
      <w:proofErr w:type="spellEnd"/>
      <w:r w:rsidR="00E25381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E25381" w:rsidRPr="0055126C">
        <w:rPr>
          <w:rFonts w:ascii="Arial Unicode MS" w:eastAsia="Arial Unicode MS" w:hAnsi="Arial Unicode MS" w:cs="Arial Unicode MS"/>
          <w:sz w:val="28"/>
          <w:szCs w:val="28"/>
        </w:rPr>
        <w:t>ஆகும்</w:t>
      </w:r>
      <w:proofErr w:type="spellEnd"/>
      <w:r w:rsidR="00E25381" w:rsidRPr="0055126C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4829FE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829FE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பாஅவண்ணம் சொற்சீர் அடியாகி நூலின்கண் பயின்று வரும்</w:t>
      </w:r>
      <w:r w:rsidR="004829FE" w:rsidRPr="0055126C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5A461BE" w14:textId="7365BB5F" w:rsidR="00304C5A" w:rsidRPr="0055126C" w:rsidRDefault="00E25381" w:rsidP="00182456">
      <w:pPr>
        <w:spacing w:line="276" w:lineRule="auto"/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பாஅ வண்ணம் </w:t>
      </w:r>
    </w:p>
    <w:p w14:paraId="54337A53" w14:textId="0402B895" w:rsidR="00182456" w:rsidRDefault="00E25381" w:rsidP="00182456">
      <w:pPr>
        <w:spacing w:line="276" w:lineRule="auto"/>
        <w:ind w:left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சொற்சீர்த்து ஆகி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நூற்பா</w:t>
      </w:r>
      <w:proofErr w:type="spellStart"/>
      <w:r w:rsidR="00301D4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ல்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பயிலும்"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18245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(தொல். </w:t>
      </w:r>
      <w:r w:rsidR="00182456" w:rsidRPr="0055126C">
        <w:rPr>
          <w:rFonts w:ascii="Arial Unicode MS" w:eastAsia="Arial Unicode MS" w:hAnsi="Arial Unicode MS" w:cs="Arial Unicode MS"/>
          <w:b/>
          <w:bCs/>
          <w:sz w:val="28"/>
          <w:szCs w:val="28"/>
        </w:rPr>
        <w:t>515)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</w:t>
      </w:r>
      <w:r w:rsidR="00304C5A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  </w:t>
      </w:r>
    </w:p>
    <w:p w14:paraId="17904CBF" w14:textId="7C9A22E8" w:rsidR="004829FE" w:rsidRPr="0055126C" w:rsidRDefault="00301D44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செய்யுளில் வரும் சொற்கள் எல்லாம் சீரான அளவில்  அமைந்து வருதல்.</w:t>
      </w:r>
      <w:r w:rsidR="001D775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1D7757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இத்தகைய நடை பெரும்பாலும்</w:t>
      </w:r>
      <w:r w:rsidR="001D775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1D775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நூற்பா</w:t>
      </w:r>
      <w:r w:rsidR="001D775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1D7757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எனப்படும் இலக்கணச் சூத்திரங்களில் பயின்று வரும்.</w:t>
      </w:r>
    </w:p>
    <w:p w14:paraId="0BFCFDF2" w14:textId="744F30FF" w:rsidR="00A709F5" w:rsidRPr="0055126C" w:rsidRDefault="00A709F5" w:rsidP="00182456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lastRenderedPageBreak/>
        <w:tab/>
      </w:r>
      <w:proofErr w:type="spellStart"/>
      <w:r w:rsidR="008A3C1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பரிசில்</w:t>
      </w:r>
      <w:proofErr w:type="spellEnd"/>
      <w:r w:rsidR="008A3C1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8A3C1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சுமந்தன</w:t>
      </w:r>
      <w:proofErr w:type="spellEnd"/>
      <w:r w:rsidR="008A3C1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8A3C1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கவிகள்</w:t>
      </w:r>
      <w:proofErr w:type="spellEnd"/>
    </w:p>
    <w:p w14:paraId="2C579B3C" w14:textId="3EAE0978" w:rsidR="008A3C16" w:rsidRPr="0055126C" w:rsidRDefault="008A3C16" w:rsidP="00182456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பகடு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சுமந்தன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திறைகள்</w:t>
      </w:r>
      <w:proofErr w:type="spellEnd"/>
    </w:p>
    <w:p w14:paraId="752D0F7E" w14:textId="323192B2" w:rsidR="008A3C16" w:rsidRPr="0055126C" w:rsidRDefault="008A3C16" w:rsidP="00182456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அரசு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சுமந்தன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இறைகள்</w:t>
      </w:r>
      <w:proofErr w:type="spellEnd"/>
    </w:p>
    <w:p w14:paraId="44225EF8" w14:textId="1790468C" w:rsidR="00182456" w:rsidRDefault="008A3C16" w:rsidP="00182456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அவனி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சுமந்தன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புயமும்</w:t>
      </w:r>
      <w:proofErr w:type="spellEnd"/>
      <w:r w:rsidR="00B8467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r w:rsidR="0018245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(கலி.272)</w:t>
      </w:r>
      <w:r w:rsidR="00B8467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</w:t>
      </w:r>
      <w:r w:rsidR="000E1E48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</w:t>
      </w:r>
    </w:p>
    <w:p w14:paraId="1350B948" w14:textId="77777777" w:rsidR="000E1E48" w:rsidRPr="0055126C" w:rsidRDefault="00B84676" w:rsidP="00182456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கலையினொடும்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கலைவாணர்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கவியினொடும்</w:t>
      </w:r>
      <w:proofErr w:type="spellEnd"/>
      <w:r w:rsidR="000E1E48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 </w:t>
      </w:r>
    </w:p>
    <w:p w14:paraId="1C4E22D3" w14:textId="77777777" w:rsidR="000E1E48" w:rsidRPr="0055126C" w:rsidRDefault="000E1E48" w:rsidP="00182456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இசையினொடும்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காதல்மாதர்</w:t>
      </w:r>
      <w:proofErr w:type="spellEnd"/>
    </w:p>
    <w:p w14:paraId="73DA2CE2" w14:textId="14896BE5" w:rsidR="00182456" w:rsidRDefault="000E1E48" w:rsidP="00182456">
      <w:pPr>
        <w:spacing w:line="240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முலையினொடும்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1278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மனுநீதி</w:t>
      </w:r>
      <w:proofErr w:type="spellEnd"/>
      <w:r w:rsidR="00E1278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1278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முறையினொடும்</w:t>
      </w:r>
      <w:proofErr w:type="spellEnd"/>
      <w:r w:rsidR="00182456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18245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proofErr w:type="spellStart"/>
      <w:r w:rsidR="0018245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கலிங்</w:t>
      </w:r>
      <w:proofErr w:type="spellEnd"/>
      <w:r w:rsidR="0018245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. 277)</w:t>
      </w:r>
    </w:p>
    <w:p w14:paraId="67679FD3" w14:textId="219C9B13" w:rsidR="003870FF" w:rsidRPr="0055126C" w:rsidRDefault="003870FF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</w:t>
      </w:r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யின்</w:t>
      </w:r>
      <w:proofErr w:type="spellEnd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</w:t>
      </w:r>
      <w:r w:rsidR="00F90A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ில்</w:t>
      </w:r>
      <w:proofErr w:type="spellEnd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சொற்சீரடியாய்</w:t>
      </w:r>
      <w:proofErr w:type="spellEnd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பாஅ</w:t>
      </w:r>
      <w:proofErr w:type="spellEnd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வந்துள்ளது</w:t>
      </w:r>
      <w:proofErr w:type="spellEnd"/>
      <w:r w:rsidR="000363B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433F40A6" w14:textId="79E05F6A" w:rsidR="000363B8" w:rsidRPr="0055126C" w:rsidRDefault="00F90A3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தாஅ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11B5A4A7" w14:textId="3CFE670E" w:rsidR="008E16C2" w:rsidRPr="0055126C" w:rsidRDefault="008E16C2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இடையிட்டு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எதுகை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தாஅ</w:t>
      </w:r>
      <w:proofErr w:type="spellEnd"/>
      <w:r w:rsidR="003D6C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வண்ணமாகும்</w:t>
      </w:r>
      <w:proofErr w:type="spellEnd"/>
      <w:r w:rsidR="003D6C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r w:rsidR="003D6CD7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முதல் அடியில் உள்ள எதுகை</w:t>
      </w:r>
      <w:r w:rsidR="003D6C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r w:rsidR="003D6CD7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அடுத்த அடியில் வராமல்</w:t>
      </w:r>
      <w:r w:rsidR="003D6C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r w:rsidR="003D6CD7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மூன்றாவது அடியில் அல்லது இடையிட்டு வரும் அடிகளில் அமையும்</w:t>
      </w:r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என்பதை</w:t>
      </w:r>
      <w:proofErr w:type="spellEnd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பின்வரும்</w:t>
      </w:r>
      <w:proofErr w:type="spellEnd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நூற்பாவின்</w:t>
      </w:r>
      <w:proofErr w:type="spellEnd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மூலமாக</w:t>
      </w:r>
      <w:proofErr w:type="spellEnd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அறியலாம்</w:t>
      </w:r>
      <w:proofErr w:type="spellEnd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189F1A83" w14:textId="77777777" w:rsidR="00354EED" w:rsidRDefault="006B135E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தாஅ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வண்ணம்</w:t>
      </w:r>
      <w:r w:rsidR="00354EED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</w:p>
    <w:p w14:paraId="4282EFAD" w14:textId="079C414E" w:rsidR="001D7757" w:rsidRPr="0055126C" w:rsidRDefault="006B135E" w:rsidP="00354EED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இடையிட்டு வந்த எதுகைத்து ஆகும்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(தொல்.516)</w:t>
      </w:r>
    </w:p>
    <w:p w14:paraId="06876103" w14:textId="4813B6B0" w:rsidR="008E16C2" w:rsidRPr="0055126C" w:rsidRDefault="00D73193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</w:rPr>
        <w:t>'</w:t>
      </w:r>
      <w:r w:rsidR="008E16C2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தாஅ</w:t>
      </w:r>
      <w:r w:rsidR="008E16C2" w:rsidRPr="0055126C">
        <w:rPr>
          <w:rFonts w:ascii="Arial Unicode MS" w:eastAsia="Arial Unicode MS" w:hAnsi="Arial Unicode MS" w:cs="Arial Unicode MS"/>
          <w:sz w:val="28"/>
          <w:szCs w:val="28"/>
        </w:rPr>
        <w:t xml:space="preserve">' </w:t>
      </w:r>
      <w:r w:rsidR="008E16C2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என்பது </w:t>
      </w:r>
      <w:r w:rsidR="008E16C2" w:rsidRPr="0055126C">
        <w:rPr>
          <w:rFonts w:ascii="Arial Unicode MS" w:eastAsia="Arial Unicode MS" w:hAnsi="Arial Unicode MS" w:cs="Arial Unicode MS"/>
          <w:sz w:val="28"/>
          <w:szCs w:val="28"/>
        </w:rPr>
        <w:t>'</w:t>
      </w:r>
      <w:r w:rsidR="008E16C2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தாவிச் செல்லும்</w:t>
      </w:r>
      <w:r w:rsidR="008E16C2" w:rsidRPr="0055126C">
        <w:rPr>
          <w:rFonts w:ascii="Arial Unicode MS" w:eastAsia="Arial Unicode MS" w:hAnsi="Arial Unicode MS" w:cs="Arial Unicode MS"/>
          <w:sz w:val="28"/>
          <w:szCs w:val="28"/>
        </w:rPr>
        <w:t>' (</w:t>
      </w:r>
      <w:r w:rsidR="008E16C2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இடைவிட்டு) எனப் பொருள்படும்.</w:t>
      </w:r>
      <w:r w:rsidR="008E16C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9D3DF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D6C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தாவிவரும்</w:t>
      </w:r>
      <w:proofErr w:type="spellEnd"/>
      <w:r w:rsidR="003D6C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D6C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துள்ளலோசை</w:t>
      </w:r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யும்</w:t>
      </w:r>
      <w:proofErr w:type="spellEnd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தாஅ</w:t>
      </w:r>
      <w:proofErr w:type="spellEnd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எனப்படும்</w:t>
      </w:r>
      <w:proofErr w:type="spellEnd"/>
      <w:r w:rsidR="006E07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00216E40" w14:textId="77777777" w:rsidR="001E0520" w:rsidRPr="0055126C" w:rsidRDefault="00DF7D9C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r w:rsidR="001E052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அலகில் வெற்றியு முரிமையு மிவையென</w:t>
      </w:r>
    </w:p>
    <w:p w14:paraId="1D8F2F58" w14:textId="3326C051" w:rsidR="001E0520" w:rsidRPr="0055126C" w:rsidRDefault="0091081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1E052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அவய வத்தினி லெழுதிய வறிகுறி</w:t>
      </w:r>
    </w:p>
    <w:p w14:paraId="19180F40" w14:textId="70ACC4FB" w:rsidR="001E0520" w:rsidRPr="0055126C" w:rsidRDefault="0091081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1E052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அவையெ னப்பல வடு நிரை யுடையவர்</w:t>
      </w:r>
    </w:p>
    <w:p w14:paraId="4B0DC8AA" w14:textId="3D40F614" w:rsidR="001E0520" w:rsidRPr="0055126C" w:rsidRDefault="0091081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1E052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அடிபு றக்கிடி லமரர்த முலகொடிவ்</w:t>
      </w:r>
    </w:p>
    <w:p w14:paraId="6AD8075C" w14:textId="002D32B0" w:rsidR="001E0520" w:rsidRPr="0055126C" w:rsidRDefault="0091081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lastRenderedPageBreak/>
        <w:tab/>
      </w:r>
      <w:r w:rsidR="001E052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வுலகு கைப்படு மெனினும தொழிபவர்</w:t>
      </w:r>
    </w:p>
    <w:p w14:paraId="7C9F39F2" w14:textId="14EE5887" w:rsidR="001E0520" w:rsidRPr="0055126C" w:rsidRDefault="0091081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1E052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உடல் நமக்கொரு சுமையென முனிபவர்</w:t>
      </w:r>
    </w:p>
    <w:p w14:paraId="037EFDEA" w14:textId="16C6F98E" w:rsidR="001E0520" w:rsidRPr="0055126C" w:rsidRDefault="0091081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1E052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உயிரை விற்றுறு புகழ்கொள வுழல்பவர்</w:t>
      </w:r>
    </w:p>
    <w:p w14:paraId="7CB8B21B" w14:textId="77777777" w:rsidR="00582C87" w:rsidRDefault="0091081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1E052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ஒருவ ரொப்பவர் படைஞர்கண் மிடையவே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</w:p>
    <w:p w14:paraId="39DFBD5E" w14:textId="3C2683E1" w:rsidR="001E0520" w:rsidRPr="0055126C" w:rsidRDefault="0091081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</w:t>
      </w:r>
      <w:r w:rsidR="00582C87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582C87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582C87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582C87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582C87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582C87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582C87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582C87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(கலிங்.353)</w:t>
      </w:r>
    </w:p>
    <w:p w14:paraId="5F542FF4" w14:textId="5DDA64B3" w:rsidR="00C04D69" w:rsidRPr="0055126C" w:rsidRDefault="00C04D69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என்ற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இப்பாடலில்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1, 3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ஆகிய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அலகில்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வுலகு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சொற்களில்</w:t>
      </w:r>
      <w:proofErr w:type="spellEnd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இரண்டாவது</w:t>
      </w:r>
      <w:proofErr w:type="spellEnd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எழுத்தாகிய</w:t>
      </w:r>
      <w:proofErr w:type="spellEnd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”ல” </w:t>
      </w:r>
      <w:proofErr w:type="spellStart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ஒத்துள்ளதைக்</w:t>
      </w:r>
      <w:proofErr w:type="spellEnd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="00E36BB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இவ்வாறு</w:t>
      </w:r>
      <w:proofErr w:type="spellEnd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இடையிட்டு</w:t>
      </w:r>
      <w:proofErr w:type="spellEnd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வந்தால்</w:t>
      </w:r>
      <w:proofErr w:type="spellEnd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தாஅ</w:t>
      </w:r>
      <w:proofErr w:type="spellEnd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4F210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26FD3A95" w14:textId="13A97562" w:rsidR="002D0FBE" w:rsidRPr="0055126C" w:rsidRDefault="002D0FBE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வல்லிசை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5AE647A7" w14:textId="0BA44A53" w:rsidR="002D0FBE" w:rsidRPr="0055126C" w:rsidRDefault="002D0FBE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வல்லெழுத்துகள்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மிகுந்து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வருதல்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வல்லிசை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r w:rsidR="004D2D4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D2D4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இதனைத்</w:t>
      </w:r>
      <w:proofErr w:type="spellEnd"/>
      <w:r w:rsidR="004D2D4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D2D4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="004D2D4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</w:p>
    <w:p w14:paraId="6941ECF5" w14:textId="66FCB8A1" w:rsidR="009541FF" w:rsidRDefault="004D2D4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வல்லிசை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வல்லெழுத்து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மிகுமே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9541FF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(தொல்.517)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  </w:t>
      </w:r>
    </w:p>
    <w:p w14:paraId="6D6F6B4E" w14:textId="77777777" w:rsidR="0036480E" w:rsidRPr="0055126C" w:rsidRDefault="0032323C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குறிப்பிட்டுள்ளார்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  <w:r w:rsidR="0036480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</w:p>
    <w:p w14:paraId="20FE2F85" w14:textId="67AA0FE8" w:rsidR="0036480E" w:rsidRPr="009541FF" w:rsidRDefault="00527A65" w:rsidP="009541FF">
      <w:pPr>
        <w:pStyle w:val="NoSpacing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lang w:bidi="ta-IN"/>
        </w:rPr>
        <w:tab/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புயல்வண்ணன்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புனல்வார்க்கப்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பூமிசையோன்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br/>
        <w:t xml:space="preserve"> 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தொழில்காட்டப்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புவன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வாழ்க்கைச்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br/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செயல்வண்ண</w:t>
      </w:r>
      <w:proofErr w:type="spellStart"/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ம்</w:t>
      </w:r>
      <w:proofErr w:type="spellEnd"/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நிலைநிறுத்த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மலைமகளைப்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br/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புணர்ந்தவனைச்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சிந்தை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Pr="009541F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செய்வாம்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.</w:t>
      </w:r>
      <w:r w:rsidRPr="009541F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(கலிங்.1)</w:t>
      </w:r>
    </w:p>
    <w:p w14:paraId="5348C090" w14:textId="086DD28A" w:rsidR="00214149" w:rsidRPr="0055126C" w:rsidRDefault="00214149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val="en-US"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என்ற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8124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இப்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வல்லிசை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(க,</w:t>
      </w:r>
      <w:r w:rsidR="0066409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ச,</w:t>
      </w:r>
      <w:r w:rsidR="0066409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ட</w:t>
      </w:r>
      <w:r w:rsidR="00A71B0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  <w:r w:rsidR="0066409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A71B0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த, </w:t>
      </w:r>
      <w:proofErr w:type="spellStart"/>
      <w:r w:rsidR="00A71B0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ப,ற</w:t>
      </w:r>
      <w:proofErr w:type="spellEnd"/>
      <w:r w:rsidR="00A71B0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)  </w:t>
      </w:r>
      <w:proofErr w:type="spellStart"/>
      <w:r w:rsidR="00A71B0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A71B0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A71B0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</w:t>
      </w:r>
      <w:r w:rsidR="0066409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தலைக்</w:t>
      </w:r>
      <w:proofErr w:type="spellEnd"/>
      <w:r w:rsidR="0066409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6409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="00A71B0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</w:p>
    <w:p w14:paraId="00393311" w14:textId="5B301748" w:rsidR="00681242" w:rsidRPr="0055126C" w:rsidRDefault="00E813A3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மெல்லிசை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4A92557B" w14:textId="685C4C2C" w:rsidR="00E72512" w:rsidRPr="0055126C" w:rsidRDefault="00E72512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மெல்லின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எழுத்துகள்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D5FD5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மிகுதியாகப்</w:t>
      </w:r>
      <w:proofErr w:type="spellEnd"/>
      <w:r w:rsidR="001D5FD5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வருதலையே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மெல்லிசை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201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எனத்</w:t>
      </w:r>
      <w:proofErr w:type="spellEnd"/>
      <w:r w:rsidR="00B201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201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="00B201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201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வரையறுக்கிறார்</w:t>
      </w:r>
      <w:proofErr w:type="spellEnd"/>
      <w:r w:rsidR="00B201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  <w:r w:rsidR="00FE7DB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0038B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038B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இக்கருத்தை</w:t>
      </w:r>
      <w:proofErr w:type="spellEnd"/>
    </w:p>
    <w:p w14:paraId="6E2F32B3" w14:textId="6E233B7B" w:rsidR="001C4DCE" w:rsidRPr="0055126C" w:rsidRDefault="00FE7DB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lastRenderedPageBreak/>
        <w:tab/>
      </w:r>
      <w:proofErr w:type="spellStart"/>
      <w:r w:rsidR="00E26FA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மெல்லிசை</w:t>
      </w:r>
      <w:proofErr w:type="spellEnd"/>
      <w:r w:rsidR="00E26FA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26FA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="00E26FA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26FA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மெல்லெழுத்து</w:t>
      </w:r>
      <w:proofErr w:type="spellEnd"/>
      <w:r w:rsidR="00E26FA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26FA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மிகுமே</w:t>
      </w:r>
      <w:proofErr w:type="spellEnd"/>
      <w:r w:rsidR="00E26FA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111808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r w:rsidR="00E26FA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தொல்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.518)</w:t>
      </w:r>
    </w:p>
    <w:p w14:paraId="21AC3C2A" w14:textId="55E9D5A2" w:rsidR="00FE7DB4" w:rsidRPr="0055126C" w:rsidRDefault="00FE7DB4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="000038B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038B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நூற்பாவிலிருந்து</w:t>
      </w:r>
      <w:proofErr w:type="spellEnd"/>
      <w:r w:rsidR="000038B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038B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அறிய</w:t>
      </w:r>
      <w:proofErr w:type="spellEnd"/>
      <w:r w:rsidR="000038B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038B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முடிகின்றது</w:t>
      </w:r>
      <w:proofErr w:type="spellEnd"/>
      <w:r w:rsidR="000038B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5C1DEDE0" w14:textId="1A7FC3B9" w:rsidR="004153C7" w:rsidRPr="0055126C" w:rsidRDefault="006F6FFE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எனத</w:t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டங்க இனி வளவ</w:t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துங்கனருள் </w:t>
      </w:r>
    </w:p>
    <w:p w14:paraId="4CE87D01" w14:textId="77777777" w:rsidR="00781D40" w:rsidRDefault="006F6FFE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எனம</w:t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கிழ்ந்</w:t>
      </w:r>
      <w:proofErr w:type="spellStart"/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தி</w:t>
      </w:r>
      <w:proofErr w:type="spellEnd"/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ரவு கனவிடை</w:t>
      </w:r>
      <w:proofErr w:type="spellStart"/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த்</w:t>
      </w:r>
      <w:proofErr w:type="spellEnd"/>
    </w:p>
    <w:p w14:paraId="101A4619" w14:textId="291C04FC" w:rsidR="006F6FFE" w:rsidRPr="0055126C" w:rsidRDefault="004153C7" w:rsidP="00781D40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தனத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டங்க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ண்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மிசை நகந</w:t>
      </w:r>
      <w:r w:rsidR="006F6FF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ந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டந்தகுறி</w:t>
      </w:r>
    </w:p>
    <w:p w14:paraId="6FDD0933" w14:textId="72299606" w:rsidR="0016000C" w:rsidRPr="0055126C" w:rsidRDefault="006F6FFE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தடவு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4153C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வீர்கடைகள் திறமினோ</w:t>
      </w:r>
      <w:r w:rsidR="00DD1DDA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781D40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r w:rsidR="00DD1DDA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கலிங்.26)</w:t>
      </w:r>
    </w:p>
    <w:p w14:paraId="0F6E0AA2" w14:textId="7D72C150" w:rsidR="006E42F7" w:rsidRPr="0055126C" w:rsidRDefault="006E42F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பொருங்கண்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வேலிளைஞர்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மார்பி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னூடுருவு</w:t>
      </w:r>
      <w:proofErr w:type="spellEnd"/>
      <w:r w:rsidR="0009028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</w:t>
      </w:r>
    </w:p>
    <w:p w14:paraId="4AA86804" w14:textId="3DFFD4DD" w:rsidR="006E42F7" w:rsidRPr="0055126C" w:rsidRDefault="006E42F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புண்கள்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தீரஇ</w:t>
      </w:r>
      <w:r w:rsidR="00FB709F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ரு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கொங்கையின்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</w:p>
    <w:p w14:paraId="6408A084" w14:textId="2D8F6F1D" w:rsidR="006E42F7" w:rsidRPr="0055126C" w:rsidRDefault="006E42F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கருங்கண்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வேதுபட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ஒற்றி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மென்கைகொடு</w:t>
      </w:r>
      <w:proofErr w:type="spellEnd"/>
    </w:p>
    <w:p w14:paraId="7968C4C5" w14:textId="4EBD7BD2" w:rsidR="006E42F7" w:rsidRPr="0055126C" w:rsidRDefault="006E42F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கட்டுமாதர்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கடை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திற</w:t>
      </w:r>
      <w:r w:rsidR="00FF138B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மினோ</w:t>
      </w:r>
      <w:proofErr w:type="spellEnd"/>
      <w:r w:rsidR="00FF138B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781D40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r w:rsidR="00781D4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கலிங்.56)</w:t>
      </w:r>
      <w:r w:rsidR="00FF138B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                       </w:t>
      </w:r>
    </w:p>
    <w:p w14:paraId="5E32E12D" w14:textId="7EC0914D" w:rsidR="00090289" w:rsidRPr="0055126C" w:rsidRDefault="00090289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என்ற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மெல்லினங்கள்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வந்துள்ளதை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அறிய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முடிகின்றது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73C76CFA" w14:textId="0E8ECB1A" w:rsidR="00090289" w:rsidRPr="0055126C" w:rsidRDefault="007D6CF0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இயைபு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37E8D1B5" w14:textId="589E5CD1" w:rsidR="007D6CF0" w:rsidRPr="0055126C" w:rsidRDefault="007D6CF0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r w:rsidR="00A759FA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செய்யுளில் இடையின எழுத்துகள் </w:t>
      </w:r>
      <w:proofErr w:type="spellStart"/>
      <w:r w:rsidR="00032D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மிகதியா</w:t>
      </w:r>
      <w:proofErr w:type="spellEnd"/>
      <w:r w:rsidR="00A759FA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க</w:t>
      </w:r>
      <w:proofErr w:type="spellStart"/>
      <w:r w:rsidR="001D5FD5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ப்</w:t>
      </w:r>
      <w:proofErr w:type="spellEnd"/>
      <w:r w:rsidR="00A759FA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</w:t>
      </w:r>
      <w:proofErr w:type="spellStart"/>
      <w:r w:rsidR="00A759F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A759F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A759FA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வருவது இயைபு வண்ணமாகும்</w:t>
      </w:r>
      <w:r w:rsidR="000B5145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032D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  <w:r w:rsidR="003E145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 </w:t>
      </w:r>
      <w:proofErr w:type="spellStart"/>
      <w:r w:rsidR="00032D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வல்லி</w:t>
      </w:r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ன</w:t>
      </w:r>
      <w:proofErr w:type="spellEnd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ஓசைக்கும்</w:t>
      </w:r>
      <w:proofErr w:type="spellEnd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மெல்லின</w:t>
      </w:r>
      <w:proofErr w:type="spellEnd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ஓசைக்கும்</w:t>
      </w:r>
      <w:proofErr w:type="spellEnd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இடைப்பட்டு</w:t>
      </w:r>
      <w:proofErr w:type="spellEnd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ஒலிப்பது</w:t>
      </w:r>
      <w:proofErr w:type="spellEnd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D5189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</w:t>
      </w:r>
      <w:r w:rsidR="003E145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டையினமாகும்</w:t>
      </w:r>
      <w:proofErr w:type="spellEnd"/>
      <w:r w:rsidR="003E145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r w:rsidR="00032D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32D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</w:t>
      </w:r>
      <w:r w:rsidR="000B5145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தனை</w:t>
      </w:r>
      <w:proofErr w:type="spellEnd"/>
      <w:r w:rsidR="000B5145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51596E5D" w14:textId="6D97DF05" w:rsidR="00A759FA" w:rsidRPr="0055126C" w:rsidRDefault="00A759FA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இயைபு வண்ணம் இடையெழுத்து மிகுமே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        (தொல்.519)</w:t>
      </w:r>
    </w:p>
    <w:p w14:paraId="08DDECD2" w14:textId="77777777" w:rsidR="00781D40" w:rsidRDefault="000B5145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பதிவு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32D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செய்துள்ளார்</w:t>
      </w:r>
      <w:proofErr w:type="spellEnd"/>
      <w:r w:rsidR="00032DD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  <w:r w:rsidR="003E145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</w:p>
    <w:p w14:paraId="41D44878" w14:textId="5643FA15" w:rsidR="000B5145" w:rsidRPr="0055126C" w:rsidRDefault="003E1452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9F46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48BA994F" w14:textId="3AA9BF62" w:rsidR="009F460D" w:rsidRPr="0055126C" w:rsidRDefault="009F460D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முறுவல்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மாலையொடு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தா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மாலைமுக</w:t>
      </w:r>
      <w:proofErr w:type="spellEnd"/>
    </w:p>
    <w:p w14:paraId="21692BB5" w14:textId="6D81F3ED" w:rsidR="009F460D" w:rsidRPr="0055126C" w:rsidRDefault="009F460D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lastRenderedPageBreak/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மலரின்</w:t>
      </w:r>
      <w:proofErr w:type="spellEnd"/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மீதும்முலை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முகிழினும்</w:t>
      </w:r>
      <w:proofErr w:type="spellEnd"/>
    </w:p>
    <w:p w14:paraId="1C9EE383" w14:textId="65ED6FAB" w:rsidR="009F460D" w:rsidRPr="0055126C" w:rsidRDefault="009F460D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சிறுநி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லாவும்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அதினமிகுதி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லாவும்என</w:t>
      </w:r>
      <w:proofErr w:type="spellEnd"/>
    </w:p>
    <w:p w14:paraId="502BE2FB" w14:textId="055C3575" w:rsidR="00DF6CAC" w:rsidRPr="0055126C" w:rsidRDefault="009F460D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வருந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லீர்கடைகள்</w:t>
      </w:r>
      <w:proofErr w:type="spellEnd"/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திறமினோ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781D4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(கலிங்.49)    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r w:rsidR="00C24F0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                   </w:t>
      </w:r>
    </w:p>
    <w:p w14:paraId="1CDE18CB" w14:textId="77777777" w:rsidR="00DF6CAC" w:rsidRPr="0055126C" w:rsidRDefault="00DF6CAC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இயைபு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வருவதைக்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6AC0DA53" w14:textId="77777777" w:rsidR="00131EF6" w:rsidRPr="0055126C" w:rsidRDefault="00DF6CAC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அளபெடை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</w:t>
      </w:r>
      <w:r w:rsidR="00131EF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ண்ணம்</w:t>
      </w:r>
      <w:proofErr w:type="spellEnd"/>
      <w:r w:rsidR="00131EF6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</w:p>
    <w:p w14:paraId="259306C2" w14:textId="0A6D2BF6" w:rsidR="008D3711" w:rsidRPr="0055126C" w:rsidRDefault="008D3711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ஓர்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தனக்குரிய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மாத்திரை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அளவிலிருந்து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நீண்டு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ஒலித்தல்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அளபெடை</w:t>
      </w:r>
      <w:proofErr w:type="spellEnd"/>
      <w:r w:rsidR="00B40A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40A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B40A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ஒற்றெழுத்துகள்</w:t>
      </w:r>
      <w:proofErr w:type="spellEnd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(</w:t>
      </w:r>
      <w:proofErr w:type="spellStart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ம்</w:t>
      </w:r>
      <w:proofErr w:type="spellEnd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ன்</w:t>
      </w:r>
      <w:proofErr w:type="spellEnd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ய்</w:t>
      </w:r>
      <w:proofErr w:type="spellEnd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ல்</w:t>
      </w:r>
      <w:proofErr w:type="spellEnd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ண்</w:t>
      </w:r>
      <w:proofErr w:type="spellEnd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ந்</w:t>
      </w:r>
      <w:proofErr w:type="spellEnd"/>
      <w:r w:rsidR="0007480D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) </w:t>
      </w:r>
      <w:proofErr w:type="spellStart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அளபெடுத்து</w:t>
      </w:r>
      <w:proofErr w:type="spellEnd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ஒலித்த</w:t>
      </w:r>
      <w:r w:rsidR="00E813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லை</w:t>
      </w:r>
      <w:proofErr w:type="spellEnd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ஒற்றளபெடை</w:t>
      </w:r>
      <w:proofErr w:type="spellEnd"/>
      <w:r w:rsidR="00E813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813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என்பர்</w:t>
      </w:r>
      <w:proofErr w:type="spellEnd"/>
      <w:r w:rsidR="00E813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 </w:t>
      </w:r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உயிர்</w:t>
      </w:r>
      <w:proofErr w:type="spellEnd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எழுத்துகள்</w:t>
      </w:r>
      <w:proofErr w:type="spellEnd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எல்லாம்</w:t>
      </w:r>
      <w:proofErr w:type="spellEnd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அளபெடுத்து</w:t>
      </w:r>
      <w:proofErr w:type="spellEnd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ஒலித்தல்</w:t>
      </w:r>
      <w:proofErr w:type="spellEnd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D33A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உயிரளபெடை</w:t>
      </w:r>
      <w:proofErr w:type="spellEnd"/>
      <w:r w:rsidR="00E813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813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E813C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அளபெடை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எழுத்துகள்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வருதல்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அளபெடை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வண்ணமாகும்</w:t>
      </w:r>
      <w:proofErr w:type="spellEnd"/>
      <w:r w:rsidR="004247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  <w:r w:rsidR="00131EF6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="007103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</w:p>
    <w:p w14:paraId="23082AAB" w14:textId="77777777" w:rsidR="00A83344" w:rsidRDefault="0073019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="00EF3655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அளபெடை</w:t>
      </w:r>
      <w:proofErr w:type="spellEnd"/>
      <w:r w:rsidR="00EF3655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F3655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="00EF3655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F3655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அளபெடை</w:t>
      </w:r>
      <w:proofErr w:type="spellEnd"/>
      <w:r w:rsidR="00EF3655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F3655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பயிலும்</w:t>
      </w:r>
      <w:proofErr w:type="spellEnd"/>
      <w:r w:rsidR="00EF3655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r w:rsidR="00A83344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r w:rsidR="00A8334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தொல்.520)</w:t>
      </w:r>
    </w:p>
    <w:p w14:paraId="22D5A36D" w14:textId="6D2E4489" w:rsidR="00EF3655" w:rsidRPr="00A83344" w:rsidRDefault="00710368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வாயிலாக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அறிய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முடிகின்றது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0A4065DB" w14:textId="77777777" w:rsidR="00671B77" w:rsidRPr="0055126C" w:rsidRDefault="00671B7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ஆளை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சீறுக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ற்றுப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யன்பொரூஉம் </w:t>
      </w:r>
    </w:p>
    <w:p w14:paraId="7FC4A344" w14:textId="4EC8E5A8" w:rsidR="00414863" w:rsidRPr="0055126C" w:rsidRDefault="00671B7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அ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ளத்தில்அ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ரசர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ர</w:t>
      </w:r>
      <w:r w:rsidR="0041486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சி</w:t>
      </w:r>
      <w:r w:rsidR="0059530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41486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59530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ர</w:t>
      </w:r>
      <w:r w:rsidR="0041486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ஞ்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சொரி </w:t>
      </w:r>
    </w:p>
    <w:p w14:paraId="7CBF861C" w14:textId="77777777" w:rsidR="00A83344" w:rsidRDefault="00414863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671B7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மூளை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ச்</w:t>
      </w:r>
      <w:proofErr w:type="spellEnd"/>
      <w:r w:rsidR="00671B7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சேற்றில்வ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671B7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ழுக்கிவி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671B7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ழுந்திட</w:t>
      </w:r>
    </w:p>
    <w:p w14:paraId="04078482" w14:textId="53BF80F5" w:rsidR="00710368" w:rsidRPr="0055126C" w:rsidRDefault="00671B77" w:rsidP="00A83344">
      <w:pPr>
        <w:spacing w:line="276" w:lineRule="auto"/>
        <w:ind w:left="720"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மொழிபெ</w:t>
      </w:r>
      <w:r w:rsidR="0041486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யர்ந்</w:t>
      </w:r>
      <w:proofErr w:type="spellStart"/>
      <w:r w:rsidR="0041486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தொ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ரு கா</w:t>
      </w:r>
      <w:proofErr w:type="spellStart"/>
      <w:r w:rsidR="0041486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ன்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முட</w:t>
      </w:r>
      <w:r w:rsidR="0041486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41486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மா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னவும்</w:t>
      </w:r>
      <w:r w:rsidR="0059530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A83344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r w:rsidR="0059530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கலிங்.145)</w:t>
      </w:r>
    </w:p>
    <w:p w14:paraId="1452D3E7" w14:textId="39D637D1" w:rsidR="00595302" w:rsidRPr="0055126C" w:rsidRDefault="001B476C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என்ற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கலங்கத்துப்பரணிப்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9530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உயி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ர்நெட்டெழுத்து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(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ரூ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(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ஊ</w:t>
      </w:r>
      <w:r w:rsidR="00774F6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</w:t>
      </w:r>
      <w:proofErr w:type="spellEnd"/>
      <w:r w:rsidR="00774F6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) </w:t>
      </w:r>
      <w:proofErr w:type="spellStart"/>
      <w:r w:rsidR="00774F6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அளபெடுப்பதைக்</w:t>
      </w:r>
      <w:proofErr w:type="spellEnd"/>
      <w:r w:rsidR="00774F6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774F6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</w:t>
      </w:r>
      <w:proofErr w:type="spellEnd"/>
      <w:r w:rsidR="00774F6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774F6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முடிகின்றது</w:t>
      </w:r>
      <w:proofErr w:type="spellEnd"/>
      <w:r w:rsidR="00774F6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2335A9ED" w14:textId="10788216" w:rsidR="00774F61" w:rsidRPr="0055126C" w:rsidRDefault="00774F61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நெடுஞ்சீர்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35D007F2" w14:textId="50130BB3" w:rsidR="00272509" w:rsidRPr="0055126C" w:rsidRDefault="00272509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பாடலில்</w:t>
      </w:r>
      <w:proofErr w:type="spellEnd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உயிர்நெடில்</w:t>
      </w:r>
      <w:proofErr w:type="spellEnd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</w:t>
      </w:r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ழுத்துக</w:t>
      </w:r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ளும்</w:t>
      </w:r>
      <w:proofErr w:type="spellEnd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உயிர்மெய்</w:t>
      </w:r>
      <w:proofErr w:type="spellEnd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நெடில்</w:t>
      </w:r>
      <w:proofErr w:type="spellEnd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எழுத்துகளும்</w:t>
      </w:r>
      <w:proofErr w:type="spellEnd"/>
      <w:r w:rsidR="00EA70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மிகுதியாகப்</w:t>
      </w:r>
      <w:proofErr w:type="spellEnd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வருவது</w:t>
      </w:r>
      <w:proofErr w:type="spellEnd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நெடுஞ்சீர்</w:t>
      </w:r>
      <w:proofErr w:type="spellEnd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வண்ணமாகும்</w:t>
      </w:r>
      <w:proofErr w:type="spellEnd"/>
      <w:r w:rsidR="006D2E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r w:rsidR="001F3AD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lastRenderedPageBreak/>
        <w:t>தொல்காப்பியர்</w:t>
      </w:r>
      <w:proofErr w:type="spellEnd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நெடுஞ்சீர்</w:t>
      </w:r>
      <w:proofErr w:type="spellEnd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பற்றி</w:t>
      </w:r>
      <w:proofErr w:type="spellEnd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பின்வரும்</w:t>
      </w:r>
      <w:proofErr w:type="spellEnd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நூற்பாவில்</w:t>
      </w:r>
      <w:proofErr w:type="spellEnd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குறிப்பிட்டுள்ளார்</w:t>
      </w:r>
      <w:proofErr w:type="spellEnd"/>
      <w:r w:rsidR="003F417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</w:p>
    <w:p w14:paraId="05211168" w14:textId="69023403" w:rsidR="001F3ADA" w:rsidRPr="0055126C" w:rsidRDefault="001F3ADA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நெடுஞ்சீர்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9741B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="009741B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நெட்டெழுத்துப்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பயிலும்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EA44C1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r w:rsidR="00EA44C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தொல்.521)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</w:t>
      </w:r>
    </w:p>
    <w:p w14:paraId="23E99902" w14:textId="523C0EE7" w:rsidR="009741B4" w:rsidRPr="0055126C" w:rsidRDefault="009741B4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</w:t>
      </w:r>
      <w:r w:rsidR="000C6F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ங்கத்துப்</w:t>
      </w:r>
      <w:proofErr w:type="spellEnd"/>
      <w:r w:rsidR="000C6F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C6F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பரணியில்</w:t>
      </w:r>
      <w:proofErr w:type="spellEnd"/>
      <w:r w:rsidR="000C6F6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,</w:t>
      </w:r>
    </w:p>
    <w:p w14:paraId="60CE5A4D" w14:textId="2AFA229D" w:rsidR="000C6F6E" w:rsidRPr="0055126C" w:rsidRDefault="00796BC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தேவாசுரம்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ராமாயணம்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மாபாரம்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உளவென்று</w:t>
      </w:r>
      <w:proofErr w:type="spellEnd"/>
    </w:p>
    <w:p w14:paraId="21D11B54" w14:textId="10C23F06" w:rsidR="00796BC7" w:rsidRPr="0055126C" w:rsidRDefault="00CE58CB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ஓவாஉரை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ஓயும்படி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உளதப்பொரு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களமே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(கலிங்.472)</w:t>
      </w:r>
    </w:p>
    <w:p w14:paraId="2C559F0A" w14:textId="00CD83E6" w:rsidR="00CE58CB" w:rsidRPr="0055126C" w:rsidRDefault="00B11795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என்ற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நெடுஞ்சீர்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வருதலை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அறிய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முடிகின்றது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14A832F1" w14:textId="3E35967B" w:rsidR="00B11795" w:rsidRPr="0055126C" w:rsidRDefault="00D34B5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குறுஞ்சீர்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4336916C" w14:textId="30BD7EFA" w:rsidR="00D34B57" w:rsidRPr="0055126C" w:rsidRDefault="00D34B57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உயிர்க்குறில்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எழுத்துகளும்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உயிர்மெய்</w:t>
      </w:r>
      <w:r w:rsidR="00A40DE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க்</w:t>
      </w:r>
      <w:proofErr w:type="spellEnd"/>
      <w:r w:rsidR="00A40DE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A40DE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எழுத்துகளும்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மிகுதியாகப்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வருவது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A40DE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குறு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ஞ்சீர்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வண்ணமாகும்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A40DE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குறு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ஞ்சீர்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பற்றி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பின்வரும்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குறிப்பிட்டுள்ளார்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</w:p>
    <w:p w14:paraId="1F75AE22" w14:textId="3BCCF4DC" w:rsidR="00D34B57" w:rsidRPr="0055126C" w:rsidRDefault="00D34B5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="00A40DEB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குறு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ஞ்சீர்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="00A40DEB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குற்றெ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ழுத்துப்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பயிலும்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(தொல்.52</w:t>
      </w:r>
      <w:r w:rsidR="00A40DEB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2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)</w:t>
      </w:r>
    </w:p>
    <w:p w14:paraId="00A61649" w14:textId="77777777" w:rsidR="00D34B57" w:rsidRPr="0055126C" w:rsidRDefault="00D34B57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,</w:t>
      </w:r>
    </w:p>
    <w:p w14:paraId="793ADECC" w14:textId="106D8C72" w:rsidR="00A40DEB" w:rsidRPr="0055126C" w:rsidRDefault="00A40DEB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காலக்கள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மதுகண்டருள்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இறைவீகடி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தெனவே</w:t>
      </w:r>
      <w:proofErr w:type="spellEnd"/>
    </w:p>
    <w:p w14:paraId="1E42CBA5" w14:textId="23E5F9B5" w:rsidR="00A40DEB" w:rsidRPr="0055126C" w:rsidRDefault="00A40DEB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DD4B2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ஆலக்கள</w:t>
      </w:r>
      <w:proofErr w:type="spellEnd"/>
      <w:r w:rsidR="00DD4B2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DD4B2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முடையான்மகிழ</w:t>
      </w:r>
      <w:proofErr w:type="spellEnd"/>
      <w:r w:rsidR="00DD4B2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DD4B2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அமுதக்களம்</w:t>
      </w:r>
      <w:proofErr w:type="spellEnd"/>
      <w:r w:rsidR="00DD4B2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DD4B2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அணுகி</w:t>
      </w:r>
      <w:proofErr w:type="spellEnd"/>
      <w:r w:rsidR="00082257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DD4B2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(கலிங்.473)</w:t>
      </w:r>
    </w:p>
    <w:p w14:paraId="126371ED" w14:textId="661C8690" w:rsidR="00DA0B29" w:rsidRPr="0055126C" w:rsidRDefault="00DA0B29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என்ற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குறுஞ்சீர்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வருதலை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அறிய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முடிகின்றது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491C0BC1" w14:textId="6B991A46" w:rsidR="00DA0B29" w:rsidRPr="0055126C" w:rsidRDefault="00DA0B29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சித்திர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0A9E474B" w14:textId="050382B4" w:rsidR="00EC404B" w:rsidRPr="0055126C" w:rsidRDefault="00F01D49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நெட்டெழுத்துகளும்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குற்றெழுத்துகளும்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சேர்ந்து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வருதல்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9C5B2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சித்திர</w:t>
      </w:r>
      <w:proofErr w:type="spellEnd"/>
      <w:r w:rsidR="009C5B2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9C5B2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9C5B2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9C5B2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9C5B2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proofErr w:type="spellStart"/>
      <w:r w:rsidR="009C5B2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  <w:r w:rsidR="009C5B2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00A59663" w14:textId="4FD22C58" w:rsidR="005A40EF" w:rsidRPr="005A40EF" w:rsidRDefault="009C5B2A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lastRenderedPageBreak/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நெடியவும்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குறியவும்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நேர்ந்துடன்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வருமே</w:t>
      </w:r>
      <w:proofErr w:type="spellEnd"/>
      <w:r w:rsidR="005A40EF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(தொல்.523)</w:t>
      </w:r>
      <w:r w:rsidR="0027104B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r w:rsidR="0027104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</w:p>
    <w:p w14:paraId="617E7CF2" w14:textId="43B48D82" w:rsidR="009C5B2A" w:rsidRPr="0055126C" w:rsidRDefault="0027104B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பதிவு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செய்துள்ளார்</w:t>
      </w:r>
      <w:proofErr w:type="spellEnd"/>
      <w:r w:rsidR="00E0787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251E1900" w14:textId="3AA1083F" w:rsidR="009835A2" w:rsidRPr="0055126C" w:rsidRDefault="009835A2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258090A4" w14:textId="589AD3FA" w:rsidR="009835A2" w:rsidRPr="0055126C" w:rsidRDefault="009835A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="00F578A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முள்ளாறும்</w:t>
      </w:r>
      <w:proofErr w:type="spellEnd"/>
      <w:r w:rsidR="00F578A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294D2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F578A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கல்லாறும்</w:t>
      </w:r>
      <w:proofErr w:type="spellEnd"/>
      <w:r w:rsidR="00F578A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294D2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F578A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தென்னர்</w:t>
      </w:r>
      <w:proofErr w:type="spellEnd"/>
      <w:r w:rsidR="00F578A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294D2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F578A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ஓட</w:t>
      </w:r>
      <w:proofErr w:type="spellEnd"/>
    </w:p>
    <w:p w14:paraId="5A571098" w14:textId="4255EC8A" w:rsidR="00F578A9" w:rsidRPr="0055126C" w:rsidRDefault="00F578A9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முன்னொருநாள்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294D2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வாளபயன்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294D2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முனிந்தபோரின்</w:t>
      </w:r>
      <w:proofErr w:type="spellEnd"/>
    </w:p>
    <w:p w14:paraId="25964859" w14:textId="07C66886" w:rsidR="00F578A9" w:rsidRPr="0055126C" w:rsidRDefault="00F578A9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வெள்ளாறும்</w:t>
      </w:r>
      <w:proofErr w:type="spellEnd"/>
      <w:r w:rsidR="00294D2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கோட்டாறும்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294D2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புகையான்மூட</w:t>
      </w:r>
      <w:proofErr w:type="spellEnd"/>
    </w:p>
    <w:p w14:paraId="2AA0E4C7" w14:textId="23D1C35E" w:rsidR="00F578A9" w:rsidRPr="0055126C" w:rsidRDefault="00F578A9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2F046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வெந்தவனம்</w:t>
      </w:r>
      <w:proofErr w:type="spellEnd"/>
      <w:r w:rsidR="00294D2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2F046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2F046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இந்தவனம்</w:t>
      </w:r>
      <w:proofErr w:type="spellEnd"/>
      <w:r w:rsidR="00294D2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2F046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2F0467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ஒக்கில்ஒக்கும்</w:t>
      </w:r>
      <w:proofErr w:type="spellEnd"/>
      <w:r w:rsidR="00692F2A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(கலிங்.95)</w:t>
      </w:r>
    </w:p>
    <w:p w14:paraId="0166F4F1" w14:textId="0268A90E" w:rsidR="00294D21" w:rsidRPr="0055126C" w:rsidRDefault="00294D21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சித்திர</w:t>
      </w:r>
      <w:proofErr w:type="spellEnd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="006B512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5F5DAE46" w14:textId="7AD2A854" w:rsidR="006B5128" w:rsidRPr="0055126C" w:rsidRDefault="00046316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நலிபு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0CB5AF90" w14:textId="2B8DE287" w:rsidR="00046316" w:rsidRPr="0055126C" w:rsidRDefault="00046316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</w:t>
      </w:r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ய்த</w:t>
      </w:r>
      <w:proofErr w:type="spellEnd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எழுத்துப்</w:t>
      </w:r>
      <w:proofErr w:type="spellEnd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வருதல்</w:t>
      </w:r>
      <w:proofErr w:type="spellEnd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நலிபு</w:t>
      </w:r>
      <w:proofErr w:type="spellEnd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proofErr w:type="spellStart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  <w:r w:rsidR="001C7D6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6AC83B2F" w14:textId="6FCA4B06" w:rsidR="001C7D6C" w:rsidRPr="0055126C" w:rsidRDefault="007B184E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நலிபு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ஆய்தம்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பயிலும்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(தொல்.524)</w:t>
      </w:r>
    </w:p>
    <w:p w14:paraId="4FB2CB5E" w14:textId="3D41B709" w:rsidR="007B184E" w:rsidRPr="0055126C" w:rsidRDefault="006E7535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வழி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பதிவு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செய்துள்ளார்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2D65DD8A" w14:textId="40336C18" w:rsidR="006E7535" w:rsidRPr="0055126C" w:rsidRDefault="006E7535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55F240CC" w14:textId="2D6E00C1" w:rsidR="006E7535" w:rsidRPr="0055126C" w:rsidRDefault="00557C53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இருப்புக்க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வந்தத்தின்</w:t>
      </w:r>
      <w:proofErr w:type="spellEnd"/>
      <w:r w:rsidR="003073D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3073D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மீதேற</w:t>
      </w:r>
      <w:proofErr w:type="spellEnd"/>
    </w:p>
    <w:p w14:paraId="0E83ED1C" w14:textId="2F1CF3D3" w:rsidR="003073D2" w:rsidRPr="0055126C" w:rsidRDefault="003073D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லும்சூரர்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எஃகம்பு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தைக்க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இறகைப்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(கலிங்.489)</w:t>
      </w:r>
    </w:p>
    <w:p w14:paraId="62C18588" w14:textId="79FB6DF0" w:rsidR="003073D2" w:rsidRPr="0055126C" w:rsidRDefault="003073D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குறைத்த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லைத்துணி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கொல்லன்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எஃகெறி</w:t>
      </w:r>
      <w:proofErr w:type="spellEnd"/>
    </w:p>
    <w:p w14:paraId="76A55E59" w14:textId="31C62975" w:rsidR="003073D2" w:rsidRPr="0055126C" w:rsidRDefault="003073D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கூடம்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ஒத்தமை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காண்மினோ</w:t>
      </w:r>
      <w:proofErr w:type="spellEnd"/>
      <w:r w:rsidR="005D61E9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கலிங்.497)</w:t>
      </w:r>
    </w:p>
    <w:p w14:paraId="14844AC3" w14:textId="4AA9C4D6" w:rsidR="00E6012A" w:rsidRPr="0055126C" w:rsidRDefault="00E6012A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lastRenderedPageBreak/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நலிபு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54220226" w14:textId="030C65AC" w:rsidR="00E6012A" w:rsidRPr="0055126C" w:rsidRDefault="00E6012A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அகப்பாட்டு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</w:t>
      </w:r>
      <w:r w:rsidR="00B37CEC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்</w:t>
      </w:r>
      <w:proofErr w:type="spellEnd"/>
    </w:p>
    <w:p w14:paraId="11DBAEA9" w14:textId="44C6DEB2" w:rsidR="00B37CEC" w:rsidRPr="0055126C" w:rsidRDefault="00E04124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EE04D9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ஒரு </w:t>
      </w:r>
      <w:proofErr w:type="spellStart"/>
      <w:r w:rsidR="00EE04D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செய்யுளின்</w:t>
      </w:r>
      <w:proofErr w:type="spellEnd"/>
      <w:r w:rsidR="00EE04D9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பொருள் முடிவு பெறாதது போலத் தோன்றி</w:t>
      </w:r>
      <w:r w:rsidR="00EE04D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r w:rsidR="00EE04D9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பின்னர் முழுமையாக முடிந்து நிற்பது "அகப்பாட்டு வண்ணம்" </w:t>
      </w:r>
      <w:proofErr w:type="spellStart"/>
      <w:r w:rsidR="00EE04D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EE04D9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.</w:t>
      </w:r>
      <w:r w:rsidR="00EE04D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பாடலின் இறுதி அடி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ஏகாரத்துடன் முடியாமல்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r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பாடலின் இடையிலுள்ள அடிகளைப் போன்றே ஓசையுடன் வருவது இதன் சிறப்பாகும்.</w:t>
      </w:r>
      <w:r w:rsidR="0089311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 </w:t>
      </w:r>
      <w:proofErr w:type="spellStart"/>
      <w:r w:rsidR="0089311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  <w:r w:rsidR="0089311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483F5B7F" w14:textId="1379493A" w:rsidR="00893118" w:rsidRPr="0055126C" w:rsidRDefault="00893118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முடியாத் தன்மையின் முடிந்ததன் மேற்றே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(தொல்.5</w:t>
      </w:r>
      <w:r w:rsidR="00952F0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25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)</w:t>
      </w:r>
    </w:p>
    <w:p w14:paraId="4FC2DD21" w14:textId="759AB76A" w:rsidR="003721FF" w:rsidRPr="0055126C" w:rsidRDefault="003721FF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நூற்பாவில்</w:t>
      </w:r>
      <w:proofErr w:type="spellEnd"/>
      <w:r w:rsidR="00E93C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93C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குறிப்பிட்டுள்ளார்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6AE8E5F5" w14:textId="0571499A" w:rsidR="003721FF" w:rsidRPr="0055126C" w:rsidRDefault="003721FF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6C302F96" w14:textId="54A906B5" w:rsidR="00C27412" w:rsidRPr="0055126C" w:rsidRDefault="0065643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="00C2741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கானரணும்</w:t>
      </w:r>
      <w:proofErr w:type="spellEnd"/>
      <w:r w:rsidR="00C2741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C2741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மலையரணும்</w:t>
      </w:r>
      <w:proofErr w:type="spellEnd"/>
      <w:r w:rsidR="00C2741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C27412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கடலரணும்</w:t>
      </w:r>
      <w:proofErr w:type="spellEnd"/>
    </w:p>
    <w:p w14:paraId="261E68BC" w14:textId="10D4F3DE" w:rsidR="00C27412" w:rsidRPr="0055126C" w:rsidRDefault="00C2741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சூழ்கிடந்த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கலிங்கர்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பூமி</w:t>
      </w:r>
      <w:proofErr w:type="spellEnd"/>
    </w:p>
    <w:p w14:paraId="0C05CB15" w14:textId="33212760" w:rsidR="00C27412" w:rsidRPr="0055126C" w:rsidRDefault="00C27412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தானரண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முடைத்தென்று</w:t>
      </w:r>
      <w:proofErr w:type="spellEnd"/>
      <w:r w:rsidR="00065A0C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065A0C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கருதாது</w:t>
      </w:r>
      <w:proofErr w:type="spellEnd"/>
    </w:p>
    <w:p w14:paraId="7132E14A" w14:textId="68C87BBA" w:rsidR="00040D0E" w:rsidRPr="0055126C" w:rsidRDefault="00065A0C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வருவதும்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தண்டு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போலும்</w:t>
      </w:r>
      <w:proofErr w:type="spellEnd"/>
      <w:r w:rsidR="00BA02DA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AC779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(கலிங்.3</w:t>
      </w:r>
      <w:r w:rsidR="00740AFB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77</w:t>
      </w:r>
      <w:r w:rsidR="00AC7791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)</w:t>
      </w:r>
    </w:p>
    <w:p w14:paraId="1B55AE38" w14:textId="389F7B40" w:rsidR="00AC7791" w:rsidRPr="0055126C" w:rsidRDefault="00AC7791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அகப்பாட்டு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763E9469" w14:textId="2BCE5827" w:rsidR="00287F77" w:rsidRPr="0055126C" w:rsidRDefault="00287F77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புறப்பாட்டு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14F3AF06" w14:textId="77777777" w:rsidR="00BA02DA" w:rsidRDefault="00287F77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E61E84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ஒரு </w:t>
      </w:r>
      <w:proofErr w:type="spellStart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செய்யுளின்</w:t>
      </w:r>
      <w:proofErr w:type="spellEnd"/>
      <w:r w:rsidR="00E61E84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பொருள் முடி</w:t>
      </w:r>
      <w:proofErr w:type="spellStart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ந்</w:t>
      </w:r>
      <w:proofErr w:type="spellEnd"/>
      <w:r w:rsidR="00E61E84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தது போலத் தோன்றி</w:t>
      </w:r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r w:rsidR="00E61E84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பின்னர் </w:t>
      </w:r>
      <w:proofErr w:type="spellStart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பொருள்</w:t>
      </w:r>
      <w:proofErr w:type="spellEnd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E61E84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முழுமையாக முடி</w:t>
      </w:r>
      <w:proofErr w:type="spellStart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யாமல்</w:t>
      </w:r>
      <w:proofErr w:type="spellEnd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தொக்கி</w:t>
      </w:r>
      <w:proofErr w:type="spellEnd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E61E84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நிற்பது "</w:t>
      </w:r>
      <w:proofErr w:type="spellStart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புற</w:t>
      </w:r>
      <w:proofErr w:type="spellEnd"/>
      <w:r w:rsidR="00E61E84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ப்பாட்டு வண்ணம்" </w:t>
      </w:r>
      <w:proofErr w:type="spellStart"/>
      <w:r w:rsidR="00E61E84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E61E84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.</w:t>
      </w:r>
      <w:r w:rsidR="00FE355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 </w:t>
      </w:r>
      <w:proofErr w:type="spellStart"/>
      <w:r w:rsidR="00FE355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  <w:r w:rsidR="00FE355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  </w:t>
      </w:r>
    </w:p>
    <w:p w14:paraId="1B27E170" w14:textId="471AE453" w:rsidR="00287F77" w:rsidRPr="0055126C" w:rsidRDefault="00FE3559" w:rsidP="00BA02DA">
      <w:pPr>
        <w:spacing w:line="276" w:lineRule="auto"/>
        <w:ind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முடிந்தது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போன்று</w:t>
      </w:r>
      <w:proofErr w:type="spellEnd"/>
      <w:r w:rsidR="001306EF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முடியாத</w:t>
      </w:r>
      <w:proofErr w:type="spellEnd"/>
      <w:r w:rsidR="00DA4E9C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1306EF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</w:t>
      </w:r>
      <w:r w:rsidR="00DA4E9C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ாகும்</w:t>
      </w:r>
      <w:proofErr w:type="spellEnd"/>
      <w:r w:rsidR="00DA4E9C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BA02DA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r w:rsidR="00DA4E9C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தொல்.5</w:t>
      </w:r>
      <w:r w:rsidR="00952F0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26</w:t>
      </w:r>
      <w:r w:rsidR="00DA4E9C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)</w:t>
      </w:r>
    </w:p>
    <w:p w14:paraId="7F056922" w14:textId="3142BFBF" w:rsidR="00E93CB1" w:rsidRPr="0055126C" w:rsidRDefault="00E93CB1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lastRenderedPageBreak/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நூற்பாவில்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குறிப்பிட்டுள்ளார்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12A868B9" w14:textId="5D58450A" w:rsidR="001306EF" w:rsidRPr="0055126C" w:rsidRDefault="001306EF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என்றிவையு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ரைத்தலுமே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னக்கெதி</w:t>
      </w:r>
      <w:proofErr w:type="spellEnd"/>
    </w:p>
    <w:p w14:paraId="029660F1" w14:textId="2A041545" w:rsidR="001306EF" w:rsidRPr="0055126C" w:rsidRDefault="001306EF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ருரைக்க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இமை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யோர்</w:t>
      </w:r>
      <w:r w:rsidR="00952AF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களுந</w:t>
      </w:r>
      <w:proofErr w:type="spellEnd"/>
      <w:r w:rsidR="00952AF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952AF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நடுங்கு</w:t>
      </w:r>
      <w:proofErr w:type="spellEnd"/>
      <w:r w:rsidR="00952AF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952AF4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வர்புயக்</w:t>
      </w:r>
      <w:proofErr w:type="spellEnd"/>
    </w:p>
    <w:p w14:paraId="0CAB82E6" w14:textId="19AC8936" w:rsidR="00952AF4" w:rsidRPr="0055126C" w:rsidRDefault="00952AF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குன்றிவைசெ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ருத்தொழில்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பெறாதுநெடு</w:t>
      </w:r>
      <w:proofErr w:type="spellEnd"/>
    </w:p>
    <w:p w14:paraId="4BDF01FA" w14:textId="1B3CB33D" w:rsidR="00952AF4" w:rsidRPr="0055126C" w:rsidRDefault="00952AF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நாண்மெலிவு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கொண்டபடி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கண்டு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மிலையோ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(கலிங்.</w:t>
      </w:r>
      <w:r w:rsidR="00E958B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390)</w:t>
      </w:r>
    </w:p>
    <w:p w14:paraId="01C16A22" w14:textId="2D30C416" w:rsidR="00E958B3" w:rsidRPr="0055126C" w:rsidRDefault="00E958B3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புறப்பாட்டு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7FC5FF94" w14:textId="13AE2967" w:rsidR="003334F8" w:rsidRPr="0055126C" w:rsidRDefault="003334F8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ஒழுகு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4F9D49DD" w14:textId="428B6CFB" w:rsidR="003334F8" w:rsidRPr="0055126C" w:rsidRDefault="003334F8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ஒரு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செய்யுளில்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வரும்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ஓசையானது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ஓடைநீர்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ஒழுகிச்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செல்வது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போல்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அமைவது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ஒழுகு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வண்ணமாகும்</w:t>
      </w:r>
      <w:proofErr w:type="spellEnd"/>
      <w:r w:rsidR="000567B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  <w:r w:rsidR="005C021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C021C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</w:p>
    <w:p w14:paraId="3B7A67C7" w14:textId="5C87BF57" w:rsidR="005C021C" w:rsidRPr="0055126C" w:rsidRDefault="005C021C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ஒழுகு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D13F8D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="00D13F8D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ஓசையின்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r w:rsidR="00D13F8D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ஒழுகும்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(தொல்.527)</w:t>
      </w:r>
    </w:p>
    <w:p w14:paraId="4BD44DAF" w14:textId="6DE8BAD8" w:rsidR="00D13F8D" w:rsidRPr="0055126C" w:rsidRDefault="00D13F8D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வழி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விளக்குகிறார்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19542BA7" w14:textId="4DE57760" w:rsidR="00D13F8D" w:rsidRPr="0055126C" w:rsidRDefault="00D13F8D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5D81108B" w14:textId="26420AB8" w:rsidR="00D13F8D" w:rsidRPr="0055126C" w:rsidRDefault="00D13F8D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="00E2323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எடுமெடு</w:t>
      </w:r>
      <w:proofErr w:type="spellEnd"/>
      <w:r w:rsidR="00E2323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2323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மெடுமென</w:t>
      </w:r>
      <w:proofErr w:type="spellEnd"/>
      <w:r w:rsidR="00E2323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2323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வெடுத்</w:t>
      </w:r>
      <w:r w:rsidR="00F6551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</w:t>
      </w:r>
      <w:r w:rsidR="00E2323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</w:t>
      </w:r>
      <w:r w:rsidR="00F65513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ோர்</w:t>
      </w:r>
      <w:proofErr w:type="spellEnd"/>
    </w:p>
    <w:p w14:paraId="396AC923" w14:textId="691428B4" w:rsidR="00F65513" w:rsidRPr="0055126C" w:rsidRDefault="00F65513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இகலொலி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கடலொலி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இகக்கவே</w:t>
      </w:r>
      <w:proofErr w:type="spellEnd"/>
    </w:p>
    <w:p w14:paraId="1FF50D2C" w14:textId="7CCE320B" w:rsidR="00F65513" w:rsidRPr="0055126C" w:rsidRDefault="00F65513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விடுவிடு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விடுபரி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கரிக்குழாம்</w:t>
      </w:r>
      <w:proofErr w:type="spellEnd"/>
    </w:p>
    <w:p w14:paraId="21029B7C" w14:textId="4C162F4B" w:rsidR="00F65513" w:rsidRPr="0055126C" w:rsidRDefault="00F65513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விடும்விடும்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மெனுமொலி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மினைக்கவே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070F30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(கலிங்.404)</w:t>
      </w:r>
    </w:p>
    <w:p w14:paraId="04B0C3E9" w14:textId="70D9AE81" w:rsidR="00070F30" w:rsidRPr="0055126C" w:rsidRDefault="00070F30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ஒழுகு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13AC43CA" w14:textId="37A7CCEC" w:rsidR="003276C0" w:rsidRPr="0055126C" w:rsidRDefault="003276C0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lastRenderedPageBreak/>
        <w:t>எண்ணு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62F47221" w14:textId="33759CC6" w:rsidR="00070F30" w:rsidRPr="0055126C" w:rsidRDefault="00387A1D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92125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செய்யுளில்</w:t>
      </w:r>
      <w:proofErr w:type="spellEnd"/>
      <w:r w:rsidR="0092125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r w:rsidR="0092125B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>எண்ணுப் பெயர்கள் அல்லது எண்ணும் பொருளில் வரும் சொற்கள் பயின்று வரு</w:t>
      </w:r>
      <w:proofErr w:type="spellStart"/>
      <w:r w:rsidR="0092125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தல்</w:t>
      </w:r>
      <w:proofErr w:type="spellEnd"/>
      <w:r w:rsidR="0092125B" w:rsidRPr="0055126C">
        <w:rPr>
          <w:rFonts w:ascii="Arial Unicode MS" w:eastAsia="Arial Unicode MS" w:hAnsi="Arial Unicode MS" w:cs="Arial Unicode MS"/>
          <w:sz w:val="28"/>
          <w:szCs w:val="28"/>
          <w:cs/>
          <w:lang w:bidi="ta-IN"/>
        </w:rPr>
        <w:t xml:space="preserve"> எண்ணு வண்ணம்</w:t>
      </w:r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 </w:t>
      </w:r>
      <w:proofErr w:type="spellStart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எண்</w:t>
      </w:r>
      <w:proofErr w:type="spellEnd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வருதல்</w:t>
      </w:r>
      <w:proofErr w:type="spellEnd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எண்ணு</w:t>
      </w:r>
      <w:proofErr w:type="spellEnd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A216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என்ப</w:t>
      </w:r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தனை</w:t>
      </w:r>
      <w:proofErr w:type="spellEnd"/>
      <w:r w:rsidR="008351B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2F6658D1" w14:textId="0EFB0769" w:rsidR="008351B1" w:rsidRPr="0055126C" w:rsidRDefault="008351B1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எண்ணு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BA216F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="00BA216F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C40A4A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எண்ணுப்</w:t>
      </w:r>
      <w:proofErr w:type="spellEnd"/>
      <w:r w:rsidR="00BA216F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C40A4A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C40A4A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பயிலும்</w:t>
      </w:r>
      <w:proofErr w:type="spellEnd"/>
      <w:r w:rsidR="00BA216F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(தொல்.529)</w:t>
      </w:r>
    </w:p>
    <w:p w14:paraId="65E74661" w14:textId="44C33951" w:rsidR="00BA216F" w:rsidRPr="0055126C" w:rsidRDefault="00BA216F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வழி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</w:t>
      </w:r>
      <w:r w:rsidR="00B65B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யர்</w:t>
      </w:r>
      <w:proofErr w:type="spellEnd"/>
      <w:r w:rsidR="00B65B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65B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மொழிந்துள்ளார்</w:t>
      </w:r>
      <w:proofErr w:type="spellEnd"/>
      <w:r w:rsidR="00B65B2B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4DF04E0E" w14:textId="091F4040" w:rsidR="00B65B2B" w:rsidRPr="0055126C" w:rsidRDefault="00B65B2B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3B66117F" w14:textId="74585AF3" w:rsidR="00B65B2B" w:rsidRPr="00AD3832" w:rsidRDefault="00B65B2B" w:rsidP="00AD3832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lang w:bidi="ta-IN"/>
        </w:rPr>
        <w:tab/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உகநான்கும்</w:t>
      </w:r>
      <w:proofErr w:type="spellEnd"/>
      <w:r w:rsidR="00A1035F"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பொருள்நான்கும்</w:t>
      </w:r>
      <w:proofErr w:type="spellEnd"/>
      <w:r w:rsidR="00A1035F"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உபநிடதம்</w:t>
      </w:r>
      <w:proofErr w:type="spellEnd"/>
      <w:r w:rsidR="00A1035F"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ஒரு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A1035F"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நான்கும்</w:t>
      </w:r>
      <w:proofErr w:type="spellEnd"/>
    </w:p>
    <w:p w14:paraId="49AA3DFF" w14:textId="77777777" w:rsidR="00AD3832" w:rsidRDefault="00A1035F" w:rsidP="00AD3832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முக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நான்கும்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படைத்துடைய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முதல்வனையாம்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3767C6"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பரவுதுமே</w:t>
      </w:r>
      <w:proofErr w:type="spellEnd"/>
    </w:p>
    <w:p w14:paraId="0C29663A" w14:textId="30ABCB7D" w:rsidR="00A1035F" w:rsidRPr="00AD3832" w:rsidRDefault="003767C6" w:rsidP="00AD3832">
      <w:pPr>
        <w:pStyle w:val="NoSpacing"/>
        <w:ind w:left="6480" w:firstLine="72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(கலிங்.5)</w:t>
      </w:r>
    </w:p>
    <w:p w14:paraId="2FA1687A" w14:textId="3D8B0DC2" w:rsidR="003767C6" w:rsidRPr="00AD3832" w:rsidRDefault="003767C6" w:rsidP="00AD3832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நிலநான்கும்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திசைநான்கும்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நெடுங்கடல்கள்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ஒரு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நான்கும்</w:t>
      </w:r>
      <w:proofErr w:type="spellEnd"/>
    </w:p>
    <w:p w14:paraId="37B02DB0" w14:textId="77777777" w:rsidR="00AD3832" w:rsidRDefault="003767C6" w:rsidP="00AD3832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குல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நான்கும்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காத்தளிக்கும்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குலதீபன்</w:t>
      </w:r>
      <w:proofErr w:type="spellEnd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வாழ்கவென்றே</w:t>
      </w:r>
      <w:proofErr w:type="spellEnd"/>
    </w:p>
    <w:p w14:paraId="5E6FF0A1" w14:textId="72C982EA" w:rsidR="003767C6" w:rsidRPr="00AD3832" w:rsidRDefault="001F0557" w:rsidP="00AD3832">
      <w:pPr>
        <w:pStyle w:val="NoSpacing"/>
        <w:ind w:left="720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DA13AD" w:rsidRPr="00AD3832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(கலிங்.6)</w:t>
      </w:r>
    </w:p>
    <w:p w14:paraId="6FF1A943" w14:textId="32223D69" w:rsidR="00DA13AD" w:rsidRPr="0055126C" w:rsidRDefault="00DA13AD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எண்ணு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60FBD64E" w14:textId="7B6F5456" w:rsidR="0044045F" w:rsidRPr="0055126C" w:rsidRDefault="0044045F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அகைப்பு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14509ED2" w14:textId="25BBC83A" w:rsidR="0044045F" w:rsidRPr="0055126C" w:rsidRDefault="0044045F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3E3BA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செய்யுளில்</w:t>
      </w:r>
      <w:proofErr w:type="spellEnd"/>
      <w:r w:rsidR="003E3BAE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குறில்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எழுத்துகள்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மற்றும்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நெடில்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எழுத்துகள்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இரண்டும்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மாறி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மாறி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E3BA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அமைந்து</w:t>
      </w:r>
      <w:proofErr w:type="spellEnd"/>
      <w:r w:rsidR="003E3BA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ஓர்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ஒழுங்கின்றி</w:t>
      </w:r>
      <w:proofErr w:type="spellEnd"/>
      <w:r w:rsidR="006D766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E3BA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ஓசை</w:t>
      </w:r>
      <w:proofErr w:type="spellEnd"/>
      <w:r w:rsidR="003E3BA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3E3BAE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அறுத்தறுத்து</w:t>
      </w:r>
      <w:proofErr w:type="spellEnd"/>
      <w:r w:rsidR="00B5537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5537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பயின்றுவருவது</w:t>
      </w:r>
      <w:proofErr w:type="spellEnd"/>
      <w:r w:rsidR="00B5537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5537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அகைப்பு</w:t>
      </w:r>
      <w:proofErr w:type="spellEnd"/>
      <w:r w:rsidR="00B5537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5537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வண்ணமாகும்</w:t>
      </w:r>
      <w:proofErr w:type="spellEnd"/>
      <w:r w:rsidR="00B5537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5537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  <w:r w:rsidR="00B5537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1DFBD8D0" w14:textId="06809BF8" w:rsidR="00B55378" w:rsidRPr="0055126C" w:rsidRDefault="00B55378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அகைப்பு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</w:t>
      </w:r>
      <w:r w:rsidR="00245DF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ண்ணம்</w:t>
      </w:r>
      <w:proofErr w:type="spellEnd"/>
      <w:r w:rsidR="00245DF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245DF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அறுத்தறுத்து</w:t>
      </w:r>
      <w:proofErr w:type="spellEnd"/>
      <w:r w:rsidR="00245DF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245DF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ஒழுகும்</w:t>
      </w:r>
      <w:proofErr w:type="spellEnd"/>
      <w:r w:rsidR="00245DF9"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         (தொல்.530)</w:t>
      </w:r>
    </w:p>
    <w:p w14:paraId="1EE85212" w14:textId="0D9978BB" w:rsidR="0039543D" w:rsidRPr="0055126C" w:rsidRDefault="0039543D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வழி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27260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பதிவு</w:t>
      </w:r>
      <w:proofErr w:type="spellEnd"/>
      <w:r w:rsidR="00127260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127260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செய்து</w:t>
      </w: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ள்ளார்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05B1AF20" w14:textId="7A3417DC" w:rsidR="00127260" w:rsidRPr="0055126C" w:rsidRDefault="00127260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5D2B332B" w14:textId="79F905A9" w:rsidR="00127260" w:rsidRPr="003C1C5D" w:rsidRDefault="00430B57" w:rsidP="003C1C5D">
      <w:pPr>
        <w:pStyle w:val="NoSpacing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lang w:bidi="ta-IN"/>
        </w:rPr>
        <w:lastRenderedPageBreak/>
        <w:tab/>
      </w:r>
      <w:proofErr w:type="spellStart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வேழநிரை</w:t>
      </w:r>
      <w:proofErr w:type="spellEnd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என்றமலை</w:t>
      </w:r>
      <w:proofErr w:type="spellEnd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யெங்குமிடை</w:t>
      </w:r>
      <w:proofErr w:type="spellEnd"/>
    </w:p>
    <w:p w14:paraId="7E02B112" w14:textId="6E79FF91" w:rsidR="00430B57" w:rsidRPr="003C1C5D" w:rsidRDefault="00430B57" w:rsidP="003C1C5D">
      <w:pPr>
        <w:pStyle w:val="NoSpacing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கின்ற</w:t>
      </w:r>
      <w:proofErr w:type="spellEnd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அயில்</w:t>
      </w:r>
      <w:proofErr w:type="spellEnd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வென்ற</w:t>
      </w:r>
      <w:proofErr w:type="spellEnd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அப</w:t>
      </w:r>
      <w:proofErr w:type="spellEnd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யன்ற</w:t>
      </w:r>
      <w:proofErr w:type="spellEnd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947D8D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னருளால்</w:t>
      </w:r>
      <w:proofErr w:type="spellEnd"/>
    </w:p>
    <w:p w14:paraId="2B01DA1D" w14:textId="5C33E0F6" w:rsidR="00947D8D" w:rsidRPr="003C1C5D" w:rsidRDefault="00947D8D" w:rsidP="003C1C5D">
      <w:pPr>
        <w:pStyle w:val="NoSpacing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வாழஅப</w:t>
      </w:r>
      <w:proofErr w:type="spellEnd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யம்புகுது</w:t>
      </w:r>
      <w:proofErr w:type="spellEnd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சேரனொடு</w:t>
      </w:r>
      <w:proofErr w:type="spellEnd"/>
    </w:p>
    <w:p w14:paraId="32FB094B" w14:textId="269473E5" w:rsidR="00947D8D" w:rsidRPr="003C1C5D" w:rsidRDefault="00947D8D" w:rsidP="003C1C5D">
      <w:pPr>
        <w:pStyle w:val="NoSpacing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கூடமலை</w:t>
      </w:r>
      <w:proofErr w:type="spellEnd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நாடடைய</w:t>
      </w:r>
      <w:proofErr w:type="spellEnd"/>
      <w:r w:rsidR="00FD635B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FD635B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வந்த</w:t>
      </w:r>
      <w:proofErr w:type="spellEnd"/>
      <w:r w:rsidR="00FD635B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FD635B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தெனவே</w:t>
      </w:r>
      <w:proofErr w:type="spellEnd"/>
      <w:r w:rsidR="00FD635B" w:rsidRPr="003C1C5D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(கலிங்.297)</w:t>
      </w:r>
    </w:p>
    <w:p w14:paraId="5146B0EE" w14:textId="70254FDC" w:rsidR="006F00A9" w:rsidRPr="0055126C" w:rsidRDefault="006F00A9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அகைப்பு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58A891F6" w14:textId="5609D1F6" w:rsidR="0039543D" w:rsidRPr="0055126C" w:rsidRDefault="006F00A9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ஏந்தல்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19059A4A" w14:textId="196A6133" w:rsidR="006F00A9" w:rsidRPr="0055126C" w:rsidRDefault="00634905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சொல்லே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மீண்டும்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பொருள்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சிறந்து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நிற்பது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ஏந்தல்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proofErr w:type="spellStart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  <w:r w:rsidR="00E24249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569DD6C3" w14:textId="4185FCF2" w:rsidR="00E24249" w:rsidRPr="00B736A5" w:rsidRDefault="00E24249" w:rsidP="00B736A5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lang w:bidi="ta-IN"/>
        </w:rPr>
        <w:tab/>
      </w:r>
      <w:proofErr w:type="spellStart"/>
      <w:r w:rsidR="00863230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ஏந்தல்</w:t>
      </w:r>
      <w:proofErr w:type="spellEnd"/>
      <w:r w:rsidR="00863230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863230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2948CEDF" w14:textId="2677FE23" w:rsidR="00863230" w:rsidRPr="00B736A5" w:rsidRDefault="00863230" w:rsidP="00B736A5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சொல்லிய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r w:rsidR="00964C9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964C9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சொல்லில்</w:t>
      </w:r>
      <w:proofErr w:type="spellEnd"/>
      <w:r w:rsidR="00964C9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="00964C9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சொல்லியது</w:t>
      </w:r>
      <w:proofErr w:type="spellEnd"/>
      <w:r w:rsidR="00964C9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="00964C9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சிறக்கும்</w:t>
      </w:r>
      <w:proofErr w:type="spellEnd"/>
      <w:r w:rsidR="00964C9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   (தொல்.532)</w:t>
      </w:r>
    </w:p>
    <w:p w14:paraId="699486B3" w14:textId="7963E63E" w:rsidR="00964C92" w:rsidRPr="0055126C" w:rsidRDefault="003C19D8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வழி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பதிவு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செய்துள்ளார்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proofErr w:type="spellStart"/>
      <w:r w:rsidR="00964C9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="00964C92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258A2753" w14:textId="65410728" w:rsidR="00964C92" w:rsidRPr="00B736A5" w:rsidRDefault="00964C92" w:rsidP="00B736A5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lang w:bidi="ta-IN"/>
        </w:rPr>
        <w:tab/>
      </w:r>
      <w:proofErr w:type="spellStart"/>
      <w:r w:rsidR="005D595E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பொருதடக்கை</w:t>
      </w:r>
      <w:proofErr w:type="spellEnd"/>
      <w:r w:rsidR="005D595E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5D595E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வாளெங்கே</w:t>
      </w:r>
      <w:proofErr w:type="spellEnd"/>
      <w:r w:rsidR="005D595E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5D595E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மணிமார்</w:t>
      </w:r>
      <w:proofErr w:type="spellEnd"/>
      <w:r w:rsidR="00EB3727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EB3727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பெங்கே</w:t>
      </w:r>
      <w:proofErr w:type="spellEnd"/>
    </w:p>
    <w:p w14:paraId="7C72F4AF" w14:textId="095BED88" w:rsidR="00EB3727" w:rsidRPr="00B736A5" w:rsidRDefault="00EB3727" w:rsidP="00B736A5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போர்முகத்தில்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எவர்வரினும்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பு</w:t>
      </w:r>
      <w:r w:rsidR="003102D7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றங்கொ</w:t>
      </w:r>
      <w:proofErr w:type="spellEnd"/>
      <w:r w:rsidR="003102D7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3102D7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டாத</w:t>
      </w:r>
      <w:proofErr w:type="spellEnd"/>
    </w:p>
    <w:p w14:paraId="6C8443EA" w14:textId="3FC6C186" w:rsidR="003102D7" w:rsidRPr="00B736A5" w:rsidRDefault="003102D7" w:rsidP="00B736A5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பருவயிரத்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தோளெங்கே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எங்கே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என்று</w:t>
      </w:r>
      <w:proofErr w:type="spellEnd"/>
    </w:p>
    <w:p w14:paraId="25E7B6A8" w14:textId="49F84D20" w:rsidR="003102D7" w:rsidRPr="00B736A5" w:rsidRDefault="003102D7" w:rsidP="00B736A5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பயிர</w:t>
      </w:r>
      <w:r w:rsidR="006863A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வியைக்</w:t>
      </w:r>
      <w:proofErr w:type="spellEnd"/>
      <w:r w:rsidR="006863A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6863A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கேட்பாளைக்</w:t>
      </w:r>
      <w:proofErr w:type="spellEnd"/>
      <w:r w:rsidR="006863A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6863A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காண்மின்</w:t>
      </w:r>
      <w:proofErr w:type="spellEnd"/>
      <w:r w:rsidR="006863A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6863A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காண்மின்</w:t>
      </w:r>
      <w:proofErr w:type="spellEnd"/>
      <w:r w:rsidR="006863A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</w:t>
      </w:r>
      <w:r w:rsidR="00FA00AA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(</w:t>
      </w:r>
      <w:r w:rsidR="006863A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கலிங்.484)</w:t>
      </w:r>
    </w:p>
    <w:p w14:paraId="47BC1F69" w14:textId="54E1CE2A" w:rsidR="00FA00AA" w:rsidRPr="0055126C" w:rsidRDefault="00FA00AA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ஏந்தல்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55485B3A" w14:textId="6A16AD34" w:rsidR="00FA00AA" w:rsidRPr="0055126C" w:rsidRDefault="00FA00AA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உருட்டு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2169FF5F" w14:textId="67DAEDE1" w:rsidR="00FA00AA" w:rsidRPr="0055126C" w:rsidRDefault="00FA00AA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C962B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செய்யுளில்</w:t>
      </w:r>
      <w:proofErr w:type="spellEnd"/>
      <w:r w:rsidR="00C962BA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குறிலிணை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எழுத்துகள்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இணைந்து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உருட்டும்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ஓசை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பெற்று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வருவது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உருட்டு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proofErr w:type="spellStart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  <w:r w:rsidR="00520B9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676493EA" w14:textId="05E10D3E" w:rsidR="00520B9F" w:rsidRPr="0055126C" w:rsidRDefault="00C974F6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ab/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உருட்டு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அராகம்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தொடுக்கும்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                          (தொல்.533)</w:t>
      </w:r>
    </w:p>
    <w:p w14:paraId="7D19B6C0" w14:textId="18C27871" w:rsidR="006C3F1A" w:rsidRPr="0055126C" w:rsidRDefault="006C3F1A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வழி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விளக்கியுள்ளார்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681C08FC" w14:textId="710D5143" w:rsidR="006C3F1A" w:rsidRPr="0055126C" w:rsidRDefault="006C3F1A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lastRenderedPageBreak/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65605FB0" w14:textId="5DB397ED" w:rsidR="006C3F1A" w:rsidRPr="00B736A5" w:rsidRDefault="00815CD2" w:rsidP="00DC1DDA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lang w:bidi="ta-IN"/>
        </w:rPr>
        <w:tab/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பகடி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டந்துகொள்ப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சுங்குருதி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இன்று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தலைவீ</w:t>
      </w:r>
      <w:proofErr w:type="spellEnd"/>
    </w:p>
    <w:p w14:paraId="7E9F37BB" w14:textId="5E9F5357" w:rsidR="00815CD2" w:rsidRPr="00B736A5" w:rsidRDefault="00815CD2" w:rsidP="00DC1DDA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பலிகொள்</w:t>
      </w:r>
      <w:proofErr w:type="spellEnd"/>
      <w:r w:rsidR="005B765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5B765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என்றகுரல்</w:t>
      </w:r>
      <w:proofErr w:type="spellEnd"/>
      <w:r w:rsidR="005B765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5B765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எண்டிசைபி</w:t>
      </w:r>
      <w:proofErr w:type="spellEnd"/>
      <w:r w:rsidR="005B765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5B7652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ளந்துமிசைவான்</w:t>
      </w:r>
      <w:proofErr w:type="spellEnd"/>
    </w:p>
    <w:p w14:paraId="25DB2EF7" w14:textId="073BA5CA" w:rsidR="005B7652" w:rsidRPr="00B736A5" w:rsidRDefault="005B7652" w:rsidP="00DC1DDA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முகடி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டந்துரும்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எறிந்தெனமு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ழங்க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உடனே</w:t>
      </w:r>
      <w:proofErr w:type="spellEnd"/>
    </w:p>
    <w:p w14:paraId="2A9601BC" w14:textId="0AC6D9DC" w:rsidR="005B7652" w:rsidRPr="00B736A5" w:rsidRDefault="005B7652" w:rsidP="00DC1DDA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="00511BB1"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மொகுமொ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கென்றெலிமி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குந்தமரு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கங்கள்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பலவே</w:t>
      </w:r>
      <w:proofErr w:type="spellEnd"/>
      <w:r w:rsidRPr="00B736A5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 (கலிங்.114)</w:t>
      </w:r>
    </w:p>
    <w:p w14:paraId="6A430BBB" w14:textId="10C3FE14" w:rsidR="00511BB1" w:rsidRPr="0055126C" w:rsidRDefault="00511BB1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உருட்டு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141706E1" w14:textId="4326E51E" w:rsidR="00783A29" w:rsidRPr="0055126C" w:rsidRDefault="00783A29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முடுகு</w:t>
      </w:r>
      <w:proofErr w:type="spellEnd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</w:p>
    <w:p w14:paraId="50F8541F" w14:textId="2FFE2821" w:rsidR="00783A29" w:rsidRPr="0055126C" w:rsidRDefault="00783A29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814495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செய்யுளில்</w:t>
      </w:r>
      <w:proofErr w:type="spellEnd"/>
      <w:r w:rsidR="00814495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நான்</w:t>
      </w:r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</w:t>
      </w:r>
      <w:proofErr w:type="spellEnd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சீர்களுக்கு</w:t>
      </w:r>
      <w:proofErr w:type="spellEnd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மேல்</w:t>
      </w:r>
      <w:proofErr w:type="spellEnd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குறிலிணைச்</w:t>
      </w:r>
      <w:proofErr w:type="spellEnd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சொற்கள்</w:t>
      </w:r>
      <w:proofErr w:type="spellEnd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56C37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வருதல்</w:t>
      </w:r>
      <w:proofErr w:type="spellEnd"/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முடுகு</w:t>
      </w:r>
      <w:proofErr w:type="spellEnd"/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ஆகும்</w:t>
      </w:r>
      <w:proofErr w:type="spellEnd"/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. </w:t>
      </w:r>
      <w:proofErr w:type="spellStart"/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இதனை</w:t>
      </w:r>
      <w:proofErr w:type="spellEnd"/>
      <w:r w:rsidR="00230C8F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3B850419" w14:textId="45BEA628" w:rsidR="00230C8F" w:rsidRPr="004D6B63" w:rsidRDefault="00230C8F" w:rsidP="004D6B63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lang w:bidi="ta-IN"/>
        </w:rPr>
        <w:tab/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முடுகு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வண்ணம்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முடிவுஅறியாமல்</w:t>
      </w:r>
      <w:proofErr w:type="spellEnd"/>
    </w:p>
    <w:p w14:paraId="1D0D9BFC" w14:textId="28E39CEE" w:rsidR="00230C8F" w:rsidRPr="004D6B63" w:rsidRDefault="00230C8F" w:rsidP="004D6B63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அடியிறந்து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ஒழுகி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அதனோர்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அற்றே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(தொல்.534)</w:t>
      </w:r>
    </w:p>
    <w:p w14:paraId="0FC6AB04" w14:textId="3FFCB8E4" w:rsidR="00743982" w:rsidRPr="0055126C" w:rsidRDefault="00743982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நூற்பா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வழி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குறிப்பிட்டுள்ளார்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0C6E1C72" w14:textId="7F8B57B0" w:rsidR="00743982" w:rsidRPr="0055126C" w:rsidRDefault="00743982" w:rsidP="0055126C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,</w:t>
      </w:r>
    </w:p>
    <w:p w14:paraId="4CE921C9" w14:textId="77777777" w:rsidR="00E67951" w:rsidRPr="004D6B63" w:rsidRDefault="00E67951" w:rsidP="004D6B63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55126C">
        <w:rPr>
          <w:lang w:bidi="ta-IN"/>
        </w:rPr>
        <w:tab/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துவர்நி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றக்களிற்று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உதிய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ரேவலின்</w:t>
      </w:r>
      <w:proofErr w:type="spellEnd"/>
    </w:p>
    <w:p w14:paraId="6E0AE6CE" w14:textId="77777777" w:rsidR="00E67951" w:rsidRPr="004D6B63" w:rsidRDefault="00E67951" w:rsidP="004D6B63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சுரிகை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போர்முகத்து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உருவி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நேரெதிர்த்து</w:t>
      </w:r>
      <w:proofErr w:type="spellEnd"/>
    </w:p>
    <w:p w14:paraId="0ACE49DB" w14:textId="77777777" w:rsidR="004716C2" w:rsidRPr="004D6B63" w:rsidRDefault="00E67951" w:rsidP="004D6B63">
      <w:pPr>
        <w:pStyle w:val="NoSpacing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அவர்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நிணத்</w:t>
      </w:r>
      <w:r w:rsidR="004716C2"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தொடுஅக்</w:t>
      </w:r>
      <w:proofErr w:type="spellEnd"/>
      <w:r w:rsidR="004716C2"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4716C2"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குருதி</w:t>
      </w:r>
      <w:proofErr w:type="spellEnd"/>
      <w:r w:rsidR="004716C2"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="004716C2"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நீர்குழைத்து</w:t>
      </w:r>
      <w:proofErr w:type="spellEnd"/>
    </w:p>
    <w:p w14:paraId="71042E83" w14:textId="77777777" w:rsidR="004D6B63" w:rsidRPr="004D6B63" w:rsidRDefault="004716C2" w:rsidP="004D6B63">
      <w:pPr>
        <w:pStyle w:val="NoSpacing"/>
        <w:jc w:val="both"/>
        <w:rPr>
          <w:b/>
          <w:bCs/>
          <w:lang w:bidi="ta-IN"/>
        </w:rPr>
      </w:pPr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அவர்க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ருந்தலைச்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சுவர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டுக்கியே</w:t>
      </w:r>
      <w:proofErr w:type="spellEnd"/>
      <w:r w:rsidRPr="004D6B63">
        <w:rPr>
          <w:b/>
          <w:bCs/>
          <w:lang w:bidi="ta-IN"/>
        </w:rPr>
        <w:t xml:space="preserve">                                (</w:t>
      </w:r>
      <w:r w:rsidRPr="004D6B63">
        <w:rPr>
          <w:rFonts w:ascii="Nirmala UI" w:hAnsi="Nirmala UI" w:cs="Nirmala UI"/>
          <w:b/>
          <w:bCs/>
          <w:lang w:bidi="ta-IN"/>
        </w:rPr>
        <w:t>கலிங்</w:t>
      </w:r>
      <w:r w:rsidRPr="004D6B63">
        <w:rPr>
          <w:b/>
          <w:bCs/>
          <w:lang w:bidi="ta-IN"/>
        </w:rPr>
        <w:t>.99)</w:t>
      </w:r>
      <w:r w:rsidR="00C2792E" w:rsidRPr="004D6B63">
        <w:rPr>
          <w:b/>
          <w:bCs/>
          <w:lang w:bidi="ta-IN"/>
        </w:rPr>
        <w:t xml:space="preserve"> </w:t>
      </w:r>
    </w:p>
    <w:p w14:paraId="52F29874" w14:textId="4CABAC77" w:rsidR="00C2792E" w:rsidRPr="00FE4DF8" w:rsidRDefault="00C2792E" w:rsidP="004D6B63">
      <w:pPr>
        <w:pStyle w:val="NoSpacing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என்னும்</w:t>
      </w:r>
      <w:proofErr w:type="spellEnd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>பாடலடிகளில்</w:t>
      </w:r>
      <w:proofErr w:type="spellEnd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>முடுகு</w:t>
      </w:r>
      <w:proofErr w:type="spellEnd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வந்துள்ளமையைக்</w:t>
      </w:r>
      <w:proofErr w:type="spellEnd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>காணலாம்</w:t>
      </w:r>
      <w:proofErr w:type="spellEnd"/>
      <w:r w:rsidRPr="00FE4DF8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3516A098" w14:textId="24C2DACB" w:rsidR="00E806B4" w:rsidRPr="0055126C" w:rsidRDefault="00E806B4" w:rsidP="0055126C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>முடிவுரை</w:t>
      </w:r>
      <w:proofErr w:type="spellEnd"/>
    </w:p>
    <w:p w14:paraId="77A9E560" w14:textId="77777777" w:rsidR="004D6B63" w:rsidRDefault="00E806B4" w:rsidP="004D6B63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r w:rsidRPr="0055126C"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  <w:tab/>
      </w:r>
      <w:proofErr w:type="spellStart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</w:t>
      </w:r>
      <w:proofErr w:type="spellEnd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வண்ணங்கள்</w:t>
      </w:r>
      <w:proofErr w:type="spellEnd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குறித்த</w:t>
      </w:r>
      <w:proofErr w:type="spellEnd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இந்த</w:t>
      </w:r>
      <w:proofErr w:type="spellEnd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ஆய்வு</w:t>
      </w:r>
      <w:proofErr w:type="spellEnd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, </w:t>
      </w:r>
      <w:proofErr w:type="spellStart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பழம்பெரும்</w:t>
      </w:r>
      <w:proofErr w:type="spellEnd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இலக்கண</w:t>
      </w:r>
      <w:proofErr w:type="spellEnd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நெறிமுறைகள்</w:t>
      </w:r>
      <w:proofErr w:type="spellEnd"/>
      <w:r w:rsidR="00BD4E6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பிற்கால</w:t>
      </w:r>
      <w:proofErr w:type="spellEnd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இலக்கிய</w:t>
      </w:r>
      <w:proofErr w:type="spellEnd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வகைமைக்குள்</w:t>
      </w:r>
      <w:proofErr w:type="spellEnd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எவ்வாறு</w:t>
      </w:r>
      <w:proofErr w:type="spellEnd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பொருந்தியுள்ளன</w:t>
      </w:r>
      <w:proofErr w:type="spellEnd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என்பதை</w:t>
      </w:r>
      <w:proofErr w:type="spellEnd"/>
      <w:r w:rsidR="00C37D58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lastRenderedPageBreak/>
        <w:t>உறதிப்படுத்துகிறது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  <w:r w:rsidR="00EC42C4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தொல்காப்பியர்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வகுத்த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இருபது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வண்ணங்களில்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ஒரூஉ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மற்றும்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தூங்கல்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வண்ணம்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நீங்கலாக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ஏனைய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பதினெட்டு</w:t>
      </w:r>
      <w:proofErr w:type="spellEnd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0F23E1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வண்ணங்களும்</w:t>
      </w:r>
      <w:proofErr w:type="spellEnd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கலிங்கத்துப்பரணியில்</w:t>
      </w:r>
      <w:proofErr w:type="spellEnd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பயின்று</w:t>
      </w:r>
      <w:proofErr w:type="spellEnd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வந்துள்ளதை</w:t>
      </w:r>
      <w:proofErr w:type="spellEnd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இவ்வாய்வு</w:t>
      </w:r>
      <w:proofErr w:type="spellEnd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 xml:space="preserve"> </w:t>
      </w:r>
      <w:proofErr w:type="spellStart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மெய்ப்பிக்கிறது</w:t>
      </w:r>
      <w:proofErr w:type="spellEnd"/>
      <w:r w:rsidR="00EB3DD3" w:rsidRPr="0055126C">
        <w:rPr>
          <w:rFonts w:ascii="Arial Unicode MS" w:eastAsia="Arial Unicode MS" w:hAnsi="Arial Unicode MS" w:cs="Arial Unicode MS"/>
          <w:sz w:val="28"/>
          <w:szCs w:val="28"/>
          <w:lang w:bidi="ta-IN"/>
        </w:rPr>
        <w:t>.</w:t>
      </w:r>
    </w:p>
    <w:p w14:paraId="35EA5954" w14:textId="1392894C" w:rsidR="00576C2D" w:rsidRPr="004D6B63" w:rsidRDefault="00DB5236" w:rsidP="004D6B63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bidi="ta-IN"/>
        </w:rPr>
      </w:pP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துணைநூற்</w:t>
      </w:r>
      <w:proofErr w:type="spellEnd"/>
      <w:r w:rsidRPr="004D6B63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>பட்டியல்</w:t>
      </w:r>
      <w:proofErr w:type="spellEnd"/>
    </w:p>
    <w:p w14:paraId="481F1F1A" w14:textId="7B3004D3" w:rsidR="004B2FB5" w:rsidRPr="004D6B63" w:rsidRDefault="004B2FB5" w:rsidP="004D6B63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1) </w:t>
      </w:r>
      <w:proofErr w:type="spellStart"/>
      <w:r w:rsidR="00D42BD5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இளம்பூரணர்</w:t>
      </w:r>
      <w:proofErr w:type="spellEnd"/>
      <w:r w:rsidR="00D42BD5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, (</w:t>
      </w:r>
      <w:proofErr w:type="spellStart"/>
      <w:r w:rsidR="00D42BD5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உ.ஆ</w:t>
      </w:r>
      <w:proofErr w:type="spellEnd"/>
      <w:r w:rsidR="00D42BD5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)           </w:t>
      </w:r>
      <w:r w:rsidR="00AE27B8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-</w:t>
      </w:r>
      <w:r w:rsidR="00D42BD5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</w:t>
      </w:r>
      <w:proofErr w:type="spellStart"/>
      <w:r w:rsidR="00AE27B8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தொல்காப்பியம்</w:t>
      </w:r>
      <w:proofErr w:type="spellEnd"/>
      <w:r w:rsidR="00AE27B8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="00AE27B8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பொருளதிகாரம்</w:t>
      </w:r>
      <w:proofErr w:type="spellEnd"/>
      <w:r w:rsidR="00AE27B8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</w:p>
    <w:p w14:paraId="626B7A44" w14:textId="189F66BD" w:rsidR="00AE27B8" w:rsidRPr="004D6B63" w:rsidRDefault="00AE27B8" w:rsidP="004D6B63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                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கழக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வெளியீடு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சென்னை</w:t>
      </w:r>
      <w:proofErr w:type="spellEnd"/>
      <w:r w:rsidR="00530E37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DE121A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1967.</w:t>
      </w:r>
    </w:p>
    <w:p w14:paraId="32EB51CD" w14:textId="2B989D74" w:rsidR="00DE121A" w:rsidRPr="004D6B63" w:rsidRDefault="00DE121A" w:rsidP="004D6B63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2)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புலவர்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பி.ரா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நடராசன்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-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கலிங்கத்துப்பரணி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மூலமும்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உரையும்</w:t>
      </w:r>
      <w:proofErr w:type="spellEnd"/>
      <w:r w:rsidR="005F1524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</w:p>
    <w:p w14:paraId="02A0A801" w14:textId="4E9C2646" w:rsidR="00451365" w:rsidRPr="004D6B63" w:rsidRDefault="005F1524" w:rsidP="004D6B63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                    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திருமகள்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நிலையம்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சென்னை</w:t>
      </w:r>
      <w:proofErr w:type="spellEnd"/>
      <w:r w:rsidR="00451365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-17</w:t>
      </w:r>
      <w:r w:rsidR="00530E37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, 2017.</w:t>
      </w:r>
    </w:p>
    <w:p w14:paraId="7EF60812" w14:textId="28A797DB" w:rsidR="00451365" w:rsidRPr="004D6B63" w:rsidRDefault="00451365" w:rsidP="004D6B63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3)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அமிதசாகரர்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-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யாப்பருங்கலக்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காரிகை</w:t>
      </w:r>
      <w:proofErr w:type="spellEnd"/>
      <w:r w:rsidR="00C2310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</w:p>
    <w:p w14:paraId="0BCAA66B" w14:textId="05FE8161" w:rsidR="00C2310E" w:rsidRPr="004D6B63" w:rsidRDefault="00C2310E" w:rsidP="004D6B63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             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திருநெல்வேலி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தென்னிந்திய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சைவ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சித்தாந்த</w:t>
      </w:r>
      <w:proofErr w:type="spellEnd"/>
    </w:p>
    <w:p w14:paraId="3342CD40" w14:textId="6C63ED1C" w:rsidR="008D3C2B" w:rsidRPr="004D6B63" w:rsidRDefault="00C2310E" w:rsidP="004D6B63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                     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நூற்பதிப்புக்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கழகம்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proofErr w:type="spellStart"/>
      <w:r w:rsidR="008D3C2B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சென்னை</w:t>
      </w:r>
      <w:proofErr w:type="spellEnd"/>
      <w:r w:rsidR="008D3C2B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- 28, 1940.</w:t>
      </w:r>
    </w:p>
    <w:p w14:paraId="72E558A1" w14:textId="0B2AD38F" w:rsidR="005A1556" w:rsidRPr="004D6B63" w:rsidRDefault="005A1556" w:rsidP="004D6B63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4) </w:t>
      </w:r>
      <w:proofErr w:type="spellStart"/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சோம.இளவரசு</w:t>
      </w:r>
      <w:proofErr w:type="spellEnd"/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- </w:t>
      </w:r>
      <w:proofErr w:type="spellStart"/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இலக்கண</w:t>
      </w:r>
      <w:proofErr w:type="spellEnd"/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வரலாறு</w:t>
      </w:r>
      <w:proofErr w:type="spellEnd"/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மெய்யப்பன்</w:t>
      </w:r>
      <w:proofErr w:type="spellEnd"/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பதிப்பகம்,2023.</w:t>
      </w:r>
    </w:p>
    <w:p w14:paraId="4F528E9A" w14:textId="0BB7A6EA" w:rsidR="00AE27B8" w:rsidRPr="004D6B63" w:rsidRDefault="00B83ED7" w:rsidP="004D6B63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5</w:t>
      </w:r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) </w:t>
      </w:r>
      <w:proofErr w:type="spellStart"/>
      <w:r w:rsidR="005A1556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இளங்குமரன்</w:t>
      </w:r>
      <w:proofErr w:type="spellEnd"/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</w:t>
      </w:r>
      <w:r w:rsid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</w:t>
      </w:r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- </w:t>
      </w:r>
      <w:proofErr w:type="spellStart"/>
      <w:r w:rsidR="005A1556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இரா</w:t>
      </w:r>
      <w:proofErr w:type="spellEnd"/>
      <w:r w:rsidR="005A1556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proofErr w:type="spellStart"/>
      <w:r w:rsidR="005A1556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மணிவாசகர்</w:t>
      </w:r>
      <w:proofErr w:type="spellEnd"/>
      <w:r w:rsidR="005A1556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proofErr w:type="spellStart"/>
      <w:r w:rsidR="005A1556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பதிப்பகம்,சென்னை</w:t>
      </w:r>
      <w:proofErr w:type="spellEnd"/>
      <w:r w:rsidR="005A1556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9738D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5A1556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20</w:t>
      </w:r>
      <w:r w:rsidR="006C0372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>20</w:t>
      </w:r>
      <w:r w:rsidR="00C2310E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</w:t>
      </w:r>
      <w:r w:rsidR="00AE27B8" w:rsidRPr="004D6B6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                         </w:t>
      </w:r>
    </w:p>
    <w:sectPr w:rsidR="00AE27B8" w:rsidRPr="004D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D92"/>
    <w:multiLevelType w:val="multilevel"/>
    <w:tmpl w:val="3D96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A6B1E"/>
    <w:multiLevelType w:val="multilevel"/>
    <w:tmpl w:val="3788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C083B"/>
    <w:multiLevelType w:val="multilevel"/>
    <w:tmpl w:val="FAC8783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DCB"/>
    <w:multiLevelType w:val="multilevel"/>
    <w:tmpl w:val="3302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9588D"/>
    <w:multiLevelType w:val="multilevel"/>
    <w:tmpl w:val="0B16B2E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F00DC"/>
    <w:multiLevelType w:val="multilevel"/>
    <w:tmpl w:val="6FB26EF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83F91"/>
    <w:multiLevelType w:val="multilevel"/>
    <w:tmpl w:val="CB5E6E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E2F2A"/>
    <w:multiLevelType w:val="multilevel"/>
    <w:tmpl w:val="14B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36657"/>
    <w:multiLevelType w:val="multilevel"/>
    <w:tmpl w:val="C9FA014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94501"/>
    <w:multiLevelType w:val="multilevel"/>
    <w:tmpl w:val="90ACBBB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971132322">
    <w:abstractNumId w:val="3"/>
  </w:num>
  <w:num w:numId="2" w16cid:durableId="2010407790">
    <w:abstractNumId w:val="1"/>
  </w:num>
  <w:num w:numId="3" w16cid:durableId="1565944882">
    <w:abstractNumId w:val="7"/>
  </w:num>
  <w:num w:numId="4" w16cid:durableId="1866206625">
    <w:abstractNumId w:val="2"/>
  </w:num>
  <w:num w:numId="5" w16cid:durableId="930821948">
    <w:abstractNumId w:val="5"/>
  </w:num>
  <w:num w:numId="6" w16cid:durableId="1433015426">
    <w:abstractNumId w:val="8"/>
  </w:num>
  <w:num w:numId="7" w16cid:durableId="2012829356">
    <w:abstractNumId w:val="0"/>
  </w:num>
  <w:num w:numId="8" w16cid:durableId="1402560459">
    <w:abstractNumId w:val="6"/>
  </w:num>
  <w:num w:numId="9" w16cid:durableId="1801144082">
    <w:abstractNumId w:val="9"/>
  </w:num>
  <w:num w:numId="10" w16cid:durableId="1347362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2A"/>
    <w:rsid w:val="000038B3"/>
    <w:rsid w:val="00005858"/>
    <w:rsid w:val="000204CF"/>
    <w:rsid w:val="000271D6"/>
    <w:rsid w:val="00032DD7"/>
    <w:rsid w:val="000363B8"/>
    <w:rsid w:val="00040D0E"/>
    <w:rsid w:val="00042504"/>
    <w:rsid w:val="00042623"/>
    <w:rsid w:val="00046316"/>
    <w:rsid w:val="000567BB"/>
    <w:rsid w:val="00065A0C"/>
    <w:rsid w:val="00070F30"/>
    <w:rsid w:val="0007480D"/>
    <w:rsid w:val="00082257"/>
    <w:rsid w:val="00090289"/>
    <w:rsid w:val="00093AEA"/>
    <w:rsid w:val="000B5145"/>
    <w:rsid w:val="000C3BD9"/>
    <w:rsid w:val="000C6F6E"/>
    <w:rsid w:val="000D3A66"/>
    <w:rsid w:val="000E1E48"/>
    <w:rsid w:val="000F191E"/>
    <w:rsid w:val="000F23E1"/>
    <w:rsid w:val="00100D20"/>
    <w:rsid w:val="00111808"/>
    <w:rsid w:val="0011443E"/>
    <w:rsid w:val="00127260"/>
    <w:rsid w:val="001306EF"/>
    <w:rsid w:val="00131EF6"/>
    <w:rsid w:val="00155FA6"/>
    <w:rsid w:val="0016000C"/>
    <w:rsid w:val="00161149"/>
    <w:rsid w:val="00173530"/>
    <w:rsid w:val="00182456"/>
    <w:rsid w:val="0018454C"/>
    <w:rsid w:val="00186F7A"/>
    <w:rsid w:val="001A095E"/>
    <w:rsid w:val="001A329C"/>
    <w:rsid w:val="001A50A0"/>
    <w:rsid w:val="001B476C"/>
    <w:rsid w:val="001B7AE1"/>
    <w:rsid w:val="001C4DCE"/>
    <w:rsid w:val="001C7D6C"/>
    <w:rsid w:val="001D5FD5"/>
    <w:rsid w:val="001D7757"/>
    <w:rsid w:val="001E0520"/>
    <w:rsid w:val="001E2A35"/>
    <w:rsid w:val="001F0557"/>
    <w:rsid w:val="001F3ADA"/>
    <w:rsid w:val="00203010"/>
    <w:rsid w:val="0020574A"/>
    <w:rsid w:val="00214149"/>
    <w:rsid w:val="00230C8F"/>
    <w:rsid w:val="002374EE"/>
    <w:rsid w:val="00245DF9"/>
    <w:rsid w:val="00263032"/>
    <w:rsid w:val="0027104B"/>
    <w:rsid w:val="00272509"/>
    <w:rsid w:val="00287F77"/>
    <w:rsid w:val="00294D21"/>
    <w:rsid w:val="002A490E"/>
    <w:rsid w:val="002A68CB"/>
    <w:rsid w:val="002A77C9"/>
    <w:rsid w:val="002C0BF3"/>
    <w:rsid w:val="002D0FBE"/>
    <w:rsid w:val="002D1C0C"/>
    <w:rsid w:val="002D33AF"/>
    <w:rsid w:val="002F0467"/>
    <w:rsid w:val="002F57CD"/>
    <w:rsid w:val="002F7B6F"/>
    <w:rsid w:val="00301D44"/>
    <w:rsid w:val="00304C5A"/>
    <w:rsid w:val="00304FE3"/>
    <w:rsid w:val="003073D2"/>
    <w:rsid w:val="003102D7"/>
    <w:rsid w:val="003112D9"/>
    <w:rsid w:val="0032323C"/>
    <w:rsid w:val="003276C0"/>
    <w:rsid w:val="00330CFF"/>
    <w:rsid w:val="003334F8"/>
    <w:rsid w:val="00346A97"/>
    <w:rsid w:val="00353517"/>
    <w:rsid w:val="00354EED"/>
    <w:rsid w:val="0036480E"/>
    <w:rsid w:val="003721FF"/>
    <w:rsid w:val="003767C6"/>
    <w:rsid w:val="003870FF"/>
    <w:rsid w:val="00387A1D"/>
    <w:rsid w:val="00390707"/>
    <w:rsid w:val="0039543D"/>
    <w:rsid w:val="003B60F6"/>
    <w:rsid w:val="003C19D8"/>
    <w:rsid w:val="003C1C5D"/>
    <w:rsid w:val="003C22BB"/>
    <w:rsid w:val="003C6B19"/>
    <w:rsid w:val="003C77A2"/>
    <w:rsid w:val="003D5A48"/>
    <w:rsid w:val="003D6CD7"/>
    <w:rsid w:val="003E1452"/>
    <w:rsid w:val="003E3BAE"/>
    <w:rsid w:val="003E4D83"/>
    <w:rsid w:val="003F4172"/>
    <w:rsid w:val="003F63AB"/>
    <w:rsid w:val="00414863"/>
    <w:rsid w:val="004153C7"/>
    <w:rsid w:val="00421AA9"/>
    <w:rsid w:val="00424769"/>
    <w:rsid w:val="004308A9"/>
    <w:rsid w:val="00430B57"/>
    <w:rsid w:val="0043200C"/>
    <w:rsid w:val="00433B2A"/>
    <w:rsid w:val="0044045F"/>
    <w:rsid w:val="00451365"/>
    <w:rsid w:val="00464467"/>
    <w:rsid w:val="004716C2"/>
    <w:rsid w:val="0047247E"/>
    <w:rsid w:val="004829FE"/>
    <w:rsid w:val="004A74A9"/>
    <w:rsid w:val="004B2FB5"/>
    <w:rsid w:val="004D23EE"/>
    <w:rsid w:val="004D2D42"/>
    <w:rsid w:val="004D6B63"/>
    <w:rsid w:val="004F2104"/>
    <w:rsid w:val="00501DED"/>
    <w:rsid w:val="00511BB1"/>
    <w:rsid w:val="00520B9F"/>
    <w:rsid w:val="00523DD1"/>
    <w:rsid w:val="00526F64"/>
    <w:rsid w:val="00527A65"/>
    <w:rsid w:val="00530E37"/>
    <w:rsid w:val="00537B93"/>
    <w:rsid w:val="0055126C"/>
    <w:rsid w:val="00557C53"/>
    <w:rsid w:val="00576C2D"/>
    <w:rsid w:val="00582C87"/>
    <w:rsid w:val="00595279"/>
    <w:rsid w:val="00595302"/>
    <w:rsid w:val="005A1556"/>
    <w:rsid w:val="005A40EF"/>
    <w:rsid w:val="005A62C8"/>
    <w:rsid w:val="005A7C8C"/>
    <w:rsid w:val="005A7D71"/>
    <w:rsid w:val="005B7652"/>
    <w:rsid w:val="005C021C"/>
    <w:rsid w:val="005C4117"/>
    <w:rsid w:val="005D595E"/>
    <w:rsid w:val="005D61E9"/>
    <w:rsid w:val="005E3C5D"/>
    <w:rsid w:val="005E6491"/>
    <w:rsid w:val="005F1524"/>
    <w:rsid w:val="005F2DA0"/>
    <w:rsid w:val="00611B94"/>
    <w:rsid w:val="00627C31"/>
    <w:rsid w:val="00634905"/>
    <w:rsid w:val="00656437"/>
    <w:rsid w:val="00664097"/>
    <w:rsid w:val="0066627D"/>
    <w:rsid w:val="00671B77"/>
    <w:rsid w:val="00681242"/>
    <w:rsid w:val="006863A2"/>
    <w:rsid w:val="006927F9"/>
    <w:rsid w:val="00692F2A"/>
    <w:rsid w:val="006A2F69"/>
    <w:rsid w:val="006B135E"/>
    <w:rsid w:val="006B342D"/>
    <w:rsid w:val="006B5128"/>
    <w:rsid w:val="006C0372"/>
    <w:rsid w:val="006C13C7"/>
    <w:rsid w:val="006C3F1A"/>
    <w:rsid w:val="006D2E72"/>
    <w:rsid w:val="006D7669"/>
    <w:rsid w:val="006E07CA"/>
    <w:rsid w:val="006E42F7"/>
    <w:rsid w:val="006E7535"/>
    <w:rsid w:val="006F00A9"/>
    <w:rsid w:val="006F3C1A"/>
    <w:rsid w:val="006F6FFE"/>
    <w:rsid w:val="007004C7"/>
    <w:rsid w:val="00701686"/>
    <w:rsid w:val="00710368"/>
    <w:rsid w:val="007213CA"/>
    <w:rsid w:val="00730197"/>
    <w:rsid w:val="00740AFB"/>
    <w:rsid w:val="00743982"/>
    <w:rsid w:val="00774F61"/>
    <w:rsid w:val="00776096"/>
    <w:rsid w:val="00781D40"/>
    <w:rsid w:val="00783A29"/>
    <w:rsid w:val="0079488D"/>
    <w:rsid w:val="007953B7"/>
    <w:rsid w:val="00796BC7"/>
    <w:rsid w:val="007B184E"/>
    <w:rsid w:val="007D4DCB"/>
    <w:rsid w:val="007D6CF0"/>
    <w:rsid w:val="007E458A"/>
    <w:rsid w:val="008065A9"/>
    <w:rsid w:val="00814495"/>
    <w:rsid w:val="00815CD2"/>
    <w:rsid w:val="008220BC"/>
    <w:rsid w:val="008351B1"/>
    <w:rsid w:val="008373F4"/>
    <w:rsid w:val="0084345D"/>
    <w:rsid w:val="00843B70"/>
    <w:rsid w:val="00853E6D"/>
    <w:rsid w:val="00863230"/>
    <w:rsid w:val="00871588"/>
    <w:rsid w:val="00883A89"/>
    <w:rsid w:val="008918DC"/>
    <w:rsid w:val="00893118"/>
    <w:rsid w:val="008A3C16"/>
    <w:rsid w:val="008D3711"/>
    <w:rsid w:val="008D3C2B"/>
    <w:rsid w:val="008E16C2"/>
    <w:rsid w:val="008E5751"/>
    <w:rsid w:val="00906F93"/>
    <w:rsid w:val="00910814"/>
    <w:rsid w:val="0092125B"/>
    <w:rsid w:val="00944AEE"/>
    <w:rsid w:val="00947D8D"/>
    <w:rsid w:val="00952AF4"/>
    <w:rsid w:val="00952F04"/>
    <w:rsid w:val="009541FF"/>
    <w:rsid w:val="009612C0"/>
    <w:rsid w:val="00964C92"/>
    <w:rsid w:val="009738DE"/>
    <w:rsid w:val="009741B4"/>
    <w:rsid w:val="009835A2"/>
    <w:rsid w:val="00984490"/>
    <w:rsid w:val="009A3A8D"/>
    <w:rsid w:val="009C5B2A"/>
    <w:rsid w:val="009D3166"/>
    <w:rsid w:val="009D3DF4"/>
    <w:rsid w:val="009D4E75"/>
    <w:rsid w:val="009D7CF7"/>
    <w:rsid w:val="009F460D"/>
    <w:rsid w:val="009F60E9"/>
    <w:rsid w:val="00A06FC6"/>
    <w:rsid w:val="00A1035F"/>
    <w:rsid w:val="00A33F9C"/>
    <w:rsid w:val="00A37EDE"/>
    <w:rsid w:val="00A40DEB"/>
    <w:rsid w:val="00A5114D"/>
    <w:rsid w:val="00A709F5"/>
    <w:rsid w:val="00A71B09"/>
    <w:rsid w:val="00A759FA"/>
    <w:rsid w:val="00A83344"/>
    <w:rsid w:val="00A916AF"/>
    <w:rsid w:val="00AA0188"/>
    <w:rsid w:val="00AA633E"/>
    <w:rsid w:val="00AC7791"/>
    <w:rsid w:val="00AD302E"/>
    <w:rsid w:val="00AD3832"/>
    <w:rsid w:val="00AD3A5F"/>
    <w:rsid w:val="00AE27B8"/>
    <w:rsid w:val="00AE2804"/>
    <w:rsid w:val="00B11795"/>
    <w:rsid w:val="00B1447B"/>
    <w:rsid w:val="00B2016E"/>
    <w:rsid w:val="00B210CB"/>
    <w:rsid w:val="00B37CEC"/>
    <w:rsid w:val="00B40AB1"/>
    <w:rsid w:val="00B55378"/>
    <w:rsid w:val="00B65B2B"/>
    <w:rsid w:val="00B736A5"/>
    <w:rsid w:val="00B83ED7"/>
    <w:rsid w:val="00B84676"/>
    <w:rsid w:val="00BA02DA"/>
    <w:rsid w:val="00BA216F"/>
    <w:rsid w:val="00BA710F"/>
    <w:rsid w:val="00BB5CDA"/>
    <w:rsid w:val="00BC78CC"/>
    <w:rsid w:val="00BD4E68"/>
    <w:rsid w:val="00C04D69"/>
    <w:rsid w:val="00C0713B"/>
    <w:rsid w:val="00C07AE8"/>
    <w:rsid w:val="00C2310E"/>
    <w:rsid w:val="00C24F0E"/>
    <w:rsid w:val="00C25D22"/>
    <w:rsid w:val="00C27412"/>
    <w:rsid w:val="00C2792E"/>
    <w:rsid w:val="00C37D58"/>
    <w:rsid w:val="00C40A4A"/>
    <w:rsid w:val="00C56C37"/>
    <w:rsid w:val="00C666F2"/>
    <w:rsid w:val="00C962BA"/>
    <w:rsid w:val="00C96C31"/>
    <w:rsid w:val="00C974F6"/>
    <w:rsid w:val="00CA211C"/>
    <w:rsid w:val="00CA44C7"/>
    <w:rsid w:val="00CE1024"/>
    <w:rsid w:val="00CE1123"/>
    <w:rsid w:val="00CE58CB"/>
    <w:rsid w:val="00CE7C5E"/>
    <w:rsid w:val="00CF2BDC"/>
    <w:rsid w:val="00CF3A8A"/>
    <w:rsid w:val="00D13F8D"/>
    <w:rsid w:val="00D16176"/>
    <w:rsid w:val="00D16E05"/>
    <w:rsid w:val="00D34B57"/>
    <w:rsid w:val="00D42BD5"/>
    <w:rsid w:val="00D51893"/>
    <w:rsid w:val="00D663A1"/>
    <w:rsid w:val="00D73193"/>
    <w:rsid w:val="00D8017D"/>
    <w:rsid w:val="00D96B4E"/>
    <w:rsid w:val="00DA0B29"/>
    <w:rsid w:val="00DA13AD"/>
    <w:rsid w:val="00DA4E9C"/>
    <w:rsid w:val="00DA779F"/>
    <w:rsid w:val="00DB5236"/>
    <w:rsid w:val="00DC1DDA"/>
    <w:rsid w:val="00DC731C"/>
    <w:rsid w:val="00DD1DDA"/>
    <w:rsid w:val="00DD4B29"/>
    <w:rsid w:val="00DE121A"/>
    <w:rsid w:val="00DE7210"/>
    <w:rsid w:val="00DF4113"/>
    <w:rsid w:val="00DF6CAC"/>
    <w:rsid w:val="00DF7131"/>
    <w:rsid w:val="00DF7D9C"/>
    <w:rsid w:val="00E04124"/>
    <w:rsid w:val="00E07871"/>
    <w:rsid w:val="00E12780"/>
    <w:rsid w:val="00E20B0B"/>
    <w:rsid w:val="00E23239"/>
    <w:rsid w:val="00E24249"/>
    <w:rsid w:val="00E25381"/>
    <w:rsid w:val="00E26FA3"/>
    <w:rsid w:val="00E36BBE"/>
    <w:rsid w:val="00E3781F"/>
    <w:rsid w:val="00E40977"/>
    <w:rsid w:val="00E52047"/>
    <w:rsid w:val="00E6012A"/>
    <w:rsid w:val="00E61E84"/>
    <w:rsid w:val="00E67951"/>
    <w:rsid w:val="00E70F6F"/>
    <w:rsid w:val="00E72512"/>
    <w:rsid w:val="00E776E7"/>
    <w:rsid w:val="00E806B4"/>
    <w:rsid w:val="00E813A3"/>
    <w:rsid w:val="00E813CA"/>
    <w:rsid w:val="00E93CB1"/>
    <w:rsid w:val="00E951FF"/>
    <w:rsid w:val="00E958B3"/>
    <w:rsid w:val="00E9732B"/>
    <w:rsid w:val="00E97ADC"/>
    <w:rsid w:val="00EA3DB9"/>
    <w:rsid w:val="00EA44C1"/>
    <w:rsid w:val="00EA70E1"/>
    <w:rsid w:val="00EB3727"/>
    <w:rsid w:val="00EB3DD3"/>
    <w:rsid w:val="00EC404B"/>
    <w:rsid w:val="00EC42C4"/>
    <w:rsid w:val="00EE04D9"/>
    <w:rsid w:val="00EE1458"/>
    <w:rsid w:val="00EE6AD3"/>
    <w:rsid w:val="00EF3655"/>
    <w:rsid w:val="00F01D49"/>
    <w:rsid w:val="00F13000"/>
    <w:rsid w:val="00F13CF1"/>
    <w:rsid w:val="00F154E9"/>
    <w:rsid w:val="00F32C7C"/>
    <w:rsid w:val="00F457B0"/>
    <w:rsid w:val="00F478AE"/>
    <w:rsid w:val="00F578A9"/>
    <w:rsid w:val="00F65513"/>
    <w:rsid w:val="00F90A37"/>
    <w:rsid w:val="00F90AED"/>
    <w:rsid w:val="00FA00AA"/>
    <w:rsid w:val="00FB0F37"/>
    <w:rsid w:val="00FB709F"/>
    <w:rsid w:val="00FD635B"/>
    <w:rsid w:val="00FE3559"/>
    <w:rsid w:val="00FE3E78"/>
    <w:rsid w:val="00FE4DF8"/>
    <w:rsid w:val="00FE7DB4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E577"/>
  <w15:chartTrackingRefBased/>
  <w15:docId w15:val="{6FF9E284-73E5-4EB5-A3D8-451986E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B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1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C0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204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mil.wiki/wiki/%E0%AE%A8%E0%AE%9A%E0%AF%8D%E0%AE%9A%E0%AE%BF%E0%AE%A9%E0%AE%BE%E0%AE%B0%E0%AF%8D%E0%AE%95%E0%AF%8D%E0%AE%95%E0%AE%BF%E0%AE%A9%E0%AE%BF%E0%AE%AF%E0%AE%B0%E0%AF%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amil.wiki/wiki/%E0%AE%A4%E0%AF%8A%E0%AE%B2%E0%AF%8D%E0%AE%95%E0%AE%BE%E0%AE%AA%E0%AF%8D%E0%AE%AA%E0%AE%BF%E0%AE%AF%E0%AE%AE%E0%AF%8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88844-6543-4C3D-ABCC-4B99E99F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16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Sangeetha Kathir</dc:creator>
  <cp:keywords/>
  <dc:description/>
  <cp:lastModifiedBy>durgadevi y</cp:lastModifiedBy>
  <cp:revision>50</cp:revision>
  <cp:lastPrinted>2026-05-09T16:46:00Z</cp:lastPrinted>
  <dcterms:created xsi:type="dcterms:W3CDTF">2026-02-23T12:21:00Z</dcterms:created>
  <dcterms:modified xsi:type="dcterms:W3CDTF">2026-05-10T16:14:00Z</dcterms:modified>
</cp:coreProperties>
</file>