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F3C73" w14:textId="77777777" w:rsidR="00F42DDD" w:rsidRPr="008025DE" w:rsidRDefault="00F42DDD" w:rsidP="00F42DDD">
      <w:pPr>
        <w:spacing w:after="0" w:line="240" w:lineRule="auto"/>
        <w:jc w:val="center"/>
        <w:rPr>
          <w:rFonts w:ascii="Times New Roman" w:hAnsi="Times New Roman" w:cs="Times New Roman"/>
          <w:u w:val="single"/>
        </w:rPr>
      </w:pPr>
      <w:r w:rsidRPr="008025DE">
        <w:rPr>
          <w:rFonts w:ascii="Times New Roman" w:hAnsi="Times New Roman" w:cs="Times New Roman"/>
          <w:u w:val="single"/>
        </w:rPr>
        <w:t>CORPORATE ACCOUNTABILITY IN INTERNATIONAL ARMED CONFLICTS: LESSONS FROM 2026 WARS FOR REFORMING THE UNGPs AND THE BINDING TREATY: A COMPARATIVE INDO-BRAZIL PERSPECTIVE</w:t>
      </w:r>
    </w:p>
    <w:p w14:paraId="7B0664B5" w14:textId="77777777" w:rsidR="00F42DDD" w:rsidRDefault="00F42DDD" w:rsidP="00F42DDD">
      <w:pPr>
        <w:spacing w:after="0" w:line="240" w:lineRule="auto"/>
        <w:rPr>
          <w:rFonts w:ascii="Times New Roman" w:hAnsi="Times New Roman" w:cs="Times New Roman"/>
          <w:u w:val="single"/>
        </w:rPr>
      </w:pPr>
    </w:p>
    <w:p w14:paraId="13674546" w14:textId="72C2E880" w:rsidR="00F42DDD" w:rsidRDefault="00F42DDD" w:rsidP="00F42DDD">
      <w:pPr>
        <w:spacing w:after="0" w:line="240" w:lineRule="auto"/>
        <w:rPr>
          <w:rFonts w:ascii="Times New Roman" w:hAnsi="Times New Roman" w:cs="Times New Roman"/>
        </w:rPr>
      </w:pPr>
      <w:r>
        <w:rPr>
          <w:rFonts w:ascii="Times New Roman" w:hAnsi="Times New Roman" w:cs="Times New Roman"/>
        </w:rPr>
        <w:t>Name of Author: Dr S Ambika Kumari</w:t>
      </w:r>
    </w:p>
    <w:p w14:paraId="51FA4BCC" w14:textId="3E279312" w:rsidR="00F42DDD" w:rsidRDefault="00F42DDD" w:rsidP="00F42DDD">
      <w:pPr>
        <w:spacing w:after="0" w:line="240" w:lineRule="auto"/>
        <w:rPr>
          <w:rFonts w:ascii="Times New Roman" w:hAnsi="Times New Roman" w:cs="Times New Roman"/>
        </w:rPr>
      </w:pPr>
      <w:r>
        <w:rPr>
          <w:rFonts w:ascii="Times New Roman" w:hAnsi="Times New Roman" w:cs="Times New Roman"/>
        </w:rPr>
        <w:t>Designation: Dean, School of Law, VISTAS, Chennai</w:t>
      </w:r>
    </w:p>
    <w:p w14:paraId="4607EA42" w14:textId="1CF17012" w:rsidR="00F42DDD" w:rsidRDefault="00F42DDD" w:rsidP="00F42DDD">
      <w:pPr>
        <w:spacing w:after="0" w:line="240" w:lineRule="auto"/>
        <w:jc w:val="both"/>
        <w:rPr>
          <w:rFonts w:ascii="Times New Roman" w:hAnsi="Times New Roman" w:cs="Times New Roman"/>
        </w:rPr>
      </w:pPr>
      <w:r>
        <w:rPr>
          <w:rFonts w:ascii="Times New Roman" w:hAnsi="Times New Roman" w:cs="Times New Roman"/>
        </w:rPr>
        <w:t>Brief Profile: The author is an established and astute law academician with over 40 years of experience in the field of academics, who has guided 16 PhD Scholars and more than 600 LLM Graduates. She has a plethora of publications in much acclaimed international and domestic journals related to law. She has also authored 4 Books in the realm of Law.</w:t>
      </w:r>
    </w:p>
    <w:p w14:paraId="4060314B" w14:textId="1454326A" w:rsidR="00F42DDD" w:rsidRDefault="00F42DDD" w:rsidP="00F42DDD">
      <w:pPr>
        <w:spacing w:after="0" w:line="240" w:lineRule="auto"/>
        <w:jc w:val="both"/>
        <w:rPr>
          <w:rFonts w:ascii="Times New Roman" w:hAnsi="Times New Roman" w:cs="Times New Roman"/>
        </w:rPr>
      </w:pPr>
      <w:r>
        <w:rPr>
          <w:rFonts w:ascii="Times New Roman" w:hAnsi="Times New Roman" w:cs="Times New Roman"/>
        </w:rPr>
        <w:t xml:space="preserve">Contact: </w:t>
      </w:r>
      <w:r w:rsidR="00A351AE">
        <w:rPr>
          <w:rFonts w:ascii="Times New Roman" w:hAnsi="Times New Roman" w:cs="Times New Roman"/>
        </w:rPr>
        <w:t>+91 8939995395</w:t>
      </w:r>
    </w:p>
    <w:p w14:paraId="21EE3EBE" w14:textId="2D12D9BE" w:rsidR="00A351AE" w:rsidRDefault="00A351AE" w:rsidP="00F42DDD">
      <w:pPr>
        <w:spacing w:after="0" w:line="240" w:lineRule="auto"/>
        <w:jc w:val="both"/>
        <w:rPr>
          <w:rFonts w:ascii="Times New Roman" w:hAnsi="Times New Roman" w:cs="Times New Roman"/>
        </w:rPr>
      </w:pPr>
      <w:r>
        <w:rPr>
          <w:rFonts w:ascii="Times New Roman" w:hAnsi="Times New Roman" w:cs="Times New Roman"/>
        </w:rPr>
        <w:t>Email: dean.law@vistas.ac.in</w:t>
      </w:r>
    </w:p>
    <w:p w14:paraId="41B42D01" w14:textId="77777777" w:rsidR="00F42DDD" w:rsidRDefault="00F42DDD" w:rsidP="00F42DDD">
      <w:pPr>
        <w:spacing w:after="0" w:line="240" w:lineRule="auto"/>
        <w:jc w:val="both"/>
        <w:rPr>
          <w:rFonts w:ascii="Times New Roman" w:hAnsi="Times New Roman" w:cs="Times New Roman"/>
        </w:rPr>
      </w:pPr>
    </w:p>
    <w:p w14:paraId="0CB46399" w14:textId="4A9B3596" w:rsidR="00F42DDD" w:rsidRDefault="00F42DDD" w:rsidP="00F42DDD">
      <w:pPr>
        <w:spacing w:after="0" w:line="240" w:lineRule="auto"/>
        <w:jc w:val="both"/>
        <w:rPr>
          <w:rFonts w:ascii="Times New Roman" w:hAnsi="Times New Roman" w:cs="Times New Roman"/>
        </w:rPr>
      </w:pPr>
      <w:r>
        <w:rPr>
          <w:rFonts w:ascii="Times New Roman" w:hAnsi="Times New Roman" w:cs="Times New Roman"/>
        </w:rPr>
        <w:t>Name of Co-Author: Mr. Ajay Krishna S P</w:t>
      </w:r>
    </w:p>
    <w:p w14:paraId="68DDC123" w14:textId="6E4F4BB4" w:rsidR="00F42DDD" w:rsidRDefault="00F42DDD" w:rsidP="00F42DDD">
      <w:pPr>
        <w:spacing w:after="0" w:line="240" w:lineRule="auto"/>
        <w:jc w:val="both"/>
        <w:rPr>
          <w:rFonts w:ascii="Times New Roman" w:hAnsi="Times New Roman" w:cs="Times New Roman"/>
        </w:rPr>
      </w:pPr>
      <w:r>
        <w:rPr>
          <w:rFonts w:ascii="Times New Roman" w:hAnsi="Times New Roman" w:cs="Times New Roman"/>
        </w:rPr>
        <w:t>Designation: Assistant Professor, School of Law, VISTAS</w:t>
      </w:r>
    </w:p>
    <w:p w14:paraId="00885044" w14:textId="767422CF" w:rsidR="00F42DDD" w:rsidRDefault="00F42DDD" w:rsidP="00F42DDD">
      <w:pPr>
        <w:spacing w:after="0" w:line="240" w:lineRule="auto"/>
        <w:jc w:val="both"/>
        <w:rPr>
          <w:rFonts w:ascii="Times New Roman" w:hAnsi="Times New Roman" w:cs="Times New Roman"/>
        </w:rPr>
      </w:pPr>
      <w:r>
        <w:rPr>
          <w:rFonts w:ascii="Times New Roman" w:hAnsi="Times New Roman" w:cs="Times New Roman"/>
        </w:rPr>
        <w:t>Brief Profile: The Co-Author is a young professional with an experience of 5 Years in the field of Legal Academia. He has completed his LLM in Intellectual Property Rights and awaits his PhD Open Defence in the field of Criminal and Constitutional Comparative jurisprudence. He has guided 18 LLM Graduates for their dissertation. He has a range of publications in many journals of national and international repute and is also author to 4 Books.</w:t>
      </w:r>
    </w:p>
    <w:p w14:paraId="1BD3AA30" w14:textId="3876E8E9" w:rsidR="00F42DDD" w:rsidRDefault="00F42DDD" w:rsidP="00F42DDD">
      <w:pPr>
        <w:spacing w:after="0" w:line="240" w:lineRule="auto"/>
        <w:jc w:val="both"/>
        <w:rPr>
          <w:rFonts w:ascii="Times New Roman" w:hAnsi="Times New Roman" w:cs="Times New Roman"/>
        </w:rPr>
      </w:pPr>
      <w:r>
        <w:rPr>
          <w:rFonts w:ascii="Times New Roman" w:hAnsi="Times New Roman" w:cs="Times New Roman"/>
        </w:rPr>
        <w:t>Contact: +91 6238979239</w:t>
      </w:r>
    </w:p>
    <w:p w14:paraId="474A38D5" w14:textId="66C614CA" w:rsidR="00F42DDD" w:rsidRPr="00F42DDD" w:rsidRDefault="00F42DDD" w:rsidP="00F42DDD">
      <w:pPr>
        <w:spacing w:after="0" w:line="240" w:lineRule="auto"/>
        <w:jc w:val="both"/>
        <w:rPr>
          <w:rFonts w:ascii="Times New Roman" w:hAnsi="Times New Roman" w:cs="Times New Roman"/>
        </w:rPr>
      </w:pPr>
      <w:r>
        <w:rPr>
          <w:rFonts w:ascii="Times New Roman" w:hAnsi="Times New Roman" w:cs="Times New Roman"/>
        </w:rPr>
        <w:t>Email: ajaykrishna.law@vistas.ac.in</w:t>
      </w:r>
    </w:p>
    <w:p w14:paraId="58B315B3" w14:textId="77777777" w:rsidR="00F42DDD" w:rsidRDefault="00F42DDD" w:rsidP="008025DE">
      <w:pPr>
        <w:spacing w:after="0" w:line="240" w:lineRule="auto"/>
        <w:jc w:val="center"/>
        <w:rPr>
          <w:rFonts w:ascii="Times New Roman" w:hAnsi="Times New Roman" w:cs="Times New Roman"/>
          <w:u w:val="single"/>
        </w:rPr>
      </w:pPr>
    </w:p>
    <w:p w14:paraId="62DFE7F2" w14:textId="77777777" w:rsidR="00F42DDD" w:rsidRDefault="00F42DDD" w:rsidP="008025DE">
      <w:pPr>
        <w:spacing w:after="0" w:line="240" w:lineRule="auto"/>
        <w:jc w:val="center"/>
        <w:rPr>
          <w:rFonts w:ascii="Times New Roman" w:hAnsi="Times New Roman" w:cs="Times New Roman"/>
          <w:u w:val="single"/>
        </w:rPr>
      </w:pPr>
    </w:p>
    <w:p w14:paraId="13A00C7F" w14:textId="77777777" w:rsidR="00F42DDD" w:rsidRDefault="00F42DDD" w:rsidP="008025DE">
      <w:pPr>
        <w:spacing w:after="0" w:line="240" w:lineRule="auto"/>
        <w:jc w:val="center"/>
        <w:rPr>
          <w:rFonts w:ascii="Times New Roman" w:hAnsi="Times New Roman" w:cs="Times New Roman"/>
          <w:u w:val="single"/>
        </w:rPr>
      </w:pPr>
    </w:p>
    <w:p w14:paraId="333FF932" w14:textId="77777777" w:rsidR="00F42DDD" w:rsidRDefault="00F42DDD" w:rsidP="008025DE">
      <w:pPr>
        <w:spacing w:after="0" w:line="240" w:lineRule="auto"/>
        <w:jc w:val="center"/>
        <w:rPr>
          <w:rFonts w:ascii="Times New Roman" w:hAnsi="Times New Roman" w:cs="Times New Roman"/>
          <w:u w:val="single"/>
        </w:rPr>
      </w:pPr>
    </w:p>
    <w:p w14:paraId="3562731B" w14:textId="77777777" w:rsidR="00F42DDD" w:rsidRDefault="00F42DDD" w:rsidP="008025DE">
      <w:pPr>
        <w:spacing w:after="0" w:line="240" w:lineRule="auto"/>
        <w:jc w:val="center"/>
        <w:rPr>
          <w:rFonts w:ascii="Times New Roman" w:hAnsi="Times New Roman" w:cs="Times New Roman"/>
          <w:u w:val="single"/>
        </w:rPr>
      </w:pPr>
    </w:p>
    <w:p w14:paraId="56CB0160" w14:textId="77777777" w:rsidR="00F42DDD" w:rsidRDefault="00F42DDD" w:rsidP="008025DE">
      <w:pPr>
        <w:spacing w:after="0" w:line="240" w:lineRule="auto"/>
        <w:jc w:val="center"/>
        <w:rPr>
          <w:rFonts w:ascii="Times New Roman" w:hAnsi="Times New Roman" w:cs="Times New Roman"/>
          <w:u w:val="single"/>
        </w:rPr>
      </w:pPr>
    </w:p>
    <w:p w14:paraId="43AB4C6D" w14:textId="77777777" w:rsidR="00F42DDD" w:rsidRDefault="00F42DDD" w:rsidP="008025DE">
      <w:pPr>
        <w:spacing w:after="0" w:line="240" w:lineRule="auto"/>
        <w:jc w:val="center"/>
        <w:rPr>
          <w:rFonts w:ascii="Times New Roman" w:hAnsi="Times New Roman" w:cs="Times New Roman"/>
          <w:u w:val="single"/>
        </w:rPr>
      </w:pPr>
    </w:p>
    <w:p w14:paraId="189C7EB9" w14:textId="77777777" w:rsidR="00F42DDD" w:rsidRDefault="00F42DDD" w:rsidP="008025DE">
      <w:pPr>
        <w:spacing w:after="0" w:line="240" w:lineRule="auto"/>
        <w:jc w:val="center"/>
        <w:rPr>
          <w:rFonts w:ascii="Times New Roman" w:hAnsi="Times New Roman" w:cs="Times New Roman"/>
          <w:u w:val="single"/>
        </w:rPr>
      </w:pPr>
    </w:p>
    <w:p w14:paraId="55F43E8E" w14:textId="77777777" w:rsidR="00F42DDD" w:rsidRDefault="00F42DDD" w:rsidP="008025DE">
      <w:pPr>
        <w:spacing w:after="0" w:line="240" w:lineRule="auto"/>
        <w:jc w:val="center"/>
        <w:rPr>
          <w:rFonts w:ascii="Times New Roman" w:hAnsi="Times New Roman" w:cs="Times New Roman"/>
          <w:u w:val="single"/>
        </w:rPr>
      </w:pPr>
    </w:p>
    <w:p w14:paraId="1C1B626C" w14:textId="77777777" w:rsidR="00F42DDD" w:rsidRDefault="00F42DDD" w:rsidP="008025DE">
      <w:pPr>
        <w:spacing w:after="0" w:line="240" w:lineRule="auto"/>
        <w:jc w:val="center"/>
        <w:rPr>
          <w:rFonts w:ascii="Times New Roman" w:hAnsi="Times New Roman" w:cs="Times New Roman"/>
          <w:u w:val="single"/>
        </w:rPr>
      </w:pPr>
    </w:p>
    <w:p w14:paraId="267093C1" w14:textId="77777777" w:rsidR="00F42DDD" w:rsidRDefault="00F42DDD" w:rsidP="008025DE">
      <w:pPr>
        <w:spacing w:after="0" w:line="240" w:lineRule="auto"/>
        <w:jc w:val="center"/>
        <w:rPr>
          <w:rFonts w:ascii="Times New Roman" w:hAnsi="Times New Roman" w:cs="Times New Roman"/>
          <w:u w:val="single"/>
        </w:rPr>
      </w:pPr>
    </w:p>
    <w:p w14:paraId="229DB44D" w14:textId="77777777" w:rsidR="00F42DDD" w:rsidRDefault="00F42DDD" w:rsidP="008025DE">
      <w:pPr>
        <w:spacing w:after="0" w:line="240" w:lineRule="auto"/>
        <w:jc w:val="center"/>
        <w:rPr>
          <w:rFonts w:ascii="Times New Roman" w:hAnsi="Times New Roman" w:cs="Times New Roman"/>
          <w:u w:val="single"/>
        </w:rPr>
      </w:pPr>
    </w:p>
    <w:p w14:paraId="752079E4" w14:textId="77777777" w:rsidR="00F42DDD" w:rsidRDefault="00F42DDD" w:rsidP="008025DE">
      <w:pPr>
        <w:spacing w:after="0" w:line="240" w:lineRule="auto"/>
        <w:jc w:val="center"/>
        <w:rPr>
          <w:rFonts w:ascii="Times New Roman" w:hAnsi="Times New Roman" w:cs="Times New Roman"/>
          <w:u w:val="single"/>
        </w:rPr>
      </w:pPr>
    </w:p>
    <w:p w14:paraId="33C554E0" w14:textId="77777777" w:rsidR="00F42DDD" w:rsidRDefault="00F42DDD" w:rsidP="008025DE">
      <w:pPr>
        <w:spacing w:after="0" w:line="240" w:lineRule="auto"/>
        <w:jc w:val="center"/>
        <w:rPr>
          <w:rFonts w:ascii="Times New Roman" w:hAnsi="Times New Roman" w:cs="Times New Roman"/>
          <w:u w:val="single"/>
        </w:rPr>
      </w:pPr>
    </w:p>
    <w:p w14:paraId="60289E41" w14:textId="77777777" w:rsidR="00F42DDD" w:rsidRDefault="00F42DDD" w:rsidP="008025DE">
      <w:pPr>
        <w:spacing w:after="0" w:line="240" w:lineRule="auto"/>
        <w:jc w:val="center"/>
        <w:rPr>
          <w:rFonts w:ascii="Times New Roman" w:hAnsi="Times New Roman" w:cs="Times New Roman"/>
          <w:u w:val="single"/>
        </w:rPr>
      </w:pPr>
    </w:p>
    <w:p w14:paraId="2D358692" w14:textId="77777777" w:rsidR="00F42DDD" w:rsidRDefault="00F42DDD" w:rsidP="008025DE">
      <w:pPr>
        <w:spacing w:after="0" w:line="240" w:lineRule="auto"/>
        <w:jc w:val="center"/>
        <w:rPr>
          <w:rFonts w:ascii="Times New Roman" w:hAnsi="Times New Roman" w:cs="Times New Roman"/>
          <w:u w:val="single"/>
        </w:rPr>
      </w:pPr>
    </w:p>
    <w:p w14:paraId="188DB1BF" w14:textId="77777777" w:rsidR="00F42DDD" w:rsidRDefault="00F42DDD" w:rsidP="008025DE">
      <w:pPr>
        <w:spacing w:after="0" w:line="240" w:lineRule="auto"/>
        <w:jc w:val="center"/>
        <w:rPr>
          <w:rFonts w:ascii="Times New Roman" w:hAnsi="Times New Roman" w:cs="Times New Roman"/>
          <w:u w:val="single"/>
        </w:rPr>
      </w:pPr>
    </w:p>
    <w:p w14:paraId="0C63BD4E" w14:textId="77777777" w:rsidR="00F42DDD" w:rsidRDefault="00F42DDD" w:rsidP="008025DE">
      <w:pPr>
        <w:spacing w:after="0" w:line="240" w:lineRule="auto"/>
        <w:jc w:val="center"/>
        <w:rPr>
          <w:rFonts w:ascii="Times New Roman" w:hAnsi="Times New Roman" w:cs="Times New Roman"/>
          <w:u w:val="single"/>
        </w:rPr>
      </w:pPr>
    </w:p>
    <w:p w14:paraId="74EAF2B1" w14:textId="77777777" w:rsidR="00F42DDD" w:rsidRDefault="00F42DDD" w:rsidP="008025DE">
      <w:pPr>
        <w:spacing w:after="0" w:line="240" w:lineRule="auto"/>
        <w:jc w:val="center"/>
        <w:rPr>
          <w:rFonts w:ascii="Times New Roman" w:hAnsi="Times New Roman" w:cs="Times New Roman"/>
          <w:u w:val="single"/>
        </w:rPr>
      </w:pPr>
    </w:p>
    <w:p w14:paraId="255F582A" w14:textId="77777777" w:rsidR="00F42DDD" w:rsidRDefault="00F42DDD" w:rsidP="008025DE">
      <w:pPr>
        <w:spacing w:after="0" w:line="240" w:lineRule="auto"/>
        <w:jc w:val="center"/>
        <w:rPr>
          <w:rFonts w:ascii="Times New Roman" w:hAnsi="Times New Roman" w:cs="Times New Roman"/>
          <w:u w:val="single"/>
        </w:rPr>
      </w:pPr>
    </w:p>
    <w:p w14:paraId="293DBD73" w14:textId="77777777" w:rsidR="00F42DDD" w:rsidRDefault="00F42DDD" w:rsidP="008025DE">
      <w:pPr>
        <w:spacing w:after="0" w:line="240" w:lineRule="auto"/>
        <w:jc w:val="center"/>
        <w:rPr>
          <w:rFonts w:ascii="Times New Roman" w:hAnsi="Times New Roman" w:cs="Times New Roman"/>
          <w:u w:val="single"/>
        </w:rPr>
      </w:pPr>
    </w:p>
    <w:p w14:paraId="631BDD20" w14:textId="77777777" w:rsidR="00F42DDD" w:rsidRDefault="00F42DDD" w:rsidP="008025DE">
      <w:pPr>
        <w:spacing w:after="0" w:line="240" w:lineRule="auto"/>
        <w:jc w:val="center"/>
        <w:rPr>
          <w:rFonts w:ascii="Times New Roman" w:hAnsi="Times New Roman" w:cs="Times New Roman"/>
          <w:u w:val="single"/>
        </w:rPr>
      </w:pPr>
    </w:p>
    <w:p w14:paraId="54E11EF8" w14:textId="77777777" w:rsidR="00F42DDD" w:rsidRDefault="00F42DDD" w:rsidP="008025DE">
      <w:pPr>
        <w:spacing w:after="0" w:line="240" w:lineRule="auto"/>
        <w:jc w:val="center"/>
        <w:rPr>
          <w:rFonts w:ascii="Times New Roman" w:hAnsi="Times New Roman" w:cs="Times New Roman"/>
          <w:u w:val="single"/>
        </w:rPr>
      </w:pPr>
    </w:p>
    <w:p w14:paraId="26C4D8AF" w14:textId="77777777" w:rsidR="00F42DDD" w:rsidRDefault="00F42DDD" w:rsidP="008025DE">
      <w:pPr>
        <w:spacing w:after="0" w:line="240" w:lineRule="auto"/>
        <w:jc w:val="center"/>
        <w:rPr>
          <w:rFonts w:ascii="Times New Roman" w:hAnsi="Times New Roman" w:cs="Times New Roman"/>
          <w:u w:val="single"/>
        </w:rPr>
      </w:pPr>
    </w:p>
    <w:p w14:paraId="2BFBEEAC" w14:textId="77777777" w:rsidR="00F42DDD" w:rsidRDefault="00F42DDD" w:rsidP="008025DE">
      <w:pPr>
        <w:spacing w:after="0" w:line="240" w:lineRule="auto"/>
        <w:jc w:val="center"/>
        <w:rPr>
          <w:rFonts w:ascii="Times New Roman" w:hAnsi="Times New Roman" w:cs="Times New Roman"/>
          <w:u w:val="single"/>
        </w:rPr>
      </w:pPr>
    </w:p>
    <w:p w14:paraId="49F5A766" w14:textId="77777777" w:rsidR="00F42DDD" w:rsidRDefault="00F42DDD" w:rsidP="008025DE">
      <w:pPr>
        <w:spacing w:after="0" w:line="240" w:lineRule="auto"/>
        <w:jc w:val="center"/>
        <w:rPr>
          <w:rFonts w:ascii="Times New Roman" w:hAnsi="Times New Roman" w:cs="Times New Roman"/>
          <w:u w:val="single"/>
        </w:rPr>
      </w:pPr>
    </w:p>
    <w:p w14:paraId="27CFA52D" w14:textId="77777777" w:rsidR="00F42DDD" w:rsidRDefault="00F42DDD" w:rsidP="008025DE">
      <w:pPr>
        <w:spacing w:after="0" w:line="240" w:lineRule="auto"/>
        <w:jc w:val="center"/>
        <w:rPr>
          <w:rFonts w:ascii="Times New Roman" w:hAnsi="Times New Roman" w:cs="Times New Roman"/>
          <w:u w:val="single"/>
        </w:rPr>
      </w:pPr>
    </w:p>
    <w:p w14:paraId="02095A38" w14:textId="77777777" w:rsidR="00F42DDD" w:rsidRDefault="00F42DDD" w:rsidP="008025DE">
      <w:pPr>
        <w:spacing w:after="0" w:line="240" w:lineRule="auto"/>
        <w:jc w:val="center"/>
        <w:rPr>
          <w:rFonts w:ascii="Times New Roman" w:hAnsi="Times New Roman" w:cs="Times New Roman"/>
          <w:u w:val="single"/>
        </w:rPr>
      </w:pPr>
    </w:p>
    <w:p w14:paraId="3A318D27" w14:textId="77777777" w:rsidR="00F42DDD" w:rsidRDefault="00F42DDD" w:rsidP="008025DE">
      <w:pPr>
        <w:spacing w:after="0" w:line="240" w:lineRule="auto"/>
        <w:jc w:val="center"/>
        <w:rPr>
          <w:rFonts w:ascii="Times New Roman" w:hAnsi="Times New Roman" w:cs="Times New Roman"/>
          <w:u w:val="single"/>
        </w:rPr>
      </w:pPr>
    </w:p>
    <w:p w14:paraId="30C017D7" w14:textId="77777777" w:rsidR="00F42DDD" w:rsidRDefault="00F42DDD" w:rsidP="008025DE">
      <w:pPr>
        <w:spacing w:after="0" w:line="240" w:lineRule="auto"/>
        <w:jc w:val="center"/>
        <w:rPr>
          <w:rFonts w:ascii="Times New Roman" w:hAnsi="Times New Roman" w:cs="Times New Roman"/>
          <w:u w:val="single"/>
        </w:rPr>
      </w:pPr>
    </w:p>
    <w:p w14:paraId="6842DB5B" w14:textId="77777777" w:rsidR="00F42DDD" w:rsidRDefault="00F42DDD" w:rsidP="008025DE">
      <w:pPr>
        <w:spacing w:after="0" w:line="240" w:lineRule="auto"/>
        <w:jc w:val="center"/>
        <w:rPr>
          <w:rFonts w:ascii="Times New Roman" w:hAnsi="Times New Roman" w:cs="Times New Roman"/>
          <w:u w:val="single"/>
        </w:rPr>
      </w:pPr>
    </w:p>
    <w:p w14:paraId="03543AD6" w14:textId="77777777" w:rsidR="00F42DDD" w:rsidRDefault="00F42DDD" w:rsidP="008025DE">
      <w:pPr>
        <w:spacing w:after="0" w:line="240" w:lineRule="auto"/>
        <w:jc w:val="center"/>
        <w:rPr>
          <w:rFonts w:ascii="Times New Roman" w:hAnsi="Times New Roman" w:cs="Times New Roman"/>
          <w:u w:val="single"/>
        </w:rPr>
      </w:pPr>
    </w:p>
    <w:p w14:paraId="332B1E44" w14:textId="77777777" w:rsidR="00F42DDD" w:rsidRDefault="00F42DDD" w:rsidP="008025DE">
      <w:pPr>
        <w:spacing w:after="0" w:line="240" w:lineRule="auto"/>
        <w:jc w:val="center"/>
        <w:rPr>
          <w:rFonts w:ascii="Times New Roman" w:hAnsi="Times New Roman" w:cs="Times New Roman"/>
          <w:u w:val="single"/>
        </w:rPr>
      </w:pPr>
    </w:p>
    <w:p w14:paraId="420E1564" w14:textId="77777777" w:rsidR="00F42DDD" w:rsidRDefault="00F42DDD" w:rsidP="008025DE">
      <w:pPr>
        <w:spacing w:after="0" w:line="240" w:lineRule="auto"/>
        <w:jc w:val="center"/>
        <w:rPr>
          <w:rFonts w:ascii="Times New Roman" w:hAnsi="Times New Roman" w:cs="Times New Roman"/>
          <w:u w:val="single"/>
        </w:rPr>
      </w:pPr>
    </w:p>
    <w:p w14:paraId="057D6789" w14:textId="77777777" w:rsidR="00F42DDD" w:rsidRDefault="00F42DDD" w:rsidP="008025DE">
      <w:pPr>
        <w:spacing w:after="0" w:line="240" w:lineRule="auto"/>
        <w:jc w:val="center"/>
        <w:rPr>
          <w:rFonts w:ascii="Times New Roman" w:hAnsi="Times New Roman" w:cs="Times New Roman"/>
          <w:u w:val="single"/>
        </w:rPr>
      </w:pPr>
    </w:p>
    <w:p w14:paraId="22E44B21" w14:textId="77777777" w:rsidR="00F42DDD" w:rsidRDefault="00F42DDD" w:rsidP="008025DE">
      <w:pPr>
        <w:spacing w:after="0" w:line="240" w:lineRule="auto"/>
        <w:jc w:val="center"/>
        <w:rPr>
          <w:rFonts w:ascii="Times New Roman" w:hAnsi="Times New Roman" w:cs="Times New Roman"/>
          <w:u w:val="single"/>
        </w:rPr>
      </w:pPr>
    </w:p>
    <w:p w14:paraId="7760DB58" w14:textId="77777777" w:rsidR="00F42DDD" w:rsidRDefault="00F42DDD" w:rsidP="008025DE">
      <w:pPr>
        <w:spacing w:after="0" w:line="240" w:lineRule="auto"/>
        <w:jc w:val="center"/>
        <w:rPr>
          <w:rFonts w:ascii="Times New Roman" w:hAnsi="Times New Roman" w:cs="Times New Roman"/>
          <w:u w:val="single"/>
        </w:rPr>
      </w:pPr>
    </w:p>
    <w:p w14:paraId="772A1B79" w14:textId="77777777" w:rsidR="00F42DDD" w:rsidRDefault="00F42DDD" w:rsidP="008025DE">
      <w:pPr>
        <w:spacing w:after="0" w:line="240" w:lineRule="auto"/>
        <w:jc w:val="center"/>
        <w:rPr>
          <w:rFonts w:ascii="Times New Roman" w:hAnsi="Times New Roman" w:cs="Times New Roman"/>
          <w:u w:val="single"/>
        </w:rPr>
      </w:pPr>
    </w:p>
    <w:p w14:paraId="5C110A3C" w14:textId="77777777" w:rsidR="00F42DDD" w:rsidRDefault="00F42DDD" w:rsidP="008025DE">
      <w:pPr>
        <w:spacing w:after="0" w:line="240" w:lineRule="auto"/>
        <w:jc w:val="center"/>
        <w:rPr>
          <w:rFonts w:ascii="Times New Roman" w:hAnsi="Times New Roman" w:cs="Times New Roman"/>
          <w:u w:val="single"/>
        </w:rPr>
      </w:pPr>
    </w:p>
    <w:p w14:paraId="045F4CC7" w14:textId="77777777" w:rsidR="00F42DDD" w:rsidRDefault="00F42DDD" w:rsidP="008025DE">
      <w:pPr>
        <w:spacing w:after="0" w:line="240" w:lineRule="auto"/>
        <w:jc w:val="center"/>
        <w:rPr>
          <w:rFonts w:ascii="Times New Roman" w:hAnsi="Times New Roman" w:cs="Times New Roman"/>
          <w:u w:val="single"/>
        </w:rPr>
      </w:pPr>
    </w:p>
    <w:p w14:paraId="47BF2EF0" w14:textId="77777777" w:rsidR="00F42DDD" w:rsidRDefault="00F42DDD" w:rsidP="008025DE">
      <w:pPr>
        <w:spacing w:after="0" w:line="240" w:lineRule="auto"/>
        <w:jc w:val="center"/>
        <w:rPr>
          <w:rFonts w:ascii="Times New Roman" w:hAnsi="Times New Roman" w:cs="Times New Roman"/>
          <w:u w:val="single"/>
        </w:rPr>
      </w:pPr>
    </w:p>
    <w:p w14:paraId="047CA4C4" w14:textId="77777777" w:rsidR="00F42DDD" w:rsidRDefault="00F42DDD" w:rsidP="008025DE">
      <w:pPr>
        <w:spacing w:after="0" w:line="240" w:lineRule="auto"/>
        <w:jc w:val="center"/>
        <w:rPr>
          <w:rFonts w:ascii="Times New Roman" w:hAnsi="Times New Roman" w:cs="Times New Roman"/>
          <w:u w:val="single"/>
        </w:rPr>
      </w:pPr>
    </w:p>
    <w:p w14:paraId="1E4B9B8D" w14:textId="77777777" w:rsidR="00F42DDD" w:rsidRDefault="00F42DDD" w:rsidP="008025DE">
      <w:pPr>
        <w:spacing w:after="0" w:line="240" w:lineRule="auto"/>
        <w:jc w:val="center"/>
        <w:rPr>
          <w:rFonts w:ascii="Times New Roman" w:hAnsi="Times New Roman" w:cs="Times New Roman"/>
          <w:u w:val="single"/>
        </w:rPr>
      </w:pPr>
    </w:p>
    <w:p w14:paraId="3CC66F6A" w14:textId="77777777" w:rsidR="00F42DDD" w:rsidRDefault="00F42DDD" w:rsidP="008025DE">
      <w:pPr>
        <w:spacing w:after="0" w:line="240" w:lineRule="auto"/>
        <w:jc w:val="center"/>
        <w:rPr>
          <w:rFonts w:ascii="Times New Roman" w:hAnsi="Times New Roman" w:cs="Times New Roman"/>
          <w:u w:val="single"/>
        </w:rPr>
      </w:pPr>
    </w:p>
    <w:p w14:paraId="3FF3895C" w14:textId="77777777" w:rsidR="00F42DDD" w:rsidRDefault="00F42DDD" w:rsidP="008025DE">
      <w:pPr>
        <w:spacing w:after="0" w:line="240" w:lineRule="auto"/>
        <w:jc w:val="center"/>
        <w:rPr>
          <w:rFonts w:ascii="Times New Roman" w:hAnsi="Times New Roman" w:cs="Times New Roman"/>
          <w:u w:val="single"/>
        </w:rPr>
      </w:pPr>
    </w:p>
    <w:p w14:paraId="20D049D5" w14:textId="77777777" w:rsidR="00F42DDD" w:rsidRDefault="00F42DDD" w:rsidP="008025DE">
      <w:pPr>
        <w:spacing w:after="0" w:line="240" w:lineRule="auto"/>
        <w:jc w:val="center"/>
        <w:rPr>
          <w:rFonts w:ascii="Times New Roman" w:hAnsi="Times New Roman" w:cs="Times New Roman"/>
          <w:u w:val="single"/>
        </w:rPr>
      </w:pPr>
    </w:p>
    <w:p w14:paraId="1F0263A8" w14:textId="77777777" w:rsidR="00F42DDD" w:rsidRDefault="00F42DDD" w:rsidP="008025DE">
      <w:pPr>
        <w:spacing w:after="0" w:line="240" w:lineRule="auto"/>
        <w:jc w:val="center"/>
        <w:rPr>
          <w:rFonts w:ascii="Times New Roman" w:hAnsi="Times New Roman" w:cs="Times New Roman"/>
          <w:u w:val="single"/>
        </w:rPr>
      </w:pPr>
    </w:p>
    <w:p w14:paraId="189D21F9" w14:textId="71AD4379" w:rsidR="007F73BE" w:rsidRPr="008025DE" w:rsidRDefault="003D3E1C" w:rsidP="008025DE">
      <w:pPr>
        <w:spacing w:after="0" w:line="240" w:lineRule="auto"/>
        <w:jc w:val="center"/>
        <w:rPr>
          <w:rFonts w:ascii="Times New Roman" w:hAnsi="Times New Roman" w:cs="Times New Roman"/>
          <w:u w:val="single"/>
        </w:rPr>
      </w:pPr>
      <w:r w:rsidRPr="008025DE">
        <w:rPr>
          <w:rFonts w:ascii="Times New Roman" w:hAnsi="Times New Roman" w:cs="Times New Roman"/>
          <w:u w:val="single"/>
        </w:rPr>
        <w:t>CORPORATE ACCOUNTABILITY IN INTERNATIONAL ARMED CONFLICTS: LESSONS FROM 2026 WARS FOR REFORMING THE UNGPs AND THE BINDING TREATY: A COMPARATIVE INDO-BRAZIL PERSPECTIVE</w:t>
      </w:r>
    </w:p>
    <w:p w14:paraId="1E786C64" w14:textId="77777777" w:rsidR="00153BFB" w:rsidRPr="008025DE" w:rsidRDefault="00153BFB" w:rsidP="008025DE">
      <w:pPr>
        <w:spacing w:after="0" w:line="240" w:lineRule="auto"/>
        <w:jc w:val="center"/>
        <w:rPr>
          <w:rFonts w:ascii="Times New Roman" w:hAnsi="Times New Roman" w:cs="Times New Roman"/>
        </w:rPr>
      </w:pPr>
    </w:p>
    <w:p w14:paraId="5C308681" w14:textId="4906A1C2" w:rsidR="007F73BE" w:rsidRPr="008025DE" w:rsidRDefault="00B9356D" w:rsidP="008025DE">
      <w:pPr>
        <w:spacing w:after="0" w:line="240" w:lineRule="auto"/>
        <w:jc w:val="center"/>
        <w:rPr>
          <w:rFonts w:ascii="Times New Roman" w:hAnsi="Times New Roman" w:cs="Times New Roman"/>
          <w:u w:val="single"/>
        </w:rPr>
      </w:pPr>
      <w:r w:rsidRPr="008025DE">
        <w:rPr>
          <w:rFonts w:ascii="Times New Roman" w:hAnsi="Times New Roman" w:cs="Times New Roman"/>
          <w:u w:val="single"/>
        </w:rPr>
        <w:t>A</w:t>
      </w:r>
      <w:r w:rsidR="003D3E1C" w:rsidRPr="008025DE">
        <w:rPr>
          <w:rFonts w:ascii="Times New Roman" w:hAnsi="Times New Roman" w:cs="Times New Roman"/>
          <w:u w:val="single"/>
        </w:rPr>
        <w:t>BSTRACT</w:t>
      </w:r>
    </w:p>
    <w:p w14:paraId="532DD570" w14:textId="77777777" w:rsidR="00B9356D" w:rsidRPr="008025DE" w:rsidRDefault="00B9356D" w:rsidP="008025DE">
      <w:pPr>
        <w:spacing w:after="0" w:line="240" w:lineRule="auto"/>
        <w:jc w:val="both"/>
        <w:rPr>
          <w:rFonts w:ascii="Times New Roman" w:hAnsi="Times New Roman" w:cs="Times New Roman"/>
        </w:rPr>
      </w:pPr>
    </w:p>
    <w:p w14:paraId="75BB4DC3" w14:textId="672C7B5A" w:rsidR="00B9356D" w:rsidRPr="008025DE" w:rsidRDefault="00B9356D" w:rsidP="008025DE">
      <w:pPr>
        <w:spacing w:after="0" w:line="240" w:lineRule="auto"/>
        <w:jc w:val="both"/>
        <w:rPr>
          <w:rFonts w:ascii="Times New Roman" w:hAnsi="Times New Roman" w:cs="Times New Roman"/>
        </w:rPr>
      </w:pPr>
      <w:r w:rsidRPr="008025DE">
        <w:rPr>
          <w:rFonts w:ascii="Times New Roman" w:hAnsi="Times New Roman" w:cs="Times New Roman"/>
        </w:rPr>
        <w:t>The purpose of this paper is to identify the deficiencies of the present-day international legal framework governing corporate participation in armed conflict situations using the 2026 US-Israel-Iran War as a demonstration.  This report evaluates the UNGPs, IHL, and ongoing negotiations for a Legally Binding Instrument on Transnational Corporations and Human Rights and focuses on the relationship between HRDD and IHL relating to all three. The research uses qualitative data</w:t>
      </w:r>
      <w:r w:rsidR="003D3E1C" w:rsidRPr="008025DE">
        <w:rPr>
          <w:rFonts w:ascii="Times New Roman" w:hAnsi="Times New Roman" w:cs="Times New Roman"/>
        </w:rPr>
        <w:t xml:space="preserve">, </w:t>
      </w:r>
      <w:r w:rsidRPr="008025DE">
        <w:rPr>
          <w:rFonts w:ascii="Times New Roman" w:hAnsi="Times New Roman" w:cs="Times New Roman"/>
        </w:rPr>
        <w:t>primarily jurisprudential-comparative methodology and includes a case study approach.  The research</w:t>
      </w:r>
      <w:r w:rsidR="003D3E1C" w:rsidRPr="008025DE">
        <w:rPr>
          <w:rFonts w:ascii="Times New Roman" w:hAnsi="Times New Roman" w:cs="Times New Roman"/>
        </w:rPr>
        <w:t xml:space="preserve"> is</w:t>
      </w:r>
      <w:r w:rsidRPr="008025DE">
        <w:rPr>
          <w:rFonts w:ascii="Times New Roman" w:hAnsi="Times New Roman" w:cs="Times New Roman"/>
        </w:rPr>
        <w:t xml:space="preserve"> based on the primary documents</w:t>
      </w:r>
      <w:r w:rsidR="003D3E1C" w:rsidRPr="008025DE">
        <w:rPr>
          <w:rFonts w:ascii="Times New Roman" w:hAnsi="Times New Roman" w:cs="Times New Roman"/>
        </w:rPr>
        <w:t xml:space="preserve"> including</w:t>
      </w:r>
      <w:r w:rsidRPr="008025DE">
        <w:rPr>
          <w:rFonts w:ascii="Times New Roman" w:hAnsi="Times New Roman" w:cs="Times New Roman"/>
        </w:rPr>
        <w:t xml:space="preserve"> the Geneva Conventions and Additional Protocols (AP), UNGPs Pillar II, the various drafts of the Binding Treaty, the National Action Plans of India and Brazil, and new State practice arising from the 2026 Conflict.</w:t>
      </w:r>
    </w:p>
    <w:p w14:paraId="2DA31785" w14:textId="77777777" w:rsidR="00B9356D" w:rsidRPr="008025DE" w:rsidRDefault="00B9356D" w:rsidP="008025DE">
      <w:pPr>
        <w:spacing w:after="0" w:line="240" w:lineRule="auto"/>
        <w:jc w:val="both"/>
        <w:rPr>
          <w:rFonts w:ascii="Times New Roman" w:hAnsi="Times New Roman" w:cs="Times New Roman"/>
        </w:rPr>
      </w:pPr>
    </w:p>
    <w:p w14:paraId="2103CB4F" w14:textId="41CE6FDD" w:rsidR="00D1731A" w:rsidRPr="008025DE" w:rsidRDefault="00B9356D" w:rsidP="008025DE">
      <w:pPr>
        <w:spacing w:after="0" w:line="240" w:lineRule="auto"/>
        <w:jc w:val="both"/>
        <w:rPr>
          <w:rFonts w:ascii="Times New Roman" w:hAnsi="Times New Roman" w:cs="Times New Roman"/>
        </w:rPr>
      </w:pPr>
      <w:r w:rsidRPr="008025DE">
        <w:rPr>
          <w:rFonts w:ascii="Times New Roman" w:hAnsi="Times New Roman" w:cs="Times New Roman"/>
        </w:rPr>
        <w:t>The research identified critical gaps between doctrine and reality</w:t>
      </w:r>
      <w:r w:rsidR="003D3E1C" w:rsidRPr="008025DE">
        <w:rPr>
          <w:rFonts w:ascii="Times New Roman" w:hAnsi="Times New Roman" w:cs="Times New Roman"/>
        </w:rPr>
        <w:t>,</w:t>
      </w:r>
      <w:r w:rsidRPr="008025DE">
        <w:rPr>
          <w:rFonts w:ascii="Times New Roman" w:hAnsi="Times New Roman" w:cs="Times New Roman"/>
        </w:rPr>
        <w:t xml:space="preserve"> as companies continued to supply weapons, dual-use goods, and logistical support without undertaking appropriate conflict-sensitive HRDD, resulting in harm to civilians and violations of international humanitarian law.  The limitations were caused by supply chain opacity</w:t>
      </w:r>
      <w:r w:rsidR="003D3E1C" w:rsidRPr="008025DE">
        <w:rPr>
          <w:rFonts w:ascii="Times New Roman" w:hAnsi="Times New Roman" w:cs="Times New Roman"/>
        </w:rPr>
        <w:t>,</w:t>
      </w:r>
      <w:r w:rsidRPr="008025DE">
        <w:rPr>
          <w:rFonts w:ascii="Times New Roman" w:hAnsi="Times New Roman" w:cs="Times New Roman"/>
        </w:rPr>
        <w:t xml:space="preserve"> commercial confidentiality</w:t>
      </w:r>
      <w:r w:rsidR="003D3E1C" w:rsidRPr="008025DE">
        <w:rPr>
          <w:rFonts w:ascii="Times New Roman" w:hAnsi="Times New Roman" w:cs="Times New Roman"/>
        </w:rPr>
        <w:t>,</w:t>
      </w:r>
      <w:r w:rsidRPr="008025DE">
        <w:rPr>
          <w:rFonts w:ascii="Times New Roman" w:hAnsi="Times New Roman" w:cs="Times New Roman"/>
        </w:rPr>
        <w:t xml:space="preserve"> difficulties in pursuing extraterritoriality</w:t>
      </w:r>
      <w:r w:rsidR="003D3E1C" w:rsidRPr="008025DE">
        <w:rPr>
          <w:rFonts w:ascii="Times New Roman" w:hAnsi="Times New Roman" w:cs="Times New Roman"/>
        </w:rPr>
        <w:t xml:space="preserve"> </w:t>
      </w:r>
      <w:r w:rsidRPr="008025DE">
        <w:rPr>
          <w:rFonts w:ascii="Times New Roman" w:hAnsi="Times New Roman" w:cs="Times New Roman"/>
        </w:rPr>
        <w:t>and weak enforcement mechanisms.  The spill-over effects of the 2026 conflict disproportionately affected the economies of the Global South, particularly the energy-dependent economies of this region</w:t>
      </w:r>
      <w:r w:rsidR="00D76CAB" w:rsidRPr="008025DE">
        <w:rPr>
          <w:rFonts w:ascii="Times New Roman" w:hAnsi="Times New Roman" w:cs="Times New Roman"/>
        </w:rPr>
        <w:t xml:space="preserve"> like India</w:t>
      </w:r>
      <w:r w:rsidR="00A97C60" w:rsidRPr="008025DE">
        <w:rPr>
          <w:rFonts w:ascii="Times New Roman" w:hAnsi="Times New Roman" w:cs="Times New Roman"/>
        </w:rPr>
        <w:t xml:space="preserve"> and Brazil.</w:t>
      </w:r>
      <w:r w:rsidR="003D3E1C" w:rsidRPr="008025DE">
        <w:rPr>
          <w:rFonts w:ascii="Times New Roman" w:hAnsi="Times New Roman" w:cs="Times New Roman"/>
        </w:rPr>
        <w:t xml:space="preserve"> </w:t>
      </w:r>
      <w:r w:rsidR="00D1731A" w:rsidRPr="008025DE">
        <w:rPr>
          <w:rFonts w:ascii="Times New Roman" w:hAnsi="Times New Roman" w:cs="Times New Roman"/>
        </w:rPr>
        <w:t>According to the findings of this analysis, there is currently no established framework that adequately addresses these two distinct types of conflict and therefore calls for the introduction of a mandatory “</w:t>
      </w:r>
      <w:r w:rsidR="003D3E1C" w:rsidRPr="008025DE">
        <w:rPr>
          <w:rFonts w:ascii="Times New Roman" w:hAnsi="Times New Roman" w:cs="Times New Roman"/>
        </w:rPr>
        <w:t>C</w:t>
      </w:r>
      <w:r w:rsidR="00D1731A" w:rsidRPr="008025DE">
        <w:rPr>
          <w:rFonts w:ascii="Times New Roman" w:hAnsi="Times New Roman" w:cs="Times New Roman"/>
        </w:rPr>
        <w:t xml:space="preserve">onflict </w:t>
      </w:r>
      <w:r w:rsidR="003D3E1C" w:rsidRPr="008025DE">
        <w:rPr>
          <w:rFonts w:ascii="Times New Roman" w:hAnsi="Times New Roman" w:cs="Times New Roman"/>
        </w:rPr>
        <w:t>I</w:t>
      </w:r>
      <w:r w:rsidR="00D1731A" w:rsidRPr="008025DE">
        <w:rPr>
          <w:rFonts w:ascii="Times New Roman" w:hAnsi="Times New Roman" w:cs="Times New Roman"/>
        </w:rPr>
        <w:t xml:space="preserve">mpact </w:t>
      </w:r>
      <w:r w:rsidR="003D3E1C" w:rsidRPr="008025DE">
        <w:rPr>
          <w:rFonts w:ascii="Times New Roman" w:hAnsi="Times New Roman" w:cs="Times New Roman"/>
        </w:rPr>
        <w:t>A</w:t>
      </w:r>
      <w:r w:rsidR="00D1731A" w:rsidRPr="008025DE">
        <w:rPr>
          <w:rFonts w:ascii="Times New Roman" w:hAnsi="Times New Roman" w:cs="Times New Roman"/>
        </w:rPr>
        <w:t>ssessment” (CIA), improvements to the level of integration of IHL into the business obligations of corporations, greater levels of liability for parent companies, and ultimately the establishment of a supranational body with adequately represented global south members that would oversee compliance by multinational corporations (MNCs) with IHL in conflict settings.</w:t>
      </w:r>
    </w:p>
    <w:p w14:paraId="299B547E" w14:textId="77777777" w:rsidR="00D1731A" w:rsidRPr="008025DE" w:rsidRDefault="00D1731A" w:rsidP="008025DE">
      <w:pPr>
        <w:spacing w:after="0" w:line="240" w:lineRule="auto"/>
        <w:jc w:val="both"/>
        <w:rPr>
          <w:rFonts w:ascii="Times New Roman" w:hAnsi="Times New Roman" w:cs="Times New Roman"/>
        </w:rPr>
      </w:pPr>
    </w:p>
    <w:p w14:paraId="4705217E" w14:textId="77777777" w:rsidR="00D1731A" w:rsidRPr="008025DE" w:rsidRDefault="00D1731A" w:rsidP="008025DE">
      <w:pPr>
        <w:spacing w:after="0" w:line="240" w:lineRule="auto"/>
        <w:jc w:val="both"/>
        <w:rPr>
          <w:rFonts w:ascii="Times New Roman" w:hAnsi="Times New Roman" w:cs="Times New Roman"/>
        </w:rPr>
      </w:pPr>
      <w:r w:rsidRPr="008025DE">
        <w:rPr>
          <w:rFonts w:ascii="Times New Roman" w:hAnsi="Times New Roman" w:cs="Times New Roman"/>
        </w:rPr>
        <w:t>The uniqueness of this research lies in its provision of a current evaluation of the conflict between India and Brazil in the year 2026 as well as providing a novel comparison of the two states through an academic lens of both Asia and Global South studies. The analysis also provides concrete and substantive normative theories and policy recommendations for increasing corporate accountability for their role in armed conflicts around the world, thus contributing to a more equitable and future-oriented development of international law.</w:t>
      </w:r>
    </w:p>
    <w:p w14:paraId="4103F05B" w14:textId="77777777" w:rsidR="00D1731A" w:rsidRPr="008025DE" w:rsidRDefault="00D1731A" w:rsidP="008025DE">
      <w:pPr>
        <w:spacing w:after="0" w:line="240" w:lineRule="auto"/>
        <w:jc w:val="both"/>
        <w:rPr>
          <w:rFonts w:ascii="Times New Roman" w:hAnsi="Times New Roman" w:cs="Times New Roman"/>
        </w:rPr>
      </w:pPr>
    </w:p>
    <w:p w14:paraId="6804B3A3" w14:textId="3684D3B4" w:rsidR="00D1731A" w:rsidRPr="008025DE" w:rsidRDefault="00C90EF5" w:rsidP="008025DE">
      <w:pPr>
        <w:spacing w:after="0" w:line="240" w:lineRule="auto"/>
        <w:jc w:val="both"/>
        <w:rPr>
          <w:rFonts w:ascii="Times New Roman" w:hAnsi="Times New Roman" w:cs="Times New Roman"/>
        </w:rPr>
      </w:pPr>
      <w:r w:rsidRPr="008025DE">
        <w:rPr>
          <w:rFonts w:ascii="Times New Roman" w:hAnsi="Times New Roman" w:cs="Times New Roman"/>
          <w:b/>
          <w:bCs/>
        </w:rPr>
        <w:t>Keywords:</w:t>
      </w:r>
      <w:r w:rsidRPr="008025DE">
        <w:rPr>
          <w:rFonts w:ascii="Times New Roman" w:hAnsi="Times New Roman" w:cs="Times New Roman"/>
        </w:rPr>
        <w:t xml:space="preserve"> Corporate accountability; US-Israel-Iran war 2026; </w:t>
      </w:r>
      <w:r w:rsidR="003D3E1C" w:rsidRPr="008025DE">
        <w:rPr>
          <w:rFonts w:ascii="Times New Roman" w:hAnsi="Times New Roman" w:cs="Times New Roman"/>
        </w:rPr>
        <w:t>B</w:t>
      </w:r>
      <w:r w:rsidRPr="008025DE">
        <w:rPr>
          <w:rFonts w:ascii="Times New Roman" w:hAnsi="Times New Roman" w:cs="Times New Roman"/>
        </w:rPr>
        <w:t xml:space="preserve">usiness and </w:t>
      </w:r>
      <w:r w:rsidR="003D3E1C" w:rsidRPr="008025DE">
        <w:rPr>
          <w:rFonts w:ascii="Times New Roman" w:hAnsi="Times New Roman" w:cs="Times New Roman"/>
        </w:rPr>
        <w:t>H</w:t>
      </w:r>
      <w:r w:rsidRPr="008025DE">
        <w:rPr>
          <w:rFonts w:ascii="Times New Roman" w:hAnsi="Times New Roman" w:cs="Times New Roman"/>
        </w:rPr>
        <w:t xml:space="preserve">uman </w:t>
      </w:r>
      <w:r w:rsidR="003D3E1C" w:rsidRPr="008025DE">
        <w:rPr>
          <w:rFonts w:ascii="Times New Roman" w:hAnsi="Times New Roman" w:cs="Times New Roman"/>
        </w:rPr>
        <w:t>R</w:t>
      </w:r>
      <w:r w:rsidRPr="008025DE">
        <w:rPr>
          <w:rFonts w:ascii="Times New Roman" w:hAnsi="Times New Roman" w:cs="Times New Roman"/>
        </w:rPr>
        <w:t xml:space="preserve">ights </w:t>
      </w:r>
      <w:r w:rsidR="003D3E1C" w:rsidRPr="008025DE">
        <w:rPr>
          <w:rFonts w:ascii="Times New Roman" w:hAnsi="Times New Roman" w:cs="Times New Roman"/>
        </w:rPr>
        <w:t>D</w:t>
      </w:r>
      <w:r w:rsidRPr="008025DE">
        <w:rPr>
          <w:rFonts w:ascii="Times New Roman" w:hAnsi="Times New Roman" w:cs="Times New Roman"/>
        </w:rPr>
        <w:t xml:space="preserve">ue diligence; </w:t>
      </w:r>
      <w:r w:rsidR="003D3E1C" w:rsidRPr="008025DE">
        <w:rPr>
          <w:rFonts w:ascii="Times New Roman" w:hAnsi="Times New Roman" w:cs="Times New Roman"/>
        </w:rPr>
        <w:t>I</w:t>
      </w:r>
      <w:r w:rsidRPr="008025DE">
        <w:rPr>
          <w:rFonts w:ascii="Times New Roman" w:hAnsi="Times New Roman" w:cs="Times New Roman"/>
        </w:rPr>
        <w:t xml:space="preserve">nternational </w:t>
      </w:r>
      <w:r w:rsidR="003D3E1C" w:rsidRPr="008025DE">
        <w:rPr>
          <w:rFonts w:ascii="Times New Roman" w:hAnsi="Times New Roman" w:cs="Times New Roman"/>
        </w:rPr>
        <w:t>H</w:t>
      </w:r>
      <w:r w:rsidRPr="008025DE">
        <w:rPr>
          <w:rFonts w:ascii="Times New Roman" w:hAnsi="Times New Roman" w:cs="Times New Roman"/>
        </w:rPr>
        <w:t xml:space="preserve">umanitarian </w:t>
      </w:r>
      <w:r w:rsidR="003D3E1C" w:rsidRPr="008025DE">
        <w:rPr>
          <w:rFonts w:ascii="Times New Roman" w:hAnsi="Times New Roman" w:cs="Times New Roman"/>
        </w:rPr>
        <w:t>L</w:t>
      </w:r>
      <w:r w:rsidRPr="008025DE">
        <w:rPr>
          <w:rFonts w:ascii="Times New Roman" w:hAnsi="Times New Roman" w:cs="Times New Roman"/>
        </w:rPr>
        <w:t>aw; India-Brazil perspective.</w:t>
      </w:r>
    </w:p>
    <w:p w14:paraId="13C53C2B" w14:textId="77777777" w:rsidR="007F73BE" w:rsidRPr="008025DE" w:rsidRDefault="007F73BE" w:rsidP="008025DE">
      <w:pPr>
        <w:spacing w:after="0" w:line="240" w:lineRule="auto"/>
        <w:jc w:val="both"/>
        <w:rPr>
          <w:rFonts w:ascii="Times New Roman" w:hAnsi="Times New Roman" w:cs="Times New Roman"/>
        </w:rPr>
      </w:pPr>
    </w:p>
    <w:p w14:paraId="5E3C305C" w14:textId="77777777" w:rsidR="007F73BE" w:rsidRPr="008025DE" w:rsidRDefault="007F73BE" w:rsidP="008025DE">
      <w:pPr>
        <w:spacing w:after="0" w:line="240" w:lineRule="auto"/>
        <w:jc w:val="both"/>
        <w:rPr>
          <w:rFonts w:ascii="Times New Roman" w:hAnsi="Times New Roman" w:cs="Times New Roman"/>
        </w:rPr>
      </w:pPr>
    </w:p>
    <w:p w14:paraId="5C0ACC23" w14:textId="77777777" w:rsidR="00837BE8" w:rsidRPr="008025DE" w:rsidRDefault="00837BE8" w:rsidP="008025DE">
      <w:pPr>
        <w:spacing w:after="0" w:line="240" w:lineRule="auto"/>
        <w:jc w:val="both"/>
        <w:rPr>
          <w:rFonts w:ascii="Times New Roman" w:hAnsi="Times New Roman" w:cs="Times New Roman"/>
        </w:rPr>
      </w:pPr>
    </w:p>
    <w:p w14:paraId="0C95A114" w14:textId="77777777" w:rsidR="009B1F2B" w:rsidRDefault="009B1F2B" w:rsidP="008025DE">
      <w:pPr>
        <w:spacing w:after="0" w:line="240" w:lineRule="auto"/>
        <w:jc w:val="both"/>
        <w:rPr>
          <w:rFonts w:ascii="Times New Roman" w:hAnsi="Times New Roman" w:cs="Times New Roman"/>
        </w:rPr>
      </w:pPr>
    </w:p>
    <w:p w14:paraId="3C3142BD" w14:textId="77777777" w:rsidR="009B1F2B" w:rsidRDefault="009B1F2B" w:rsidP="008025DE">
      <w:pPr>
        <w:spacing w:after="0" w:line="240" w:lineRule="auto"/>
        <w:jc w:val="both"/>
        <w:rPr>
          <w:rFonts w:ascii="Times New Roman" w:hAnsi="Times New Roman" w:cs="Times New Roman"/>
        </w:rPr>
      </w:pPr>
    </w:p>
    <w:p w14:paraId="75096266" w14:textId="77777777" w:rsidR="009B1F2B" w:rsidRDefault="009B1F2B" w:rsidP="008025DE">
      <w:pPr>
        <w:spacing w:after="0" w:line="240" w:lineRule="auto"/>
        <w:jc w:val="both"/>
        <w:rPr>
          <w:rFonts w:ascii="Times New Roman" w:hAnsi="Times New Roman" w:cs="Times New Roman"/>
        </w:rPr>
      </w:pPr>
    </w:p>
    <w:p w14:paraId="18247E8E" w14:textId="77777777" w:rsidR="009B1F2B" w:rsidRDefault="009B1F2B" w:rsidP="008025DE">
      <w:pPr>
        <w:spacing w:after="0" w:line="240" w:lineRule="auto"/>
        <w:jc w:val="both"/>
        <w:rPr>
          <w:rFonts w:ascii="Times New Roman" w:hAnsi="Times New Roman" w:cs="Times New Roman"/>
        </w:rPr>
      </w:pPr>
    </w:p>
    <w:p w14:paraId="6AF161FD" w14:textId="77777777" w:rsidR="009B1F2B" w:rsidRDefault="009B1F2B" w:rsidP="008025DE">
      <w:pPr>
        <w:spacing w:after="0" w:line="240" w:lineRule="auto"/>
        <w:jc w:val="both"/>
        <w:rPr>
          <w:rFonts w:ascii="Times New Roman" w:hAnsi="Times New Roman" w:cs="Times New Roman"/>
        </w:rPr>
      </w:pPr>
    </w:p>
    <w:p w14:paraId="14494DE9" w14:textId="77777777" w:rsidR="009B1F2B" w:rsidRDefault="009B1F2B" w:rsidP="008025DE">
      <w:pPr>
        <w:spacing w:after="0" w:line="240" w:lineRule="auto"/>
        <w:jc w:val="both"/>
        <w:rPr>
          <w:rFonts w:ascii="Times New Roman" w:hAnsi="Times New Roman" w:cs="Times New Roman"/>
        </w:rPr>
      </w:pPr>
    </w:p>
    <w:p w14:paraId="66C786A0" w14:textId="494918CD" w:rsidR="00EF328A" w:rsidRPr="008025DE" w:rsidRDefault="001163A3" w:rsidP="008025DE">
      <w:pPr>
        <w:spacing w:after="0" w:line="240" w:lineRule="auto"/>
        <w:jc w:val="both"/>
        <w:rPr>
          <w:rFonts w:ascii="Times New Roman" w:hAnsi="Times New Roman" w:cs="Times New Roman"/>
        </w:rPr>
      </w:pPr>
      <w:r w:rsidRPr="008025DE">
        <w:rPr>
          <w:rFonts w:ascii="Times New Roman" w:hAnsi="Times New Roman" w:cs="Times New Roman"/>
        </w:rPr>
        <w:t>1.</w:t>
      </w:r>
      <w:r w:rsidR="00EF328A" w:rsidRPr="008025DE">
        <w:rPr>
          <w:rFonts w:ascii="Times New Roman" w:hAnsi="Times New Roman" w:cs="Times New Roman"/>
          <w:b/>
          <w:bCs/>
        </w:rPr>
        <w:t xml:space="preserve">Introduction </w:t>
      </w:r>
    </w:p>
    <w:p w14:paraId="22C05EEE" w14:textId="77777777" w:rsidR="00153BFB" w:rsidRPr="008025DE" w:rsidRDefault="00153BFB" w:rsidP="008025DE">
      <w:pPr>
        <w:spacing w:after="0" w:line="240" w:lineRule="auto"/>
        <w:jc w:val="both"/>
        <w:rPr>
          <w:rFonts w:ascii="Times New Roman" w:hAnsi="Times New Roman" w:cs="Times New Roman"/>
        </w:rPr>
      </w:pPr>
    </w:p>
    <w:p w14:paraId="164A6282" w14:textId="44C00731" w:rsidR="00323BF1" w:rsidRPr="008025DE" w:rsidRDefault="00EF328A" w:rsidP="008025DE">
      <w:pPr>
        <w:spacing w:after="0" w:line="240" w:lineRule="auto"/>
        <w:jc w:val="both"/>
        <w:rPr>
          <w:rFonts w:ascii="Times New Roman" w:hAnsi="Times New Roman" w:cs="Times New Roman"/>
        </w:rPr>
      </w:pPr>
      <w:r w:rsidRPr="008025DE">
        <w:rPr>
          <w:rFonts w:ascii="Times New Roman" w:hAnsi="Times New Roman" w:cs="Times New Roman"/>
        </w:rPr>
        <w:t>In the 21st century, the privatisation of warfare has dramatically increased. Corporate actors used to be just secondary suppliers or logistics providers</w:t>
      </w:r>
      <w:r w:rsidR="001163A3" w:rsidRPr="008025DE">
        <w:rPr>
          <w:rFonts w:ascii="Times New Roman" w:hAnsi="Times New Roman" w:cs="Times New Roman"/>
        </w:rPr>
        <w:t>, but</w:t>
      </w:r>
      <w:r w:rsidRPr="008025DE">
        <w:rPr>
          <w:rFonts w:ascii="Times New Roman" w:hAnsi="Times New Roman" w:cs="Times New Roman"/>
        </w:rPr>
        <w:t xml:space="preserve"> now they play an essential part as the architects and enablers of modern warfare.</w:t>
      </w:r>
      <w:r w:rsidR="00C77FBB" w:rsidRPr="008025DE">
        <w:rPr>
          <w:rStyle w:val="FootnoteReference"/>
          <w:rFonts w:ascii="Times New Roman" w:hAnsi="Times New Roman" w:cs="Times New Roman"/>
        </w:rPr>
        <w:footnoteReference w:id="1"/>
      </w:r>
      <w:r w:rsidRPr="008025DE">
        <w:rPr>
          <w:rFonts w:ascii="Times New Roman" w:hAnsi="Times New Roman" w:cs="Times New Roman"/>
        </w:rPr>
        <w:t xml:space="preserve"> Corporations have developed advanced technologies that use complex and global supply chains. They utilise dual-purpose technologies and are fully integrated into AI systems and autonomous decision-making platforms to determine how war is fought, how long it lasts, how deadly it is and how many people are affected by it. Corporations also provide precision-guided munitions, real-time satellite imagery, algorithm-based logistics and cyber-security tools to directly affect the outcome of battlefield engagements. Corporations are not merely passive participants</w:t>
      </w:r>
      <w:r w:rsidR="001163A3" w:rsidRPr="008025DE">
        <w:rPr>
          <w:rFonts w:ascii="Times New Roman" w:hAnsi="Times New Roman" w:cs="Times New Roman"/>
        </w:rPr>
        <w:t>, but</w:t>
      </w:r>
      <w:r w:rsidRPr="008025DE">
        <w:rPr>
          <w:rFonts w:ascii="Times New Roman" w:hAnsi="Times New Roman" w:cs="Times New Roman"/>
        </w:rPr>
        <w:t xml:space="preserve"> they are becoming key players in shaping the outcome of battles and the casualties caused by contemporary warfare. International law must urgently reassess and re-evaluate its doctrines regarding business and human rights, as well as the intersection of international humanitarian law.</w:t>
      </w:r>
      <w:r w:rsidR="00C77FBB" w:rsidRPr="008025DE">
        <w:rPr>
          <w:rStyle w:val="FootnoteReference"/>
          <w:rFonts w:ascii="Times New Roman" w:hAnsi="Times New Roman" w:cs="Times New Roman"/>
        </w:rPr>
        <w:footnoteReference w:id="2"/>
      </w:r>
    </w:p>
    <w:p w14:paraId="18B58B06" w14:textId="77777777" w:rsidR="00EF328A" w:rsidRPr="008025DE" w:rsidRDefault="00EF328A" w:rsidP="008025DE">
      <w:pPr>
        <w:spacing w:after="0" w:line="240" w:lineRule="auto"/>
        <w:jc w:val="both"/>
        <w:rPr>
          <w:rFonts w:ascii="Times New Roman" w:hAnsi="Times New Roman" w:cs="Times New Roman"/>
        </w:rPr>
      </w:pPr>
    </w:p>
    <w:p w14:paraId="12107E5D" w14:textId="0F50B36A" w:rsidR="00BD056A" w:rsidRPr="008025DE" w:rsidRDefault="00BD056A" w:rsidP="008025DE">
      <w:pPr>
        <w:spacing w:after="0" w:line="240" w:lineRule="auto"/>
        <w:jc w:val="both"/>
        <w:rPr>
          <w:rFonts w:ascii="Times New Roman" w:hAnsi="Times New Roman" w:cs="Times New Roman"/>
        </w:rPr>
      </w:pPr>
      <w:r w:rsidRPr="008025DE">
        <w:rPr>
          <w:rFonts w:ascii="Times New Roman" w:hAnsi="Times New Roman" w:cs="Times New Roman"/>
        </w:rPr>
        <w:t>The 2026 US-Israel-Iran conflict, which began with multiple air attacks on February 28, 2026, is one example of how the line between war and peace has changed. The initial purpose was to conduct specific targeting against a variety of military installations</w:t>
      </w:r>
      <w:r w:rsidR="001163A3" w:rsidRPr="008025DE">
        <w:rPr>
          <w:rFonts w:ascii="Times New Roman" w:hAnsi="Times New Roman" w:cs="Times New Roman"/>
        </w:rPr>
        <w:t>.</w:t>
      </w:r>
      <w:r w:rsidRPr="008025DE">
        <w:rPr>
          <w:rFonts w:ascii="Times New Roman" w:hAnsi="Times New Roman" w:cs="Times New Roman"/>
        </w:rPr>
        <w:t xml:space="preserve"> </w:t>
      </w:r>
      <w:r w:rsidR="001163A3" w:rsidRPr="008025DE">
        <w:rPr>
          <w:rFonts w:ascii="Times New Roman" w:hAnsi="Times New Roman" w:cs="Times New Roman"/>
        </w:rPr>
        <w:t>H</w:t>
      </w:r>
      <w:r w:rsidRPr="008025DE">
        <w:rPr>
          <w:rFonts w:ascii="Times New Roman" w:hAnsi="Times New Roman" w:cs="Times New Roman"/>
        </w:rPr>
        <w:t>owever, these targeted attacks became full-blown hybrid conflicts featuring conventional missile-and-drone precision strikes on nuclear and military targets</w:t>
      </w:r>
      <w:r w:rsidR="001163A3" w:rsidRPr="008025DE">
        <w:rPr>
          <w:rFonts w:ascii="Times New Roman" w:hAnsi="Times New Roman" w:cs="Times New Roman"/>
        </w:rPr>
        <w:t>,</w:t>
      </w:r>
      <w:r w:rsidRPr="008025DE">
        <w:rPr>
          <w:rFonts w:ascii="Times New Roman" w:hAnsi="Times New Roman" w:cs="Times New Roman"/>
        </w:rPr>
        <w:t xml:space="preserve"> retaliatory missile-and-drone attacks between all three nations</w:t>
      </w:r>
      <w:r w:rsidR="001163A3" w:rsidRPr="008025DE">
        <w:rPr>
          <w:rFonts w:ascii="Times New Roman" w:hAnsi="Times New Roman" w:cs="Times New Roman"/>
        </w:rPr>
        <w:t>,</w:t>
      </w:r>
      <w:r w:rsidRPr="008025DE">
        <w:rPr>
          <w:rFonts w:ascii="Times New Roman" w:hAnsi="Times New Roman" w:cs="Times New Roman"/>
        </w:rPr>
        <w:t xml:space="preserve"> cyber attacking of critical infrastructure in each country</w:t>
      </w:r>
      <w:r w:rsidR="001163A3" w:rsidRPr="008025DE">
        <w:rPr>
          <w:rFonts w:ascii="Times New Roman" w:hAnsi="Times New Roman" w:cs="Times New Roman"/>
        </w:rPr>
        <w:t>,</w:t>
      </w:r>
      <w:r w:rsidRPr="008025DE">
        <w:rPr>
          <w:rFonts w:ascii="Times New Roman" w:hAnsi="Times New Roman" w:cs="Times New Roman"/>
        </w:rPr>
        <w:t xml:space="preserve"> and ongoing naval blockading by the US and Israel of the Strait of Hormuz. In just a few weeks, arms manufacturers including major</w:t>
      </w:r>
      <w:r w:rsidR="001163A3" w:rsidRPr="008025DE">
        <w:rPr>
          <w:rFonts w:ascii="Times New Roman" w:hAnsi="Times New Roman" w:cs="Times New Roman"/>
        </w:rPr>
        <w:t xml:space="preserve"> </w:t>
      </w:r>
      <w:r w:rsidRPr="008025DE">
        <w:rPr>
          <w:rFonts w:ascii="Times New Roman" w:hAnsi="Times New Roman" w:cs="Times New Roman"/>
        </w:rPr>
        <w:t xml:space="preserve">oil companies, technology companies, and international shipping companies </w:t>
      </w:r>
      <w:r w:rsidR="001163A3" w:rsidRPr="008025DE">
        <w:rPr>
          <w:rFonts w:ascii="Times New Roman" w:hAnsi="Times New Roman" w:cs="Times New Roman"/>
        </w:rPr>
        <w:t xml:space="preserve">like </w:t>
      </w:r>
      <w:r w:rsidRPr="008025DE">
        <w:rPr>
          <w:rFonts w:ascii="Times New Roman" w:hAnsi="Times New Roman" w:cs="Times New Roman"/>
        </w:rPr>
        <w:t>Maersk were not just on the sidelines</w:t>
      </w:r>
      <w:r w:rsidR="001163A3" w:rsidRPr="008025DE">
        <w:rPr>
          <w:rFonts w:ascii="Times New Roman" w:hAnsi="Times New Roman" w:cs="Times New Roman"/>
        </w:rPr>
        <w:t>,</w:t>
      </w:r>
      <w:r w:rsidRPr="008025DE">
        <w:rPr>
          <w:rFonts w:ascii="Times New Roman" w:hAnsi="Times New Roman" w:cs="Times New Roman"/>
        </w:rPr>
        <w:t xml:space="preserve"> but inextricably woven into the war’s very fabric. Their collective decisions regarding continuing supplier support of weapon systems</w:t>
      </w:r>
      <w:r w:rsidR="001163A3" w:rsidRPr="008025DE">
        <w:rPr>
          <w:rFonts w:ascii="Times New Roman" w:hAnsi="Times New Roman" w:cs="Times New Roman"/>
        </w:rPr>
        <w:t xml:space="preserve">, </w:t>
      </w:r>
      <w:r w:rsidRPr="008025DE">
        <w:rPr>
          <w:rFonts w:ascii="Times New Roman" w:hAnsi="Times New Roman" w:cs="Times New Roman"/>
        </w:rPr>
        <w:t>that could be used against one of the other two countries</w:t>
      </w:r>
      <w:r w:rsidR="001163A3" w:rsidRPr="008025DE">
        <w:rPr>
          <w:rFonts w:ascii="Times New Roman" w:hAnsi="Times New Roman" w:cs="Times New Roman"/>
        </w:rPr>
        <w:t>,</w:t>
      </w:r>
      <w:r w:rsidRPr="008025DE">
        <w:rPr>
          <w:rFonts w:ascii="Times New Roman" w:hAnsi="Times New Roman" w:cs="Times New Roman"/>
        </w:rPr>
        <w:t xml:space="preserve"> continuing support of contractor provision of dual-use </w:t>
      </w:r>
      <w:r w:rsidRPr="008025DE">
        <w:rPr>
          <w:rFonts w:ascii="Times New Roman" w:hAnsi="Times New Roman" w:cs="Times New Roman"/>
        </w:rPr>
        <w:lastRenderedPageBreak/>
        <w:t xml:space="preserve">components </w:t>
      </w:r>
      <w:r w:rsidR="001163A3" w:rsidRPr="008025DE">
        <w:rPr>
          <w:rFonts w:ascii="Times New Roman" w:hAnsi="Times New Roman" w:cs="Times New Roman"/>
        </w:rPr>
        <w:t xml:space="preserve">which is </w:t>
      </w:r>
      <w:r w:rsidRPr="008025DE">
        <w:rPr>
          <w:rFonts w:ascii="Times New Roman" w:hAnsi="Times New Roman" w:cs="Times New Roman"/>
        </w:rPr>
        <w:t>to be used in various hostile military operations in all three nations</w:t>
      </w:r>
      <w:r w:rsidR="001163A3" w:rsidRPr="008025DE">
        <w:rPr>
          <w:rFonts w:ascii="Times New Roman" w:hAnsi="Times New Roman" w:cs="Times New Roman"/>
        </w:rPr>
        <w:t>,</w:t>
      </w:r>
      <w:r w:rsidRPr="008025DE">
        <w:rPr>
          <w:rFonts w:ascii="Times New Roman" w:hAnsi="Times New Roman" w:cs="Times New Roman"/>
        </w:rPr>
        <w:t xml:space="preserve"> continuing supply of energy resources to any of the three nations</w:t>
      </w:r>
      <w:r w:rsidR="001163A3" w:rsidRPr="008025DE">
        <w:rPr>
          <w:rFonts w:ascii="Times New Roman" w:hAnsi="Times New Roman" w:cs="Times New Roman"/>
        </w:rPr>
        <w:t xml:space="preserve">, </w:t>
      </w:r>
      <w:r w:rsidRPr="008025DE">
        <w:rPr>
          <w:rFonts w:ascii="Times New Roman" w:hAnsi="Times New Roman" w:cs="Times New Roman"/>
        </w:rPr>
        <w:t>and providing logistic support to anyone of the three nations directly affected the civilian death tolls, destruction of essential infrastructure, and extensive spill-overs to regional and global communities.</w:t>
      </w:r>
      <w:r w:rsidR="00803203" w:rsidRPr="008025DE">
        <w:rPr>
          <w:rStyle w:val="FootnoteReference"/>
          <w:rFonts w:ascii="Times New Roman" w:hAnsi="Times New Roman" w:cs="Times New Roman"/>
        </w:rPr>
        <w:footnoteReference w:id="3"/>
      </w:r>
      <w:r w:rsidRPr="008025DE">
        <w:rPr>
          <w:rFonts w:ascii="Times New Roman" w:hAnsi="Times New Roman" w:cs="Times New Roman"/>
        </w:rPr>
        <w:t xml:space="preserve"> As the rapid proliferation of agentic AIs and autonomously operating multi-agent systems continue to evolve, today’s 2026 hybrid conflict provides an excellent historical case study for the type of future conflicts we can expect to occur and that may involve significant more</w:t>
      </w:r>
      <w:r w:rsidR="001163A3" w:rsidRPr="008025DE">
        <w:rPr>
          <w:rFonts w:ascii="Times New Roman" w:hAnsi="Times New Roman" w:cs="Times New Roman"/>
        </w:rPr>
        <w:t xml:space="preserve"> </w:t>
      </w:r>
      <w:r w:rsidRPr="008025DE">
        <w:rPr>
          <w:rFonts w:ascii="Times New Roman" w:hAnsi="Times New Roman" w:cs="Times New Roman"/>
        </w:rPr>
        <w:t>non-transparency, decentralisation, algorithm-mediated, and ability to be regulated by traditional means.</w:t>
      </w:r>
      <w:r w:rsidR="00803203" w:rsidRPr="008025DE">
        <w:rPr>
          <w:rStyle w:val="FootnoteReference"/>
          <w:rFonts w:ascii="Times New Roman" w:hAnsi="Times New Roman" w:cs="Times New Roman"/>
        </w:rPr>
        <w:footnoteReference w:id="4"/>
      </w:r>
      <w:r w:rsidRPr="008025DE">
        <w:rPr>
          <w:rFonts w:ascii="Times New Roman" w:hAnsi="Times New Roman" w:cs="Times New Roman"/>
        </w:rPr>
        <w:t xml:space="preserve"> Additionally, hybrid conflicts will combine all aspects of hostilities</w:t>
      </w:r>
      <w:r w:rsidR="001163A3" w:rsidRPr="008025DE">
        <w:rPr>
          <w:rFonts w:ascii="Times New Roman" w:hAnsi="Times New Roman" w:cs="Times New Roman"/>
        </w:rPr>
        <w:t xml:space="preserve"> including</w:t>
      </w:r>
      <w:r w:rsidRPr="008025DE">
        <w:rPr>
          <w:rFonts w:ascii="Times New Roman" w:hAnsi="Times New Roman" w:cs="Times New Roman"/>
        </w:rPr>
        <w:t xml:space="preserve"> physical, cyber, space, and autonomous. By 2030 and beyond, the separation between commercial activities and directly participating in hostilities will be even more blurred due to hybrid conflicts.</w:t>
      </w:r>
    </w:p>
    <w:p w14:paraId="19B48E76" w14:textId="3BFDDAC9" w:rsidR="004D5F12" w:rsidRPr="008025DE" w:rsidRDefault="00AE2361" w:rsidP="008025DE">
      <w:pPr>
        <w:spacing w:after="0" w:line="240" w:lineRule="auto"/>
        <w:jc w:val="both"/>
        <w:rPr>
          <w:rFonts w:ascii="Times New Roman" w:hAnsi="Times New Roman" w:cs="Times New Roman"/>
        </w:rPr>
      </w:pPr>
      <w:r w:rsidRPr="008025DE">
        <w:rPr>
          <w:rFonts w:ascii="Times New Roman" w:hAnsi="Times New Roman" w:cs="Times New Roman"/>
        </w:rPr>
        <w:t xml:space="preserve">Corporate power is increasingly becoming a central part of modern warfare, but the international legal framework that governs corporate conduct has not kept pace and is highly fragmented and outdated. A landmark achievement was the endorsement of the UN Guiding Principles on Business and Human Rights (UNGPs) by the UN Human Rights Council to create a corporate responsibility to respect and promote human rights via a structured process of </w:t>
      </w:r>
      <w:r w:rsidR="001163A3" w:rsidRPr="008025DE">
        <w:rPr>
          <w:rFonts w:ascii="Times New Roman" w:hAnsi="Times New Roman" w:cs="Times New Roman"/>
        </w:rPr>
        <w:t>H</w:t>
      </w:r>
      <w:r w:rsidRPr="008025DE">
        <w:rPr>
          <w:rFonts w:ascii="Times New Roman" w:hAnsi="Times New Roman" w:cs="Times New Roman"/>
        </w:rPr>
        <w:t xml:space="preserve">uman </w:t>
      </w:r>
      <w:r w:rsidR="001163A3" w:rsidRPr="008025DE">
        <w:rPr>
          <w:rFonts w:ascii="Times New Roman" w:hAnsi="Times New Roman" w:cs="Times New Roman"/>
        </w:rPr>
        <w:t>R</w:t>
      </w:r>
      <w:r w:rsidRPr="008025DE">
        <w:rPr>
          <w:rFonts w:ascii="Times New Roman" w:hAnsi="Times New Roman" w:cs="Times New Roman"/>
        </w:rPr>
        <w:t xml:space="preserve">ights </w:t>
      </w:r>
      <w:r w:rsidR="001163A3" w:rsidRPr="008025DE">
        <w:rPr>
          <w:rFonts w:ascii="Times New Roman" w:hAnsi="Times New Roman" w:cs="Times New Roman"/>
        </w:rPr>
        <w:t>D</w:t>
      </w:r>
      <w:r w:rsidRPr="008025DE">
        <w:rPr>
          <w:rFonts w:ascii="Times New Roman" w:hAnsi="Times New Roman" w:cs="Times New Roman"/>
        </w:rPr>
        <w:t xml:space="preserve">ue </w:t>
      </w:r>
      <w:r w:rsidR="001163A3" w:rsidRPr="008025DE">
        <w:rPr>
          <w:rFonts w:ascii="Times New Roman" w:hAnsi="Times New Roman" w:cs="Times New Roman"/>
        </w:rPr>
        <w:t>D</w:t>
      </w:r>
      <w:r w:rsidRPr="008025DE">
        <w:rPr>
          <w:rFonts w:ascii="Times New Roman" w:hAnsi="Times New Roman" w:cs="Times New Roman"/>
        </w:rPr>
        <w:t>iligence (HRDD).</w:t>
      </w:r>
      <w:r w:rsidR="00803203" w:rsidRPr="008025DE">
        <w:rPr>
          <w:rStyle w:val="FootnoteReference"/>
          <w:rFonts w:ascii="Times New Roman" w:hAnsi="Times New Roman" w:cs="Times New Roman"/>
        </w:rPr>
        <w:footnoteReference w:id="5"/>
      </w:r>
      <w:r w:rsidRPr="008025DE">
        <w:rPr>
          <w:rFonts w:ascii="Times New Roman" w:hAnsi="Times New Roman" w:cs="Times New Roman"/>
        </w:rPr>
        <w:t xml:space="preserve"> Under Pillar II of the UNGPs, companies are required to identify, prevent, mitigate and account for adverse human rights impacts that are connected to their operations and business relationships. However, the UNGPs are fundamentally voluntary when applied within higher risk conflict environments, where commercial interests, national security and geopolitical pressures oftentimes supersede soft laws.</w:t>
      </w:r>
      <w:r w:rsidR="00803203" w:rsidRPr="008025DE">
        <w:rPr>
          <w:rStyle w:val="FootnoteReference"/>
          <w:rFonts w:ascii="Times New Roman" w:hAnsi="Times New Roman" w:cs="Times New Roman"/>
        </w:rPr>
        <w:footnoteReference w:id="6"/>
      </w:r>
      <w:r w:rsidRPr="008025DE">
        <w:rPr>
          <w:rFonts w:ascii="Times New Roman" w:hAnsi="Times New Roman" w:cs="Times New Roman"/>
        </w:rPr>
        <w:t xml:space="preserve"> International Humanitarian Law (IHL), primarily codified in the four Geneva Conventions of 1949 and their Additional Protocols of 1977, was created with states </w:t>
      </w:r>
      <w:r w:rsidR="001163A3" w:rsidRPr="008025DE">
        <w:rPr>
          <w:rFonts w:ascii="Times New Roman" w:hAnsi="Times New Roman" w:cs="Times New Roman"/>
        </w:rPr>
        <w:t xml:space="preserve">or </w:t>
      </w:r>
      <w:r w:rsidRPr="008025DE">
        <w:rPr>
          <w:rFonts w:ascii="Times New Roman" w:hAnsi="Times New Roman" w:cs="Times New Roman"/>
        </w:rPr>
        <w:t>sovereign nations and organized armed groups in mind.</w:t>
      </w:r>
      <w:r w:rsidR="00803203" w:rsidRPr="008025DE">
        <w:rPr>
          <w:rStyle w:val="FootnoteReference"/>
          <w:rFonts w:ascii="Times New Roman" w:hAnsi="Times New Roman" w:cs="Times New Roman"/>
        </w:rPr>
        <w:footnoteReference w:id="7"/>
      </w:r>
      <w:r w:rsidRPr="008025DE">
        <w:rPr>
          <w:rFonts w:ascii="Times New Roman" w:hAnsi="Times New Roman" w:cs="Times New Roman"/>
        </w:rPr>
        <w:t xml:space="preserve"> Increasingly, today’s interpretations of key IHL principles</w:t>
      </w:r>
      <w:r w:rsidR="001163A3" w:rsidRPr="008025DE">
        <w:rPr>
          <w:rFonts w:ascii="Times New Roman" w:hAnsi="Times New Roman" w:cs="Times New Roman"/>
        </w:rPr>
        <w:t>,</w:t>
      </w:r>
      <w:r w:rsidRPr="008025DE">
        <w:rPr>
          <w:rFonts w:ascii="Times New Roman" w:hAnsi="Times New Roman" w:cs="Times New Roman"/>
        </w:rPr>
        <w:t xml:space="preserve"> such as the principles of distinction, proportionality and precaution</w:t>
      </w:r>
      <w:r w:rsidR="001163A3" w:rsidRPr="008025DE">
        <w:rPr>
          <w:rFonts w:ascii="Times New Roman" w:hAnsi="Times New Roman" w:cs="Times New Roman"/>
        </w:rPr>
        <w:t>,</w:t>
      </w:r>
      <w:r w:rsidRPr="008025DE">
        <w:rPr>
          <w:rFonts w:ascii="Times New Roman" w:hAnsi="Times New Roman" w:cs="Times New Roman"/>
        </w:rPr>
        <w:t xml:space="preserve"> by the International Committee of the Red Cross and leading scholars recognize the applicability of those principles to the actions of private persons as well. However, IHL and its principles lack a robust enforcement mechanism for holding companies accountable for violations of IHL within a context of war.</w:t>
      </w:r>
      <w:r w:rsidR="001163A3" w:rsidRPr="008025DE">
        <w:rPr>
          <w:rFonts w:ascii="Times New Roman" w:hAnsi="Times New Roman" w:cs="Times New Roman"/>
        </w:rPr>
        <w:t xml:space="preserve"> </w:t>
      </w:r>
      <w:r w:rsidR="004D5F12" w:rsidRPr="008025DE">
        <w:rPr>
          <w:rFonts w:ascii="Times New Roman" w:hAnsi="Times New Roman" w:cs="Times New Roman"/>
        </w:rPr>
        <w:t>Compounding these shortcomings is the continued negotiations toward a Legally Binding Instrument (LBI) on Transnational Corporations and Other Business Enterprises concerning Human Rights, which began back in 2014.</w:t>
      </w:r>
      <w:r w:rsidR="00803203" w:rsidRPr="008025DE">
        <w:rPr>
          <w:rStyle w:val="FootnoteReference"/>
          <w:rFonts w:ascii="Times New Roman" w:hAnsi="Times New Roman" w:cs="Times New Roman"/>
        </w:rPr>
        <w:footnoteReference w:id="8"/>
      </w:r>
      <w:r w:rsidR="004D5F12" w:rsidRPr="008025DE">
        <w:rPr>
          <w:rFonts w:ascii="Times New Roman" w:hAnsi="Times New Roman" w:cs="Times New Roman"/>
        </w:rPr>
        <w:t xml:space="preserve"> Although there have been encouraging recent draft revisions about mandatory due diligence, liability for parent companies, and better access to effective remedy, the LBI has not yet dealt with the particular challenges that arise from corporate participation in active armed conflicts</w:t>
      </w:r>
      <w:r w:rsidR="001163A3" w:rsidRPr="008025DE">
        <w:rPr>
          <w:rFonts w:ascii="Times New Roman" w:hAnsi="Times New Roman" w:cs="Times New Roman"/>
        </w:rPr>
        <w:t>,</w:t>
      </w:r>
      <w:r w:rsidR="004D5F12" w:rsidRPr="008025DE">
        <w:rPr>
          <w:rFonts w:ascii="Times New Roman" w:hAnsi="Times New Roman" w:cs="Times New Roman"/>
        </w:rPr>
        <w:t xml:space="preserve"> particularly with respect to new technologies like </w:t>
      </w:r>
      <w:r w:rsidR="001163A3" w:rsidRPr="008025DE">
        <w:rPr>
          <w:rFonts w:ascii="Times New Roman" w:hAnsi="Times New Roman" w:cs="Times New Roman"/>
        </w:rPr>
        <w:t>A</w:t>
      </w:r>
      <w:r w:rsidR="004D5F12" w:rsidRPr="008025DE">
        <w:rPr>
          <w:rFonts w:ascii="Times New Roman" w:hAnsi="Times New Roman" w:cs="Times New Roman"/>
        </w:rPr>
        <w:t xml:space="preserve">utonomous </w:t>
      </w:r>
      <w:r w:rsidR="001163A3" w:rsidRPr="008025DE">
        <w:rPr>
          <w:rFonts w:ascii="Times New Roman" w:hAnsi="Times New Roman" w:cs="Times New Roman"/>
        </w:rPr>
        <w:t>W</w:t>
      </w:r>
      <w:r w:rsidR="004D5F12" w:rsidRPr="008025DE">
        <w:rPr>
          <w:rFonts w:ascii="Times New Roman" w:hAnsi="Times New Roman" w:cs="Times New Roman"/>
        </w:rPr>
        <w:t xml:space="preserve">eapons </w:t>
      </w:r>
      <w:r w:rsidR="001163A3" w:rsidRPr="008025DE">
        <w:rPr>
          <w:rFonts w:ascii="Times New Roman" w:hAnsi="Times New Roman" w:cs="Times New Roman"/>
        </w:rPr>
        <w:t>S</w:t>
      </w:r>
      <w:r w:rsidR="004D5F12" w:rsidRPr="008025DE">
        <w:rPr>
          <w:rFonts w:ascii="Times New Roman" w:hAnsi="Times New Roman" w:cs="Times New Roman"/>
        </w:rPr>
        <w:t>ystems and</w:t>
      </w:r>
      <w:r w:rsidR="001163A3" w:rsidRPr="008025DE">
        <w:rPr>
          <w:rFonts w:ascii="Times New Roman" w:hAnsi="Times New Roman" w:cs="Times New Roman"/>
        </w:rPr>
        <w:t xml:space="preserve"> </w:t>
      </w:r>
      <w:r w:rsidR="004D5F12" w:rsidRPr="008025DE">
        <w:rPr>
          <w:rFonts w:ascii="Times New Roman" w:hAnsi="Times New Roman" w:cs="Times New Roman"/>
        </w:rPr>
        <w:t>AI-driven supply chain optimization technologies. The normative framework for the LBI is therefore significantly behind the realities of operation today.</w:t>
      </w:r>
    </w:p>
    <w:p w14:paraId="3ECA15CA" w14:textId="77777777" w:rsidR="004D5F12" w:rsidRPr="008025DE" w:rsidRDefault="004D5F12" w:rsidP="008025DE">
      <w:pPr>
        <w:spacing w:after="0" w:line="240" w:lineRule="auto"/>
        <w:jc w:val="both"/>
        <w:rPr>
          <w:rFonts w:ascii="Times New Roman" w:hAnsi="Times New Roman" w:cs="Times New Roman"/>
        </w:rPr>
      </w:pPr>
    </w:p>
    <w:p w14:paraId="79499372" w14:textId="254646EA" w:rsidR="00803203" w:rsidRPr="008025DE" w:rsidRDefault="004D5F12" w:rsidP="008025DE">
      <w:pPr>
        <w:spacing w:after="0" w:line="240" w:lineRule="auto"/>
        <w:jc w:val="both"/>
        <w:rPr>
          <w:rFonts w:ascii="Times New Roman" w:hAnsi="Times New Roman" w:cs="Times New Roman"/>
        </w:rPr>
      </w:pPr>
      <w:r w:rsidRPr="008025DE">
        <w:rPr>
          <w:rFonts w:ascii="Times New Roman" w:hAnsi="Times New Roman" w:cs="Times New Roman"/>
        </w:rPr>
        <w:t>This paper seeks to address a central issue</w:t>
      </w:r>
      <w:r w:rsidR="001163A3" w:rsidRPr="008025DE">
        <w:rPr>
          <w:rFonts w:ascii="Times New Roman" w:hAnsi="Times New Roman" w:cs="Times New Roman"/>
        </w:rPr>
        <w:t>, which is</w:t>
      </w:r>
      <w:r w:rsidRPr="008025DE">
        <w:rPr>
          <w:rFonts w:ascii="Times New Roman" w:hAnsi="Times New Roman" w:cs="Times New Roman"/>
        </w:rPr>
        <w:t xml:space="preserve"> the lack of current international legal principles to properly hold corporations to account for their roles in violations of both </w:t>
      </w:r>
      <w:r w:rsidR="001163A3" w:rsidRPr="008025DE">
        <w:rPr>
          <w:rFonts w:ascii="Times New Roman" w:hAnsi="Times New Roman" w:cs="Times New Roman"/>
        </w:rPr>
        <w:t>H</w:t>
      </w:r>
      <w:r w:rsidRPr="008025DE">
        <w:rPr>
          <w:rFonts w:ascii="Times New Roman" w:hAnsi="Times New Roman" w:cs="Times New Roman"/>
        </w:rPr>
        <w:t xml:space="preserve">umanitarian </w:t>
      </w:r>
      <w:r w:rsidR="001163A3" w:rsidRPr="008025DE">
        <w:rPr>
          <w:rFonts w:ascii="Times New Roman" w:hAnsi="Times New Roman" w:cs="Times New Roman"/>
        </w:rPr>
        <w:t>L</w:t>
      </w:r>
      <w:r w:rsidRPr="008025DE">
        <w:rPr>
          <w:rFonts w:ascii="Times New Roman" w:hAnsi="Times New Roman" w:cs="Times New Roman"/>
        </w:rPr>
        <w:t xml:space="preserve">aw (HL) and </w:t>
      </w:r>
      <w:r w:rsidR="001163A3" w:rsidRPr="008025DE">
        <w:rPr>
          <w:rFonts w:ascii="Times New Roman" w:hAnsi="Times New Roman" w:cs="Times New Roman"/>
        </w:rPr>
        <w:t>H</w:t>
      </w:r>
      <w:r w:rsidRPr="008025DE">
        <w:rPr>
          <w:rFonts w:ascii="Times New Roman" w:hAnsi="Times New Roman" w:cs="Times New Roman"/>
        </w:rPr>
        <w:t xml:space="preserve">uman </w:t>
      </w:r>
      <w:r w:rsidR="001163A3" w:rsidRPr="008025DE">
        <w:rPr>
          <w:rFonts w:ascii="Times New Roman" w:hAnsi="Times New Roman" w:cs="Times New Roman"/>
        </w:rPr>
        <w:t>R</w:t>
      </w:r>
      <w:r w:rsidRPr="008025DE">
        <w:rPr>
          <w:rFonts w:ascii="Times New Roman" w:hAnsi="Times New Roman" w:cs="Times New Roman"/>
        </w:rPr>
        <w:t xml:space="preserve">ights (HR) in international armed warfare. The primary </w:t>
      </w:r>
      <w:r w:rsidRPr="008025DE">
        <w:rPr>
          <w:rFonts w:ascii="Times New Roman" w:hAnsi="Times New Roman" w:cs="Times New Roman"/>
        </w:rPr>
        <w:lastRenderedPageBreak/>
        <w:t>research question of this study is</w:t>
      </w:r>
      <w:r w:rsidR="001163A3" w:rsidRPr="008025DE">
        <w:rPr>
          <w:rFonts w:ascii="Times New Roman" w:hAnsi="Times New Roman" w:cs="Times New Roman"/>
        </w:rPr>
        <w:t xml:space="preserve">, </w:t>
      </w:r>
      <w:r w:rsidRPr="008025DE">
        <w:rPr>
          <w:rFonts w:ascii="Times New Roman" w:hAnsi="Times New Roman" w:cs="Times New Roman"/>
        </w:rPr>
        <w:t>How can the UN Guiding Principles on Business and Human Rights and the draft LBI be effectively enhanced, integrated with international humanitarian law, to create enforceable corporate responsibility mechanisms in armed conflict?</w:t>
      </w:r>
      <w:r w:rsidR="00803203" w:rsidRPr="008025DE">
        <w:rPr>
          <w:rStyle w:val="FootnoteReference"/>
          <w:rFonts w:ascii="Times New Roman" w:hAnsi="Times New Roman" w:cs="Times New Roman"/>
        </w:rPr>
        <w:footnoteReference w:id="9"/>
      </w:r>
      <w:r w:rsidRPr="008025DE">
        <w:rPr>
          <w:rFonts w:ascii="Times New Roman" w:hAnsi="Times New Roman" w:cs="Times New Roman"/>
        </w:rPr>
        <w:t xml:space="preserve"> Drawing from lessons learned from both Brazil and India provide significant comparative data to start from in terms of best practices.</w:t>
      </w:r>
    </w:p>
    <w:p w14:paraId="0E20D071" w14:textId="77777777" w:rsidR="009B1F2B" w:rsidRDefault="009B1F2B" w:rsidP="008025DE">
      <w:pPr>
        <w:spacing w:after="0" w:line="240" w:lineRule="auto"/>
        <w:jc w:val="both"/>
        <w:rPr>
          <w:rFonts w:ascii="Times New Roman" w:hAnsi="Times New Roman" w:cs="Times New Roman"/>
        </w:rPr>
      </w:pPr>
    </w:p>
    <w:p w14:paraId="37E613DE" w14:textId="5B3EAA86" w:rsidR="00B15A71" w:rsidRPr="008025DE" w:rsidRDefault="001163A3" w:rsidP="008025DE">
      <w:pPr>
        <w:spacing w:after="0" w:line="240" w:lineRule="auto"/>
        <w:jc w:val="both"/>
        <w:rPr>
          <w:rFonts w:ascii="Times New Roman" w:hAnsi="Times New Roman" w:cs="Times New Roman"/>
        </w:rPr>
      </w:pPr>
      <w:r w:rsidRPr="008025DE">
        <w:rPr>
          <w:rFonts w:ascii="Times New Roman" w:hAnsi="Times New Roman" w:cs="Times New Roman"/>
        </w:rPr>
        <w:t xml:space="preserve">1.1 </w:t>
      </w:r>
      <w:r w:rsidR="00B15A71" w:rsidRPr="008025DE">
        <w:rPr>
          <w:rFonts w:ascii="Times New Roman" w:hAnsi="Times New Roman" w:cs="Times New Roman"/>
          <w:u w:val="single"/>
        </w:rPr>
        <w:t>Objectives of the Study</w:t>
      </w:r>
    </w:p>
    <w:p w14:paraId="6078D88D" w14:textId="77777777" w:rsidR="00153BFB" w:rsidRPr="008025DE" w:rsidRDefault="00153BFB" w:rsidP="008025DE">
      <w:pPr>
        <w:spacing w:after="0" w:line="240" w:lineRule="auto"/>
        <w:jc w:val="both"/>
        <w:rPr>
          <w:rFonts w:ascii="Times New Roman" w:hAnsi="Times New Roman" w:cs="Times New Roman"/>
        </w:rPr>
      </w:pPr>
    </w:p>
    <w:p w14:paraId="7D8C687C" w14:textId="1BE938E6" w:rsidR="00803203" w:rsidRPr="008025DE" w:rsidRDefault="00B15A71" w:rsidP="008025DE">
      <w:pPr>
        <w:spacing w:after="0" w:line="240" w:lineRule="auto"/>
        <w:jc w:val="both"/>
        <w:rPr>
          <w:rFonts w:ascii="Times New Roman" w:hAnsi="Times New Roman" w:cs="Times New Roman"/>
        </w:rPr>
      </w:pPr>
      <w:r w:rsidRPr="008025DE">
        <w:rPr>
          <w:rFonts w:ascii="Times New Roman" w:hAnsi="Times New Roman" w:cs="Times New Roman"/>
        </w:rPr>
        <w:t xml:space="preserve">This study will be based on four objectives. First, to evaluate the interaction between UN Guiding Principles, </w:t>
      </w:r>
      <w:r w:rsidR="001163A3" w:rsidRPr="008025DE">
        <w:rPr>
          <w:rFonts w:ascii="Times New Roman" w:hAnsi="Times New Roman" w:cs="Times New Roman"/>
        </w:rPr>
        <w:t>IHL</w:t>
      </w:r>
      <w:r w:rsidRPr="008025DE">
        <w:rPr>
          <w:rFonts w:ascii="Times New Roman" w:hAnsi="Times New Roman" w:cs="Times New Roman"/>
        </w:rPr>
        <w:t xml:space="preserve">, and the proposed binding treaty with regards to armed conflict. Second, an evaluation of the nature and extent of the corporate </w:t>
      </w:r>
      <w:r w:rsidR="001163A3" w:rsidRPr="008025DE">
        <w:rPr>
          <w:rFonts w:ascii="Times New Roman" w:hAnsi="Times New Roman" w:cs="Times New Roman"/>
        </w:rPr>
        <w:t>behaviour</w:t>
      </w:r>
      <w:r w:rsidRPr="008025DE">
        <w:rPr>
          <w:rFonts w:ascii="Times New Roman" w:hAnsi="Times New Roman" w:cs="Times New Roman"/>
        </w:rPr>
        <w:t xml:space="preserve"> of companies engaging in armed conflict</w:t>
      </w:r>
      <w:r w:rsidR="001C00C9" w:rsidRPr="008025DE">
        <w:rPr>
          <w:rFonts w:ascii="Times New Roman" w:hAnsi="Times New Roman" w:cs="Times New Roman"/>
        </w:rPr>
        <w:t xml:space="preserve"> </w:t>
      </w:r>
      <w:r w:rsidR="00803203" w:rsidRPr="008025DE">
        <w:rPr>
          <w:rFonts w:ascii="Times New Roman" w:hAnsi="Times New Roman" w:cs="Times New Roman"/>
        </w:rPr>
        <w:t>and,</w:t>
      </w:r>
      <w:r w:rsidR="00174164" w:rsidRPr="008025DE">
        <w:rPr>
          <w:rFonts w:ascii="Times New Roman" w:hAnsi="Times New Roman" w:cs="Times New Roman"/>
        </w:rPr>
        <w:t xml:space="preserve"> it critically evaluates the nature and extent of corporate conduct and the resulting accountability gaps as revealed by the 2026 US-Israel-Iran war. Third, it undertakes a detailed comparative analysis of regulatory responses and policy frameworks in India, Brazil, and selected major jurisdictions. Fourth, and most importantly, it advances forward-looking normative and institutional reform proposals that reflect Global South priorities, developmental realities, and the need for polycentric governance.</w:t>
      </w:r>
    </w:p>
    <w:p w14:paraId="45F13303" w14:textId="0FB067D7" w:rsidR="00B15A71" w:rsidRPr="008025DE" w:rsidRDefault="001163A3" w:rsidP="008025DE">
      <w:pPr>
        <w:spacing w:after="0" w:line="240" w:lineRule="auto"/>
        <w:jc w:val="both"/>
        <w:rPr>
          <w:rFonts w:ascii="Times New Roman" w:hAnsi="Times New Roman" w:cs="Times New Roman"/>
        </w:rPr>
      </w:pPr>
      <w:r w:rsidRPr="008025DE">
        <w:rPr>
          <w:rFonts w:ascii="Times New Roman" w:hAnsi="Times New Roman" w:cs="Times New Roman"/>
        </w:rPr>
        <w:t xml:space="preserve">1.2 </w:t>
      </w:r>
      <w:r w:rsidR="00B15A71" w:rsidRPr="008025DE">
        <w:rPr>
          <w:rFonts w:ascii="Times New Roman" w:hAnsi="Times New Roman" w:cs="Times New Roman"/>
          <w:u w:val="single"/>
        </w:rPr>
        <w:t>Importance of Comparative India-Brazil Approach</w:t>
      </w:r>
    </w:p>
    <w:p w14:paraId="2B26BC0D" w14:textId="77777777" w:rsidR="00153BFB" w:rsidRPr="008025DE" w:rsidRDefault="00153BFB" w:rsidP="008025DE">
      <w:pPr>
        <w:spacing w:after="0" w:line="240" w:lineRule="auto"/>
        <w:jc w:val="both"/>
        <w:rPr>
          <w:rFonts w:ascii="Times New Roman" w:hAnsi="Times New Roman" w:cs="Times New Roman"/>
        </w:rPr>
      </w:pPr>
    </w:p>
    <w:p w14:paraId="513EE516" w14:textId="3A00E9E4" w:rsidR="00B15A71" w:rsidRPr="008025DE" w:rsidRDefault="00B15A71" w:rsidP="008025DE">
      <w:pPr>
        <w:spacing w:after="0" w:line="240" w:lineRule="auto"/>
        <w:jc w:val="both"/>
        <w:rPr>
          <w:rFonts w:ascii="Times New Roman" w:hAnsi="Times New Roman" w:cs="Times New Roman"/>
        </w:rPr>
      </w:pPr>
      <w:r w:rsidRPr="008025DE">
        <w:rPr>
          <w:rFonts w:ascii="Times New Roman" w:hAnsi="Times New Roman" w:cs="Times New Roman"/>
        </w:rPr>
        <w:t>A comparative approach between India and Brazil offers a novel value to this conversation. Both are highly visible BRICS nations that possess significant economic and geopolitical weight</w:t>
      </w:r>
      <w:r w:rsidR="00153BFB" w:rsidRPr="008025DE">
        <w:rPr>
          <w:rFonts w:ascii="Times New Roman" w:hAnsi="Times New Roman" w:cs="Times New Roman"/>
        </w:rPr>
        <w:t>.</w:t>
      </w:r>
      <w:r w:rsidR="00803203" w:rsidRPr="008025DE">
        <w:rPr>
          <w:rStyle w:val="FootnoteReference"/>
          <w:rFonts w:ascii="Times New Roman" w:hAnsi="Times New Roman" w:cs="Times New Roman"/>
        </w:rPr>
        <w:footnoteReference w:id="10"/>
      </w:r>
      <w:r w:rsidRPr="008025DE">
        <w:rPr>
          <w:rFonts w:ascii="Times New Roman" w:hAnsi="Times New Roman" w:cs="Times New Roman"/>
        </w:rPr>
        <w:t xml:space="preserve"> </w:t>
      </w:r>
      <w:r w:rsidR="00153BFB" w:rsidRPr="008025DE">
        <w:rPr>
          <w:rFonts w:ascii="Times New Roman" w:hAnsi="Times New Roman" w:cs="Times New Roman"/>
        </w:rPr>
        <w:t>Thus,</w:t>
      </w:r>
      <w:r w:rsidRPr="008025DE">
        <w:rPr>
          <w:rFonts w:ascii="Times New Roman" w:hAnsi="Times New Roman" w:cs="Times New Roman"/>
        </w:rPr>
        <w:t xml:space="preserve"> they can serve as an appropriate base for South-South collaboration due to their similarity in areas such as import dependence for energy, increasing military </w:t>
      </w:r>
      <w:r w:rsidR="00153BFB" w:rsidRPr="008025DE">
        <w:rPr>
          <w:rFonts w:ascii="Times New Roman" w:hAnsi="Times New Roman" w:cs="Times New Roman"/>
        </w:rPr>
        <w:t xml:space="preserve">and </w:t>
      </w:r>
      <w:r w:rsidRPr="008025DE">
        <w:rPr>
          <w:rFonts w:ascii="Times New Roman" w:hAnsi="Times New Roman" w:cs="Times New Roman"/>
        </w:rPr>
        <w:t>defen</w:t>
      </w:r>
      <w:r w:rsidR="00153BFB" w:rsidRPr="008025DE">
        <w:rPr>
          <w:rFonts w:ascii="Times New Roman" w:hAnsi="Times New Roman" w:cs="Times New Roman"/>
        </w:rPr>
        <w:t>c</w:t>
      </w:r>
      <w:r w:rsidRPr="008025DE">
        <w:rPr>
          <w:rFonts w:ascii="Times New Roman" w:hAnsi="Times New Roman" w:cs="Times New Roman"/>
        </w:rPr>
        <w:t>e capabilities, and advocacy for more equitable global governance. Furthermore, India’s pragmatic approach to the regulation of technology, digital sovereignty, and the recently developed National Plan on Business and Human Rights, combined with Brazil’s strong tradition of accountability of companies through the courts and longstanding commitment to establishing binding international standards create a solid basis to facilitate meaningful collaboration between the two nations.</w:t>
      </w:r>
      <w:r w:rsidR="00803203" w:rsidRPr="008025DE">
        <w:rPr>
          <w:rStyle w:val="FootnoteReference"/>
          <w:rFonts w:ascii="Times New Roman" w:hAnsi="Times New Roman" w:cs="Times New Roman"/>
        </w:rPr>
        <w:footnoteReference w:id="11"/>
      </w:r>
      <w:r w:rsidRPr="008025DE">
        <w:rPr>
          <w:rFonts w:ascii="Times New Roman" w:hAnsi="Times New Roman" w:cs="Times New Roman"/>
        </w:rPr>
        <w:t xml:space="preserve"> This lens creates both a broad-based foundation for developing the “Asian view” requested by this special issue, as well as constructive Global South scholarship relevant to the ongoing negotiations of the Binding Treaty and the ongoing corporate accountability dialogues.</w:t>
      </w:r>
    </w:p>
    <w:p w14:paraId="2953F58C" w14:textId="77777777" w:rsidR="00CD7CBC" w:rsidRPr="008025DE" w:rsidRDefault="00CD7CBC" w:rsidP="008025DE">
      <w:pPr>
        <w:spacing w:after="0" w:line="240" w:lineRule="auto"/>
        <w:jc w:val="both"/>
        <w:rPr>
          <w:rFonts w:ascii="Times New Roman" w:hAnsi="Times New Roman" w:cs="Times New Roman"/>
        </w:rPr>
      </w:pPr>
    </w:p>
    <w:p w14:paraId="7182CD50" w14:textId="6C50A2BA" w:rsidR="00CD7CBC" w:rsidRPr="008025DE" w:rsidRDefault="00CD7CBC" w:rsidP="008025DE">
      <w:pPr>
        <w:spacing w:after="0" w:line="240" w:lineRule="auto"/>
        <w:jc w:val="both"/>
        <w:rPr>
          <w:rFonts w:ascii="Times New Roman" w:hAnsi="Times New Roman" w:cs="Times New Roman"/>
          <w:u w:val="single"/>
        </w:rPr>
      </w:pPr>
      <w:r w:rsidRPr="008025DE">
        <w:rPr>
          <w:rFonts w:ascii="Times New Roman" w:hAnsi="Times New Roman" w:cs="Times New Roman"/>
        </w:rPr>
        <w:t>1.</w:t>
      </w:r>
      <w:r w:rsidR="00153BFB" w:rsidRPr="008025DE">
        <w:rPr>
          <w:rFonts w:ascii="Times New Roman" w:hAnsi="Times New Roman" w:cs="Times New Roman"/>
        </w:rPr>
        <w:t>3</w:t>
      </w:r>
      <w:r w:rsidRPr="008025DE">
        <w:rPr>
          <w:rFonts w:ascii="Times New Roman" w:hAnsi="Times New Roman" w:cs="Times New Roman"/>
        </w:rPr>
        <w:t xml:space="preserve"> </w:t>
      </w:r>
      <w:r w:rsidRPr="008025DE">
        <w:rPr>
          <w:rFonts w:ascii="Times New Roman" w:hAnsi="Times New Roman" w:cs="Times New Roman"/>
          <w:u w:val="single"/>
        </w:rPr>
        <w:t>Methodology and Scope</w:t>
      </w:r>
    </w:p>
    <w:p w14:paraId="420B645B" w14:textId="77777777" w:rsidR="00CD7CBC" w:rsidRPr="008025DE" w:rsidRDefault="00CD7CBC" w:rsidP="008025DE">
      <w:pPr>
        <w:spacing w:after="0" w:line="240" w:lineRule="auto"/>
        <w:jc w:val="both"/>
        <w:rPr>
          <w:rFonts w:ascii="Times New Roman" w:hAnsi="Times New Roman" w:cs="Times New Roman"/>
        </w:rPr>
      </w:pPr>
    </w:p>
    <w:p w14:paraId="2A98CA78" w14:textId="141B3D93" w:rsidR="00CD7CBC" w:rsidRPr="008025DE" w:rsidRDefault="00CD7CBC" w:rsidP="008025DE">
      <w:pPr>
        <w:spacing w:after="0" w:line="240" w:lineRule="auto"/>
        <w:jc w:val="both"/>
        <w:rPr>
          <w:rFonts w:ascii="Times New Roman" w:hAnsi="Times New Roman" w:cs="Times New Roman"/>
        </w:rPr>
      </w:pPr>
      <w:r w:rsidRPr="008025DE">
        <w:rPr>
          <w:rFonts w:ascii="Times New Roman" w:hAnsi="Times New Roman" w:cs="Times New Roman"/>
        </w:rPr>
        <w:t xml:space="preserve">This aims to explore and understand the role of corporations in armed conflicts and their accountability primarily focusing on the events of 2026 </w:t>
      </w:r>
      <w:r w:rsidR="00153BFB" w:rsidRPr="008025DE">
        <w:rPr>
          <w:rFonts w:ascii="Times New Roman" w:hAnsi="Times New Roman" w:cs="Times New Roman"/>
        </w:rPr>
        <w:t xml:space="preserve">with </w:t>
      </w:r>
      <w:r w:rsidRPr="008025DE">
        <w:rPr>
          <w:rFonts w:ascii="Times New Roman" w:hAnsi="Times New Roman" w:cs="Times New Roman"/>
        </w:rPr>
        <w:t>the conflict between Israel and Palestine and uses a qualitative doctrinal-comparative approach and relies on in-depth case study research.</w:t>
      </w:r>
      <w:r w:rsidR="00153BFB" w:rsidRPr="008025DE">
        <w:rPr>
          <w:rFonts w:ascii="Times New Roman" w:hAnsi="Times New Roman" w:cs="Times New Roman"/>
        </w:rPr>
        <w:t xml:space="preserve"> </w:t>
      </w:r>
      <w:r w:rsidRPr="008025DE">
        <w:rPr>
          <w:rFonts w:ascii="Times New Roman" w:hAnsi="Times New Roman" w:cs="Times New Roman"/>
        </w:rPr>
        <w:t>The sources used will be primary sources such as international treaties, UN including Security Council, A/RES/2625(XXV) documents, National Action Plans and developing state practice. The focus of this research is corporate accountability and the evidence of compliance during armed conflict from 1945 to 2026 or the basis of attachment to an individual</w:t>
      </w:r>
      <w:r w:rsidR="00153BFB" w:rsidRPr="008025DE">
        <w:rPr>
          <w:rFonts w:ascii="Times New Roman" w:hAnsi="Times New Roman" w:cs="Times New Roman"/>
        </w:rPr>
        <w:t>,</w:t>
      </w:r>
      <w:r w:rsidRPr="008025DE">
        <w:rPr>
          <w:rFonts w:ascii="Times New Roman" w:hAnsi="Times New Roman" w:cs="Times New Roman"/>
        </w:rPr>
        <w:t xml:space="preserve"> therefore the scope does not include non-international armed conflicts or other </w:t>
      </w:r>
      <w:r w:rsidRPr="008025DE">
        <w:rPr>
          <w:rFonts w:ascii="Times New Roman" w:hAnsi="Times New Roman" w:cs="Times New Roman"/>
        </w:rPr>
        <w:lastRenderedPageBreak/>
        <w:t>types of armed conflict outside the definition above</w:t>
      </w:r>
      <w:r w:rsidR="00153BFB" w:rsidRPr="008025DE">
        <w:rPr>
          <w:rFonts w:ascii="Times New Roman" w:hAnsi="Times New Roman" w:cs="Times New Roman"/>
        </w:rPr>
        <w:t xml:space="preserve"> </w:t>
      </w:r>
      <w:r w:rsidRPr="008025DE">
        <w:rPr>
          <w:rFonts w:ascii="Times New Roman" w:hAnsi="Times New Roman" w:cs="Times New Roman"/>
        </w:rPr>
        <w:t>or purely domestic regulatory issues including the regulation of corporations.</w:t>
      </w:r>
    </w:p>
    <w:p w14:paraId="5D550C93" w14:textId="77777777" w:rsidR="009B1F2B" w:rsidRDefault="009B1F2B" w:rsidP="008025DE">
      <w:pPr>
        <w:spacing w:after="0" w:line="240" w:lineRule="auto"/>
        <w:jc w:val="both"/>
        <w:rPr>
          <w:rFonts w:ascii="Times New Roman" w:hAnsi="Times New Roman" w:cs="Times New Roman"/>
        </w:rPr>
      </w:pPr>
    </w:p>
    <w:p w14:paraId="7B91EB51" w14:textId="5D388BB8" w:rsidR="00CD7CBC" w:rsidRPr="008025DE" w:rsidRDefault="00CD7CBC" w:rsidP="008025DE">
      <w:pPr>
        <w:spacing w:after="0" w:line="240" w:lineRule="auto"/>
        <w:jc w:val="both"/>
        <w:rPr>
          <w:rFonts w:ascii="Times New Roman" w:hAnsi="Times New Roman" w:cs="Times New Roman"/>
        </w:rPr>
      </w:pPr>
      <w:r w:rsidRPr="008025DE">
        <w:rPr>
          <w:rFonts w:ascii="Times New Roman" w:hAnsi="Times New Roman" w:cs="Times New Roman"/>
        </w:rPr>
        <w:t>1.</w:t>
      </w:r>
      <w:r w:rsidR="00153BFB" w:rsidRPr="008025DE">
        <w:rPr>
          <w:rFonts w:ascii="Times New Roman" w:hAnsi="Times New Roman" w:cs="Times New Roman"/>
        </w:rPr>
        <w:t>4</w:t>
      </w:r>
      <w:r w:rsidRPr="008025DE">
        <w:rPr>
          <w:rFonts w:ascii="Times New Roman" w:hAnsi="Times New Roman" w:cs="Times New Roman"/>
        </w:rPr>
        <w:t xml:space="preserve"> </w:t>
      </w:r>
      <w:r w:rsidRPr="008025DE">
        <w:rPr>
          <w:rFonts w:ascii="Times New Roman" w:hAnsi="Times New Roman" w:cs="Times New Roman"/>
          <w:u w:val="single"/>
        </w:rPr>
        <w:t>Structure of the Paper</w:t>
      </w:r>
    </w:p>
    <w:p w14:paraId="23D3C353" w14:textId="77777777" w:rsidR="00153BFB" w:rsidRPr="008025DE" w:rsidRDefault="00153BFB" w:rsidP="008025DE">
      <w:pPr>
        <w:spacing w:after="0" w:line="240" w:lineRule="auto"/>
        <w:jc w:val="both"/>
        <w:rPr>
          <w:rFonts w:ascii="Times New Roman" w:hAnsi="Times New Roman" w:cs="Times New Roman"/>
        </w:rPr>
      </w:pPr>
    </w:p>
    <w:p w14:paraId="3DF2FB82" w14:textId="25CD2319" w:rsidR="00CD7CBC" w:rsidRPr="008025DE" w:rsidRDefault="00CD7CBC" w:rsidP="008025DE">
      <w:pPr>
        <w:spacing w:after="0" w:line="240" w:lineRule="auto"/>
        <w:jc w:val="both"/>
        <w:rPr>
          <w:rFonts w:ascii="Times New Roman" w:hAnsi="Times New Roman" w:cs="Times New Roman"/>
        </w:rPr>
      </w:pPr>
      <w:r w:rsidRPr="008025DE">
        <w:rPr>
          <w:rFonts w:ascii="Times New Roman" w:hAnsi="Times New Roman" w:cs="Times New Roman"/>
        </w:rPr>
        <w:t>Section 2 sets the theoretical and normative foundations for the exploration of the study. Section 3 discusses the role of companies in accountability gaps in the 2026 war. Section 4 examines deficiencies both doctrinally and practically. Section 5 provides a comparative framework. Countries discussed in the analysis include India and Brazil. Section 6 provides normative recommendations for reforming corporate accountability</w:t>
      </w:r>
      <w:r w:rsidR="00153BFB" w:rsidRPr="008025DE">
        <w:rPr>
          <w:rFonts w:ascii="Times New Roman" w:hAnsi="Times New Roman" w:cs="Times New Roman"/>
        </w:rPr>
        <w:t xml:space="preserve"> and </w:t>
      </w:r>
      <w:r w:rsidRPr="008025DE">
        <w:rPr>
          <w:rFonts w:ascii="Times New Roman" w:hAnsi="Times New Roman" w:cs="Times New Roman"/>
        </w:rPr>
        <w:t>this section will conclude with key findings and recommendations for future development.</w:t>
      </w:r>
      <w:r w:rsidR="00153BFB" w:rsidRPr="008025DE">
        <w:rPr>
          <w:rFonts w:ascii="Times New Roman" w:hAnsi="Times New Roman" w:cs="Times New Roman"/>
        </w:rPr>
        <w:t xml:space="preserve"> </w:t>
      </w:r>
      <w:r w:rsidRPr="008025DE">
        <w:rPr>
          <w:rFonts w:ascii="Times New Roman" w:hAnsi="Times New Roman" w:cs="Times New Roman"/>
        </w:rPr>
        <w:t>The ultimate goal of this research is to identify existing weaknesses in the current framework and constructively build toward a more sustainable, equitable, and future-focused international law framework</w:t>
      </w:r>
      <w:r w:rsidR="00153BFB" w:rsidRPr="008025DE">
        <w:rPr>
          <w:rFonts w:ascii="Times New Roman" w:hAnsi="Times New Roman" w:cs="Times New Roman"/>
        </w:rPr>
        <w:t xml:space="preserve"> and</w:t>
      </w:r>
      <w:r w:rsidRPr="008025DE">
        <w:rPr>
          <w:rFonts w:ascii="Times New Roman" w:hAnsi="Times New Roman" w:cs="Times New Roman"/>
        </w:rPr>
        <w:t xml:space="preserve"> this will create a context whereby when corporate power is exercised in armed conflicts, it will be channelled into accountability rather than impunity within a rapidly evolving global security environment that is becoming increasingly complex and reliant upon technology.</w:t>
      </w:r>
    </w:p>
    <w:p w14:paraId="40C22476" w14:textId="77777777" w:rsidR="003863FE" w:rsidRPr="008025DE" w:rsidRDefault="003863FE" w:rsidP="008025DE">
      <w:pPr>
        <w:spacing w:after="0" w:line="240" w:lineRule="auto"/>
        <w:jc w:val="both"/>
        <w:rPr>
          <w:rFonts w:ascii="Times New Roman" w:hAnsi="Times New Roman" w:cs="Times New Roman"/>
        </w:rPr>
      </w:pPr>
    </w:p>
    <w:p w14:paraId="2CD26247" w14:textId="77777777" w:rsidR="009B1F2B" w:rsidRDefault="009B1F2B" w:rsidP="008025DE">
      <w:pPr>
        <w:spacing w:after="0" w:line="240" w:lineRule="auto"/>
        <w:jc w:val="both"/>
        <w:rPr>
          <w:rFonts w:ascii="Times New Roman" w:hAnsi="Times New Roman" w:cs="Times New Roman"/>
        </w:rPr>
      </w:pPr>
    </w:p>
    <w:p w14:paraId="10AD7490" w14:textId="77777777" w:rsidR="009B1F2B" w:rsidRDefault="009B1F2B" w:rsidP="008025DE">
      <w:pPr>
        <w:spacing w:after="0" w:line="240" w:lineRule="auto"/>
        <w:jc w:val="both"/>
        <w:rPr>
          <w:rFonts w:ascii="Times New Roman" w:hAnsi="Times New Roman" w:cs="Times New Roman"/>
        </w:rPr>
      </w:pPr>
    </w:p>
    <w:p w14:paraId="3F1CC024" w14:textId="77777777" w:rsidR="009B1F2B" w:rsidRDefault="009B1F2B" w:rsidP="008025DE">
      <w:pPr>
        <w:spacing w:after="0" w:line="240" w:lineRule="auto"/>
        <w:jc w:val="both"/>
        <w:rPr>
          <w:rFonts w:ascii="Times New Roman" w:hAnsi="Times New Roman" w:cs="Times New Roman"/>
        </w:rPr>
      </w:pPr>
    </w:p>
    <w:p w14:paraId="43073BB0" w14:textId="695D65F1" w:rsidR="009E18CB" w:rsidRPr="008025DE" w:rsidRDefault="009E18CB" w:rsidP="008025DE">
      <w:pPr>
        <w:spacing w:after="0" w:line="240" w:lineRule="auto"/>
        <w:jc w:val="both"/>
        <w:rPr>
          <w:rFonts w:ascii="Times New Roman" w:hAnsi="Times New Roman" w:cs="Times New Roman"/>
        </w:rPr>
      </w:pPr>
      <w:r w:rsidRPr="008025DE">
        <w:rPr>
          <w:rFonts w:ascii="Times New Roman" w:hAnsi="Times New Roman" w:cs="Times New Roman"/>
        </w:rPr>
        <w:t xml:space="preserve">2. </w:t>
      </w:r>
      <w:r w:rsidRPr="008025DE">
        <w:rPr>
          <w:rFonts w:ascii="Times New Roman" w:hAnsi="Times New Roman" w:cs="Times New Roman"/>
          <w:b/>
          <w:bCs/>
        </w:rPr>
        <w:t>Theoretical and Normative Framework</w:t>
      </w:r>
    </w:p>
    <w:p w14:paraId="4955D25C" w14:textId="77777777" w:rsidR="009E18CB" w:rsidRPr="008025DE" w:rsidRDefault="009E18CB" w:rsidP="008025DE">
      <w:pPr>
        <w:spacing w:after="0" w:line="240" w:lineRule="auto"/>
        <w:jc w:val="both"/>
        <w:rPr>
          <w:rFonts w:ascii="Times New Roman" w:hAnsi="Times New Roman" w:cs="Times New Roman"/>
        </w:rPr>
      </w:pPr>
    </w:p>
    <w:p w14:paraId="466D7B52" w14:textId="0E289C34" w:rsidR="00BD056A" w:rsidRPr="008025DE" w:rsidRDefault="00D543EF" w:rsidP="008025DE">
      <w:pPr>
        <w:spacing w:after="0" w:line="240" w:lineRule="auto"/>
        <w:jc w:val="both"/>
        <w:rPr>
          <w:rFonts w:ascii="Times New Roman" w:hAnsi="Times New Roman" w:cs="Times New Roman"/>
        </w:rPr>
      </w:pPr>
      <w:r w:rsidRPr="008025DE">
        <w:rPr>
          <w:rFonts w:ascii="Times New Roman" w:hAnsi="Times New Roman" w:cs="Times New Roman"/>
        </w:rPr>
        <w:t>To understand how corporate power interacts with armed conflict in this century, sound normative and theoretical foundations are needed. This section provides a critical review of the three core components of the current system</w:t>
      </w:r>
      <w:r w:rsidR="00153BFB" w:rsidRPr="008025DE">
        <w:rPr>
          <w:rFonts w:ascii="Times New Roman" w:hAnsi="Times New Roman" w:cs="Times New Roman"/>
        </w:rPr>
        <w:t xml:space="preserve"> including</w:t>
      </w:r>
      <w:r w:rsidRPr="008025DE">
        <w:rPr>
          <w:rFonts w:ascii="Times New Roman" w:hAnsi="Times New Roman" w:cs="Times New Roman"/>
        </w:rPr>
        <w:t xml:space="preserve"> the UN Guiding Principles on Business and Human Rights, </w:t>
      </w:r>
      <w:r w:rsidR="00153BFB" w:rsidRPr="008025DE">
        <w:rPr>
          <w:rFonts w:ascii="Times New Roman" w:hAnsi="Times New Roman" w:cs="Times New Roman"/>
        </w:rPr>
        <w:t>IHL</w:t>
      </w:r>
      <w:r w:rsidRPr="008025DE">
        <w:rPr>
          <w:rFonts w:ascii="Times New Roman" w:hAnsi="Times New Roman" w:cs="Times New Roman"/>
        </w:rPr>
        <w:t xml:space="preserve"> and the proposed Legally Binding Instrument, while also analysing how they interact together and placing them in relation to the emerging polycentric governance frameworks, especially from a Global South perspective.</w:t>
      </w:r>
    </w:p>
    <w:p w14:paraId="060A2216" w14:textId="77777777" w:rsidR="003863FE" w:rsidRPr="008025DE" w:rsidRDefault="003863FE" w:rsidP="008025DE">
      <w:pPr>
        <w:spacing w:after="0" w:line="240" w:lineRule="auto"/>
        <w:jc w:val="both"/>
        <w:rPr>
          <w:rFonts w:ascii="Times New Roman" w:hAnsi="Times New Roman" w:cs="Times New Roman"/>
        </w:rPr>
      </w:pPr>
    </w:p>
    <w:p w14:paraId="69922354" w14:textId="72FD9A02" w:rsidR="00FD5432" w:rsidRPr="008025DE" w:rsidRDefault="002307EC" w:rsidP="008025DE">
      <w:pPr>
        <w:spacing w:after="0" w:line="240" w:lineRule="auto"/>
        <w:jc w:val="both"/>
        <w:rPr>
          <w:rFonts w:ascii="Times New Roman" w:hAnsi="Times New Roman" w:cs="Times New Roman"/>
        </w:rPr>
      </w:pPr>
      <w:r w:rsidRPr="008025DE">
        <w:rPr>
          <w:rFonts w:ascii="Times New Roman" w:hAnsi="Times New Roman" w:cs="Times New Roman"/>
        </w:rPr>
        <w:t xml:space="preserve">2.1 </w:t>
      </w:r>
      <w:r w:rsidRPr="008025DE">
        <w:rPr>
          <w:rFonts w:ascii="Times New Roman" w:hAnsi="Times New Roman" w:cs="Times New Roman"/>
          <w:u w:val="single"/>
        </w:rPr>
        <w:t>The UN Guiding Principles on Business and Human Rights (UNGPs): Evolution, Pillar II, and Human Rights Due Diligence (HRDD)</w:t>
      </w:r>
    </w:p>
    <w:p w14:paraId="7CE7006F" w14:textId="77777777" w:rsidR="00153BFB" w:rsidRPr="008025DE" w:rsidRDefault="00153BFB" w:rsidP="008025DE">
      <w:pPr>
        <w:spacing w:after="0" w:line="240" w:lineRule="auto"/>
        <w:jc w:val="both"/>
        <w:rPr>
          <w:rFonts w:ascii="Times New Roman" w:hAnsi="Times New Roman" w:cs="Times New Roman"/>
        </w:rPr>
      </w:pPr>
    </w:p>
    <w:p w14:paraId="14B78D6E" w14:textId="789E99B1" w:rsidR="002307EC" w:rsidRPr="008025DE" w:rsidRDefault="002230F4" w:rsidP="008025DE">
      <w:pPr>
        <w:spacing w:after="0" w:line="240" w:lineRule="auto"/>
        <w:jc w:val="both"/>
        <w:rPr>
          <w:rFonts w:ascii="Times New Roman" w:hAnsi="Times New Roman" w:cs="Times New Roman"/>
        </w:rPr>
      </w:pPr>
      <w:r w:rsidRPr="008025DE">
        <w:rPr>
          <w:rFonts w:ascii="Times New Roman" w:hAnsi="Times New Roman" w:cs="Times New Roman"/>
        </w:rPr>
        <w:t>The UNGPs were unanimously endorsed by the UN Human Rights Council in 2011 and represent a change in paradigm from past attempts to directly regulate transnational corporations.</w:t>
      </w:r>
      <w:r w:rsidR="0030482A" w:rsidRPr="008025DE">
        <w:rPr>
          <w:rStyle w:val="FootnoteReference"/>
          <w:rFonts w:ascii="Times New Roman" w:hAnsi="Times New Roman" w:cs="Times New Roman"/>
        </w:rPr>
        <w:footnoteReference w:id="12"/>
      </w:r>
      <w:r w:rsidRPr="008025DE">
        <w:rPr>
          <w:rFonts w:ascii="Times New Roman" w:hAnsi="Times New Roman" w:cs="Times New Roman"/>
        </w:rPr>
        <w:t xml:space="preserve"> This framework developed through extensive stakeholder consultation under the mandate of Professor John Ruggie, is constructed around three pillars</w:t>
      </w:r>
      <w:r w:rsidR="00153BFB" w:rsidRPr="008025DE">
        <w:rPr>
          <w:rFonts w:ascii="Times New Roman" w:hAnsi="Times New Roman" w:cs="Times New Roman"/>
        </w:rPr>
        <w:t>,</w:t>
      </w:r>
      <w:r w:rsidRPr="008025DE">
        <w:rPr>
          <w:rFonts w:ascii="Times New Roman" w:hAnsi="Times New Roman" w:cs="Times New Roman"/>
        </w:rPr>
        <w:t xml:space="preserve"> the State duty to protect human rights, the corporate responsibility to respect human rights, and the need for enhanced access to remedy.</w:t>
      </w:r>
      <w:r w:rsidR="0030482A" w:rsidRPr="008025DE">
        <w:rPr>
          <w:rStyle w:val="FootnoteReference"/>
          <w:rFonts w:ascii="Times New Roman" w:hAnsi="Times New Roman" w:cs="Times New Roman"/>
        </w:rPr>
        <w:footnoteReference w:id="13"/>
      </w:r>
      <w:r w:rsidRPr="008025DE">
        <w:rPr>
          <w:rFonts w:ascii="Times New Roman" w:hAnsi="Times New Roman" w:cs="Times New Roman"/>
        </w:rPr>
        <w:t xml:space="preserve"> The operational heart of the UNGPs is Pillar II, which states that companies must avoid infringing on the human rights of others and address any adverse human rights impacts that they are involved in. This responsibility is operationalised through a four-step process of </w:t>
      </w:r>
      <w:r w:rsidR="00153BFB" w:rsidRPr="008025DE">
        <w:rPr>
          <w:rFonts w:ascii="Times New Roman" w:hAnsi="Times New Roman" w:cs="Times New Roman"/>
        </w:rPr>
        <w:t>H</w:t>
      </w:r>
      <w:r w:rsidRPr="008025DE">
        <w:rPr>
          <w:rFonts w:ascii="Times New Roman" w:hAnsi="Times New Roman" w:cs="Times New Roman"/>
        </w:rPr>
        <w:t xml:space="preserve">uman </w:t>
      </w:r>
      <w:r w:rsidR="00153BFB" w:rsidRPr="008025DE">
        <w:rPr>
          <w:rFonts w:ascii="Times New Roman" w:hAnsi="Times New Roman" w:cs="Times New Roman"/>
        </w:rPr>
        <w:t>R</w:t>
      </w:r>
      <w:r w:rsidRPr="008025DE">
        <w:rPr>
          <w:rFonts w:ascii="Times New Roman" w:hAnsi="Times New Roman" w:cs="Times New Roman"/>
        </w:rPr>
        <w:t xml:space="preserve">ights </w:t>
      </w:r>
      <w:r w:rsidR="00153BFB" w:rsidRPr="008025DE">
        <w:rPr>
          <w:rFonts w:ascii="Times New Roman" w:hAnsi="Times New Roman" w:cs="Times New Roman"/>
        </w:rPr>
        <w:t>D</w:t>
      </w:r>
      <w:r w:rsidRPr="008025DE">
        <w:rPr>
          <w:rFonts w:ascii="Times New Roman" w:hAnsi="Times New Roman" w:cs="Times New Roman"/>
        </w:rPr>
        <w:t xml:space="preserve">ue </w:t>
      </w:r>
      <w:r w:rsidR="00153BFB" w:rsidRPr="008025DE">
        <w:rPr>
          <w:rFonts w:ascii="Times New Roman" w:hAnsi="Times New Roman" w:cs="Times New Roman"/>
        </w:rPr>
        <w:t>D</w:t>
      </w:r>
      <w:r w:rsidRPr="008025DE">
        <w:rPr>
          <w:rFonts w:ascii="Times New Roman" w:hAnsi="Times New Roman" w:cs="Times New Roman"/>
        </w:rPr>
        <w:t>iligence (HRDD)</w:t>
      </w:r>
      <w:r w:rsidR="00153BFB" w:rsidRPr="008025DE">
        <w:rPr>
          <w:rFonts w:ascii="Times New Roman" w:hAnsi="Times New Roman" w:cs="Times New Roman"/>
        </w:rPr>
        <w:t xml:space="preserve"> through</w:t>
      </w:r>
      <w:r w:rsidRPr="008025DE">
        <w:rPr>
          <w:rFonts w:ascii="Times New Roman" w:hAnsi="Times New Roman" w:cs="Times New Roman"/>
        </w:rPr>
        <w:t xml:space="preserve"> identifying and assessing actual or potential adverse impact of the company’s operations</w:t>
      </w:r>
      <w:r w:rsidR="00153BFB" w:rsidRPr="008025DE">
        <w:rPr>
          <w:rFonts w:ascii="Times New Roman" w:hAnsi="Times New Roman" w:cs="Times New Roman"/>
        </w:rPr>
        <w:t>,</w:t>
      </w:r>
      <w:r w:rsidRPr="008025DE">
        <w:rPr>
          <w:rFonts w:ascii="Times New Roman" w:hAnsi="Times New Roman" w:cs="Times New Roman"/>
        </w:rPr>
        <w:t xml:space="preserve"> integrating the results of this assessment into the company’s internal policies</w:t>
      </w:r>
      <w:r w:rsidR="00153BFB" w:rsidRPr="008025DE">
        <w:rPr>
          <w:rFonts w:ascii="Times New Roman" w:hAnsi="Times New Roman" w:cs="Times New Roman"/>
        </w:rPr>
        <w:t>,</w:t>
      </w:r>
      <w:r w:rsidRPr="008025DE">
        <w:rPr>
          <w:rFonts w:ascii="Times New Roman" w:hAnsi="Times New Roman" w:cs="Times New Roman"/>
        </w:rPr>
        <w:t xml:space="preserve"> taking corrective action or mitigating </w:t>
      </w:r>
      <w:r w:rsidRPr="008025DE">
        <w:rPr>
          <w:rFonts w:ascii="Times New Roman" w:hAnsi="Times New Roman" w:cs="Times New Roman"/>
        </w:rPr>
        <w:lastRenderedPageBreak/>
        <w:t>measures and monitoring the effectiveness of corrective action and</w:t>
      </w:r>
      <w:r w:rsidR="00153BFB" w:rsidRPr="008025DE">
        <w:rPr>
          <w:rFonts w:ascii="Times New Roman" w:hAnsi="Times New Roman" w:cs="Times New Roman"/>
        </w:rPr>
        <w:t>-</w:t>
      </w:r>
      <w:r w:rsidRPr="008025DE">
        <w:rPr>
          <w:rFonts w:ascii="Times New Roman" w:hAnsi="Times New Roman" w:cs="Times New Roman"/>
        </w:rPr>
        <w:t>or mitigation and reporting externally on these activities.</w:t>
      </w:r>
      <w:r w:rsidR="0030482A" w:rsidRPr="008025DE">
        <w:rPr>
          <w:rStyle w:val="FootnoteReference"/>
          <w:rFonts w:ascii="Times New Roman" w:hAnsi="Times New Roman" w:cs="Times New Roman"/>
        </w:rPr>
        <w:footnoteReference w:id="14"/>
      </w:r>
    </w:p>
    <w:p w14:paraId="62C5608B" w14:textId="77777777" w:rsidR="002230F4" w:rsidRPr="008025DE" w:rsidRDefault="002230F4" w:rsidP="008025DE">
      <w:pPr>
        <w:spacing w:after="0" w:line="240" w:lineRule="auto"/>
        <w:jc w:val="both"/>
        <w:rPr>
          <w:rFonts w:ascii="Times New Roman" w:hAnsi="Times New Roman" w:cs="Times New Roman"/>
        </w:rPr>
      </w:pPr>
    </w:p>
    <w:p w14:paraId="7496E8C4" w14:textId="1E578F43" w:rsidR="00432081" w:rsidRPr="008025DE" w:rsidRDefault="00FF0480" w:rsidP="008025DE">
      <w:pPr>
        <w:spacing w:after="0" w:line="240" w:lineRule="auto"/>
        <w:jc w:val="both"/>
        <w:rPr>
          <w:rFonts w:ascii="Times New Roman" w:hAnsi="Times New Roman" w:cs="Times New Roman"/>
        </w:rPr>
      </w:pPr>
      <w:r w:rsidRPr="008025DE">
        <w:rPr>
          <w:rFonts w:ascii="Times New Roman" w:hAnsi="Times New Roman" w:cs="Times New Roman"/>
        </w:rPr>
        <w:t>The remarkable global adoption of the UNGPs, more than 30 national action plans, and widespread corporate adoption have clearly demonstrated that the UNGPs have had a significant impact globally</w:t>
      </w:r>
      <w:r w:rsidR="00153BFB" w:rsidRPr="008025DE">
        <w:rPr>
          <w:rFonts w:ascii="Times New Roman" w:hAnsi="Times New Roman" w:cs="Times New Roman"/>
        </w:rPr>
        <w:t>. H</w:t>
      </w:r>
      <w:r w:rsidRPr="008025DE">
        <w:rPr>
          <w:rFonts w:ascii="Times New Roman" w:hAnsi="Times New Roman" w:cs="Times New Roman"/>
        </w:rPr>
        <w:t>owever, their voluntary and non-binding characteristics limit their ability to be effectively implemented in high-risk armed conflict environments. For example, corporations responding to the 2026 US-Israel-Iran war by relying on the export licenses provided by the government have failed to conduct site-specific context-based assessments of their human rights due diligence (HRDD) obligations.</w:t>
      </w:r>
      <w:r w:rsidR="0030482A" w:rsidRPr="008025DE">
        <w:rPr>
          <w:rStyle w:val="FootnoteReference"/>
          <w:rFonts w:ascii="Times New Roman" w:hAnsi="Times New Roman" w:cs="Times New Roman"/>
        </w:rPr>
        <w:footnoteReference w:id="15"/>
      </w:r>
      <w:r w:rsidRPr="008025DE">
        <w:rPr>
          <w:rFonts w:ascii="Times New Roman" w:hAnsi="Times New Roman" w:cs="Times New Roman"/>
        </w:rPr>
        <w:t xml:space="preserve"> In the future</w:t>
      </w:r>
      <w:r w:rsidR="00153BFB" w:rsidRPr="008025DE">
        <w:rPr>
          <w:rFonts w:ascii="Times New Roman" w:hAnsi="Times New Roman" w:cs="Times New Roman"/>
        </w:rPr>
        <w:t xml:space="preserve">, </w:t>
      </w:r>
      <w:r w:rsidRPr="008025DE">
        <w:rPr>
          <w:rFonts w:ascii="Times New Roman" w:hAnsi="Times New Roman" w:cs="Times New Roman"/>
        </w:rPr>
        <w:t>2030 and beyond, as we develop more agentic AI systems capable of autonomously procuring goods, recommending targets, and optimizing supply chains on a real-time basis, we will further challenge the applicability of the UNGPs. The growing problems posed by algorithmic opacity, multiagent systems drifting from their operational projections, and diffuse liabilities between code writers, developers, and all individuals who deploy code require a greater level of sophistication and technological sensitivity in HRDD than the presently voluntary HRDD model be in a position to deliver.</w:t>
      </w:r>
    </w:p>
    <w:p w14:paraId="737D63FA" w14:textId="77777777" w:rsidR="00153BFB" w:rsidRPr="008025DE" w:rsidRDefault="00153BFB" w:rsidP="008025DE">
      <w:pPr>
        <w:spacing w:after="0" w:line="240" w:lineRule="auto"/>
        <w:jc w:val="both"/>
        <w:rPr>
          <w:rFonts w:ascii="Times New Roman" w:hAnsi="Times New Roman" w:cs="Times New Roman"/>
        </w:rPr>
      </w:pPr>
    </w:p>
    <w:p w14:paraId="2F73B6BB" w14:textId="77777777" w:rsidR="009B1F2B" w:rsidRDefault="009B1F2B" w:rsidP="008025DE">
      <w:pPr>
        <w:spacing w:after="0" w:line="240" w:lineRule="auto"/>
        <w:jc w:val="both"/>
        <w:rPr>
          <w:rFonts w:ascii="Times New Roman" w:hAnsi="Times New Roman" w:cs="Times New Roman"/>
        </w:rPr>
      </w:pPr>
    </w:p>
    <w:p w14:paraId="68B99A89" w14:textId="4D040D01" w:rsidR="00FF7B4B" w:rsidRPr="008025DE" w:rsidRDefault="00FF7B4B" w:rsidP="008025DE">
      <w:pPr>
        <w:spacing w:after="0" w:line="240" w:lineRule="auto"/>
        <w:jc w:val="both"/>
        <w:rPr>
          <w:rFonts w:ascii="Times New Roman" w:hAnsi="Times New Roman" w:cs="Times New Roman"/>
        </w:rPr>
      </w:pPr>
      <w:r w:rsidRPr="008025DE">
        <w:rPr>
          <w:rFonts w:ascii="Times New Roman" w:hAnsi="Times New Roman" w:cs="Times New Roman"/>
        </w:rPr>
        <w:t xml:space="preserve">2.2 </w:t>
      </w:r>
      <w:r w:rsidRPr="008025DE">
        <w:rPr>
          <w:rFonts w:ascii="Times New Roman" w:hAnsi="Times New Roman" w:cs="Times New Roman"/>
          <w:u w:val="single"/>
        </w:rPr>
        <w:t>International Humanitarian Law (IHL) and Its Application to Business Actors</w:t>
      </w:r>
    </w:p>
    <w:p w14:paraId="16D30B23" w14:textId="77777777" w:rsidR="00153BFB" w:rsidRPr="008025DE" w:rsidRDefault="00153BFB" w:rsidP="008025DE">
      <w:pPr>
        <w:spacing w:after="0" w:line="240" w:lineRule="auto"/>
        <w:jc w:val="both"/>
        <w:rPr>
          <w:rFonts w:ascii="Times New Roman" w:hAnsi="Times New Roman" w:cs="Times New Roman"/>
        </w:rPr>
      </w:pPr>
    </w:p>
    <w:p w14:paraId="1ACE788D" w14:textId="6AD1D592" w:rsidR="00953110" w:rsidRPr="008025DE" w:rsidRDefault="00953110" w:rsidP="008025DE">
      <w:pPr>
        <w:spacing w:after="0" w:line="240" w:lineRule="auto"/>
        <w:jc w:val="both"/>
        <w:rPr>
          <w:rFonts w:ascii="Times New Roman" w:hAnsi="Times New Roman" w:cs="Times New Roman"/>
        </w:rPr>
      </w:pPr>
      <w:r w:rsidRPr="008025DE">
        <w:rPr>
          <w:rFonts w:ascii="Times New Roman" w:hAnsi="Times New Roman" w:cs="Times New Roman"/>
        </w:rPr>
        <w:t>International Humanitarian Law is primarily set out in the four Geneva Conventions of 1949 and their two Additional Protocols of 1977.</w:t>
      </w:r>
      <w:r w:rsidR="00D60403" w:rsidRPr="008025DE">
        <w:rPr>
          <w:rStyle w:val="FootnoteReference"/>
          <w:rFonts w:ascii="Times New Roman" w:hAnsi="Times New Roman" w:cs="Times New Roman"/>
        </w:rPr>
        <w:footnoteReference w:id="16"/>
      </w:r>
      <w:r w:rsidRPr="008025DE">
        <w:rPr>
          <w:rFonts w:ascii="Times New Roman" w:hAnsi="Times New Roman" w:cs="Times New Roman"/>
        </w:rPr>
        <w:t xml:space="preserve"> The main purpose of IHL is to protect civilians from the effects of armed conflict and to control the means and methods of warfare. The main audience for IHL has historically been states and organized armed groups, but the recognition of the relevance of IHL to corporate actors has been growing. The International Committee of the Red Cross (ICRC) clarified this point in its 2008 Montreux Document and subsequent guidance, noting that corporations must adhere to IHL principles when their activities are directly associated with hostilities.</w:t>
      </w:r>
      <w:r w:rsidR="00D60403" w:rsidRPr="008025DE">
        <w:rPr>
          <w:rStyle w:val="FootnoteReference"/>
          <w:rFonts w:ascii="Times New Roman" w:hAnsi="Times New Roman" w:cs="Times New Roman"/>
        </w:rPr>
        <w:footnoteReference w:id="17"/>
      </w:r>
      <w:r w:rsidRPr="008025DE">
        <w:rPr>
          <w:rFonts w:ascii="Times New Roman" w:hAnsi="Times New Roman" w:cs="Times New Roman"/>
        </w:rPr>
        <w:t xml:space="preserve"> The core obligations of corporations include the duty to respect the principles of distinction</w:t>
      </w:r>
      <w:r w:rsidR="003043EA" w:rsidRPr="008025DE">
        <w:rPr>
          <w:rFonts w:ascii="Times New Roman" w:hAnsi="Times New Roman" w:cs="Times New Roman"/>
        </w:rPr>
        <w:t xml:space="preserve">, the </w:t>
      </w:r>
      <w:r w:rsidRPr="008025DE">
        <w:rPr>
          <w:rFonts w:ascii="Times New Roman" w:hAnsi="Times New Roman" w:cs="Times New Roman"/>
        </w:rPr>
        <w:t xml:space="preserve">distinction between civilians and combatants, proportionality </w:t>
      </w:r>
      <w:r w:rsidR="003043EA" w:rsidRPr="008025DE">
        <w:rPr>
          <w:rFonts w:ascii="Times New Roman" w:hAnsi="Times New Roman" w:cs="Times New Roman"/>
        </w:rPr>
        <w:t xml:space="preserve">by </w:t>
      </w:r>
      <w:r w:rsidRPr="008025DE">
        <w:rPr>
          <w:rFonts w:ascii="Times New Roman" w:hAnsi="Times New Roman" w:cs="Times New Roman"/>
        </w:rPr>
        <w:t xml:space="preserve">the balancing of military advantage against harm to civilians, and precautions </w:t>
      </w:r>
      <w:r w:rsidR="003043EA" w:rsidRPr="008025DE">
        <w:rPr>
          <w:rFonts w:ascii="Times New Roman" w:hAnsi="Times New Roman" w:cs="Times New Roman"/>
        </w:rPr>
        <w:t xml:space="preserve">with </w:t>
      </w:r>
      <w:r w:rsidRPr="008025DE">
        <w:rPr>
          <w:rFonts w:ascii="Times New Roman" w:hAnsi="Times New Roman" w:cs="Times New Roman"/>
        </w:rPr>
        <w:t>the taking of measures, to the extent feasible, to avoid or minimize the harm to civilians.</w:t>
      </w:r>
    </w:p>
    <w:p w14:paraId="7DF37B88" w14:textId="5B962029" w:rsidR="00953110" w:rsidRPr="008025DE" w:rsidRDefault="00953110" w:rsidP="008025DE">
      <w:pPr>
        <w:spacing w:after="0" w:line="240" w:lineRule="auto"/>
        <w:jc w:val="both"/>
        <w:rPr>
          <w:rFonts w:ascii="Times New Roman" w:hAnsi="Times New Roman" w:cs="Times New Roman"/>
        </w:rPr>
      </w:pPr>
      <w:r w:rsidRPr="008025DE">
        <w:rPr>
          <w:rFonts w:ascii="Times New Roman" w:hAnsi="Times New Roman" w:cs="Times New Roman"/>
        </w:rPr>
        <w:t xml:space="preserve">In practice, the application of IHL to private entities has been indirect and often fragmented. Corporations are not formal parties to the Geneva Conventions, and there is a heavy reliance on states to implement and enforce IHL. A glaring example of this problem was highlighted in the 2026 conflict when several corporations continued to supply dual-use technologies and logistical support to the warring parties despite the issuance of credible reports of civilian infrastructure being damaged as a result of military operations. As warfare evolves towards hybrid and autonomous forms between now and 2030 </w:t>
      </w:r>
      <w:r w:rsidR="003043EA" w:rsidRPr="008025DE">
        <w:rPr>
          <w:rFonts w:ascii="Times New Roman" w:hAnsi="Times New Roman" w:cs="Times New Roman"/>
        </w:rPr>
        <w:t>like</w:t>
      </w:r>
      <w:r w:rsidRPr="008025DE">
        <w:rPr>
          <w:rFonts w:ascii="Times New Roman" w:hAnsi="Times New Roman" w:cs="Times New Roman"/>
        </w:rPr>
        <w:t xml:space="preserve"> via AI-enabled drones, satellite constellations, and autonomous maritime systems, IHL will need to be revised to account for </w:t>
      </w:r>
      <w:r w:rsidRPr="008025DE">
        <w:rPr>
          <w:rFonts w:ascii="Times New Roman" w:hAnsi="Times New Roman" w:cs="Times New Roman"/>
        </w:rPr>
        <w:lastRenderedPageBreak/>
        <w:t>new developments.</w:t>
      </w:r>
      <w:r w:rsidR="006D0E49" w:rsidRPr="008025DE">
        <w:rPr>
          <w:rStyle w:val="FootnoteReference"/>
          <w:rFonts w:ascii="Times New Roman" w:hAnsi="Times New Roman" w:cs="Times New Roman"/>
        </w:rPr>
        <w:footnoteReference w:id="18"/>
      </w:r>
      <w:r w:rsidRPr="008025DE">
        <w:rPr>
          <w:rFonts w:ascii="Times New Roman" w:hAnsi="Times New Roman" w:cs="Times New Roman"/>
        </w:rPr>
        <w:t xml:space="preserve"> In particular, substantive questions of corporate complicity in IHL violations through the use of algorithms to conduct targeting and predictive logistics will require new doctrinal guidance and more robust accountability mechanisms.</w:t>
      </w:r>
    </w:p>
    <w:p w14:paraId="5437F2C4" w14:textId="77777777" w:rsidR="00953110" w:rsidRPr="008025DE" w:rsidRDefault="00953110" w:rsidP="008025DE">
      <w:pPr>
        <w:spacing w:after="0" w:line="240" w:lineRule="auto"/>
        <w:jc w:val="both"/>
        <w:rPr>
          <w:rFonts w:ascii="Times New Roman" w:hAnsi="Times New Roman" w:cs="Times New Roman"/>
        </w:rPr>
      </w:pPr>
    </w:p>
    <w:p w14:paraId="2732C23C" w14:textId="66C1CAE3" w:rsidR="002F6C2E" w:rsidRPr="008025DE" w:rsidRDefault="002F6C2E" w:rsidP="008025DE">
      <w:pPr>
        <w:spacing w:after="0" w:line="240" w:lineRule="auto"/>
        <w:jc w:val="both"/>
        <w:rPr>
          <w:rFonts w:ascii="Times New Roman" w:hAnsi="Times New Roman" w:cs="Times New Roman"/>
          <w:u w:val="single"/>
        </w:rPr>
      </w:pPr>
      <w:r w:rsidRPr="008025DE">
        <w:rPr>
          <w:rFonts w:ascii="Times New Roman" w:hAnsi="Times New Roman" w:cs="Times New Roman"/>
        </w:rPr>
        <w:t xml:space="preserve">2.3 </w:t>
      </w:r>
      <w:r w:rsidRPr="008025DE">
        <w:rPr>
          <w:rFonts w:ascii="Times New Roman" w:hAnsi="Times New Roman" w:cs="Times New Roman"/>
          <w:u w:val="single"/>
        </w:rPr>
        <w:t>The Proposed Legally Binding Instrument on Transnational Corporations and Human Rights</w:t>
      </w:r>
    </w:p>
    <w:p w14:paraId="6B2B0AA7" w14:textId="77777777" w:rsidR="002F6C2E" w:rsidRPr="008025DE" w:rsidRDefault="002F6C2E" w:rsidP="008025DE">
      <w:pPr>
        <w:spacing w:after="0" w:line="240" w:lineRule="auto"/>
        <w:jc w:val="both"/>
        <w:rPr>
          <w:rFonts w:ascii="Times New Roman" w:hAnsi="Times New Roman" w:cs="Times New Roman"/>
        </w:rPr>
      </w:pPr>
    </w:p>
    <w:p w14:paraId="5D03F525" w14:textId="2F152D0E" w:rsidR="000E031B" w:rsidRPr="008025DE" w:rsidRDefault="000E031B" w:rsidP="008025DE">
      <w:pPr>
        <w:spacing w:after="0" w:line="240" w:lineRule="auto"/>
        <w:jc w:val="both"/>
        <w:rPr>
          <w:rFonts w:ascii="Times New Roman" w:hAnsi="Times New Roman" w:cs="Times New Roman"/>
        </w:rPr>
      </w:pPr>
      <w:r w:rsidRPr="008025DE">
        <w:rPr>
          <w:rFonts w:ascii="Times New Roman" w:hAnsi="Times New Roman" w:cs="Times New Roman"/>
        </w:rPr>
        <w:t>In 2014, Ecuador initiated negotiations for a Legally Binding Instrument LBI with support from a core group of Global South nations in order to move away from the voluntary framework of United Nations Guiding Principles on Business and Human Rights. Subsequent drafts have developed the provisions on mandatory human rights due diligence, parent company liability for harm caused by subsidiaries or through supply chains, and access to remedy when harm occurs. Latest drafts of negotiating texts have referred to the increased risk of doing business in situations of conflict, requiring businesses to consider both the potential consequences of their activities and conduct due diligence with respect to the specific challenges associated with conducting business in conflict affected areas.</w:t>
      </w:r>
      <w:r w:rsidR="00D60403" w:rsidRPr="008025DE">
        <w:rPr>
          <w:rStyle w:val="FootnoteReference"/>
          <w:rFonts w:ascii="Times New Roman" w:hAnsi="Times New Roman" w:cs="Times New Roman"/>
        </w:rPr>
        <w:footnoteReference w:id="19"/>
      </w:r>
      <w:r w:rsidR="003043EA" w:rsidRPr="008025DE">
        <w:rPr>
          <w:rFonts w:ascii="Times New Roman" w:hAnsi="Times New Roman" w:cs="Times New Roman"/>
        </w:rPr>
        <w:t xml:space="preserve"> </w:t>
      </w:r>
      <w:r w:rsidRPr="008025DE">
        <w:rPr>
          <w:rFonts w:ascii="Times New Roman" w:hAnsi="Times New Roman" w:cs="Times New Roman"/>
        </w:rPr>
        <w:t>The LBI process represents both an opportunity and a challenge to India and Brazil, who have both engaged actively in the negotiation process advocating for respect for national sovereignty and accountability that is meaningful. Brazil has focused on judicial remedies as well as environmental aspects while India has focused on development priorities and avoiding regulatory overreach by Northern states. The adoption of an LBI could turn corporate accountability from aspirational soft law into legally enforceable obligations through the integration of International Humanitarian Law standards.</w:t>
      </w:r>
      <w:r w:rsidR="00D60403" w:rsidRPr="008025DE">
        <w:rPr>
          <w:rStyle w:val="FootnoteReference"/>
          <w:rFonts w:ascii="Times New Roman" w:hAnsi="Times New Roman" w:cs="Times New Roman"/>
        </w:rPr>
        <w:footnoteReference w:id="20"/>
      </w:r>
    </w:p>
    <w:p w14:paraId="3FBE6A7C" w14:textId="77777777" w:rsidR="00D60403" w:rsidRPr="008025DE" w:rsidRDefault="00D60403" w:rsidP="008025DE">
      <w:pPr>
        <w:spacing w:after="0" w:line="240" w:lineRule="auto"/>
        <w:jc w:val="both"/>
        <w:rPr>
          <w:rFonts w:ascii="Times New Roman" w:hAnsi="Times New Roman" w:cs="Times New Roman"/>
        </w:rPr>
      </w:pPr>
    </w:p>
    <w:p w14:paraId="07E5FFFB" w14:textId="7B28223C" w:rsidR="00074B63" w:rsidRPr="008025DE" w:rsidRDefault="00074B63" w:rsidP="008025DE">
      <w:pPr>
        <w:spacing w:after="0" w:line="240" w:lineRule="auto"/>
        <w:jc w:val="both"/>
        <w:rPr>
          <w:rFonts w:ascii="Times New Roman" w:hAnsi="Times New Roman" w:cs="Times New Roman"/>
        </w:rPr>
      </w:pPr>
      <w:r w:rsidRPr="008025DE">
        <w:rPr>
          <w:rFonts w:ascii="Times New Roman" w:hAnsi="Times New Roman" w:cs="Times New Roman"/>
        </w:rPr>
        <w:t xml:space="preserve">2.4 </w:t>
      </w:r>
      <w:r w:rsidRPr="008025DE">
        <w:rPr>
          <w:rFonts w:ascii="Times New Roman" w:hAnsi="Times New Roman" w:cs="Times New Roman"/>
          <w:u w:val="single"/>
        </w:rPr>
        <w:t>Conceptual and Normative Interplay Between UNGPs, IHL, and the Binding Treaty in Armed Conflict Settings</w:t>
      </w:r>
    </w:p>
    <w:p w14:paraId="64CE4707" w14:textId="77777777" w:rsidR="006D0E49" w:rsidRPr="008025DE" w:rsidRDefault="006D0E49" w:rsidP="008025DE">
      <w:pPr>
        <w:spacing w:after="0" w:line="240" w:lineRule="auto"/>
        <w:jc w:val="both"/>
        <w:rPr>
          <w:rFonts w:ascii="Times New Roman" w:hAnsi="Times New Roman" w:cs="Times New Roman"/>
        </w:rPr>
      </w:pPr>
    </w:p>
    <w:p w14:paraId="781FB586" w14:textId="0707F785" w:rsidR="00FF0480" w:rsidRPr="008025DE" w:rsidRDefault="004E2CF3" w:rsidP="008025DE">
      <w:pPr>
        <w:spacing w:after="0" w:line="240" w:lineRule="auto"/>
        <w:jc w:val="both"/>
        <w:rPr>
          <w:rFonts w:ascii="Times New Roman" w:hAnsi="Times New Roman" w:cs="Times New Roman"/>
        </w:rPr>
      </w:pPr>
      <w:r w:rsidRPr="008025DE">
        <w:rPr>
          <w:rFonts w:ascii="Times New Roman" w:hAnsi="Times New Roman" w:cs="Times New Roman"/>
        </w:rPr>
        <w:t>When speaking of how these regimes are interrelated with each other to create cohesive normative structures, we note potential for synergy between them. The way UN Guiding Principles to Protect, Respect and Remedy relate to HRDD will make the principles of International Humanitarian Law applicable to</w:t>
      </w:r>
      <w:r w:rsidR="003043EA" w:rsidRPr="008025DE">
        <w:rPr>
          <w:rFonts w:ascii="Times New Roman" w:hAnsi="Times New Roman" w:cs="Times New Roman"/>
        </w:rPr>
        <w:t xml:space="preserve"> the</w:t>
      </w:r>
      <w:r w:rsidRPr="008025DE">
        <w:rPr>
          <w:rFonts w:ascii="Times New Roman" w:hAnsi="Times New Roman" w:cs="Times New Roman"/>
        </w:rPr>
        <w:t xml:space="preserve"> business decision-making processes. The Binding Treaty would solidify those expectations through legally enforceable requirements that carry clear liabilities. In the context of armed conflict, there is a need for “conflict-sensitive due diligence”, which explicitly incorporates a risk assessment for the application of IHL principles, especially where technologies are considered to have dual-use potentials or involve artificial intelligence applications.</w:t>
      </w:r>
      <w:r w:rsidR="00D60403" w:rsidRPr="008025DE">
        <w:rPr>
          <w:rStyle w:val="FootnoteReference"/>
          <w:rFonts w:ascii="Times New Roman" w:hAnsi="Times New Roman" w:cs="Times New Roman"/>
        </w:rPr>
        <w:footnoteReference w:id="21"/>
      </w:r>
      <w:r w:rsidRPr="008025DE">
        <w:rPr>
          <w:rFonts w:ascii="Times New Roman" w:hAnsi="Times New Roman" w:cs="Times New Roman"/>
        </w:rPr>
        <w:t xml:space="preserve"> The work recently produced by the UN Working Group on business and human rights, and increasing support for this type of development from academia, is evidence of an emerging convergence. Notwithstanding these positive developments, there remain some notable doctrinal gaps in relation to issues such as algorithmic accountability, extraterritorial obligations concerning supply chain responsibility, and adequate remedies in respect of active conflict zones. By 2030, this convergence will need to further develop to </w:t>
      </w:r>
      <w:r w:rsidRPr="008025DE">
        <w:rPr>
          <w:rFonts w:ascii="Times New Roman" w:hAnsi="Times New Roman" w:cs="Times New Roman"/>
        </w:rPr>
        <w:lastRenderedPageBreak/>
        <w:t>include consideration of corporations whose autonomous systems may independently create IHL violations.</w:t>
      </w:r>
    </w:p>
    <w:p w14:paraId="4A3C23FA" w14:textId="77777777" w:rsidR="00A231D7" w:rsidRPr="008025DE" w:rsidRDefault="00A231D7" w:rsidP="008025DE">
      <w:pPr>
        <w:spacing w:after="0" w:line="240" w:lineRule="auto"/>
        <w:jc w:val="both"/>
        <w:rPr>
          <w:rFonts w:ascii="Times New Roman" w:hAnsi="Times New Roman" w:cs="Times New Roman"/>
        </w:rPr>
      </w:pPr>
    </w:p>
    <w:p w14:paraId="199DDA4A" w14:textId="57CC0AAB" w:rsidR="00426C8E" w:rsidRPr="008025DE" w:rsidRDefault="00426C8E" w:rsidP="008025DE">
      <w:pPr>
        <w:spacing w:after="0" w:line="240" w:lineRule="auto"/>
        <w:jc w:val="both"/>
        <w:rPr>
          <w:rFonts w:ascii="Times New Roman" w:hAnsi="Times New Roman" w:cs="Times New Roman"/>
        </w:rPr>
      </w:pPr>
      <w:r w:rsidRPr="008025DE">
        <w:rPr>
          <w:rFonts w:ascii="Times New Roman" w:hAnsi="Times New Roman" w:cs="Times New Roman"/>
        </w:rPr>
        <w:t xml:space="preserve">2.5 </w:t>
      </w:r>
      <w:r w:rsidRPr="008025DE">
        <w:rPr>
          <w:rFonts w:ascii="Times New Roman" w:hAnsi="Times New Roman" w:cs="Times New Roman"/>
          <w:u w:val="single"/>
        </w:rPr>
        <w:t>Polycentric Governance and Global South Perspectives on Corporate Accountability</w:t>
      </w:r>
    </w:p>
    <w:p w14:paraId="276DD1F8" w14:textId="77777777" w:rsidR="003043EA" w:rsidRPr="008025DE" w:rsidRDefault="003043EA" w:rsidP="008025DE">
      <w:pPr>
        <w:spacing w:after="0" w:line="240" w:lineRule="auto"/>
        <w:jc w:val="both"/>
        <w:rPr>
          <w:rFonts w:ascii="Times New Roman" w:hAnsi="Times New Roman" w:cs="Times New Roman"/>
        </w:rPr>
      </w:pPr>
    </w:p>
    <w:p w14:paraId="6419C8B6" w14:textId="4A1EF94B" w:rsidR="003043EA" w:rsidRPr="008025DE" w:rsidRDefault="003D4F8C" w:rsidP="008025DE">
      <w:pPr>
        <w:spacing w:after="0" w:line="240" w:lineRule="auto"/>
        <w:jc w:val="both"/>
        <w:rPr>
          <w:rFonts w:ascii="Times New Roman" w:hAnsi="Times New Roman" w:cs="Times New Roman"/>
        </w:rPr>
      </w:pPr>
      <w:r w:rsidRPr="008025DE">
        <w:rPr>
          <w:rFonts w:ascii="Times New Roman" w:hAnsi="Times New Roman" w:cs="Times New Roman"/>
        </w:rPr>
        <w:t>The historical Westphalian international legal system has made way for a new type of international law based on polycentric governance</w:t>
      </w:r>
      <w:r w:rsidR="006D0E49" w:rsidRPr="008025DE">
        <w:rPr>
          <w:rStyle w:val="FootnoteReference"/>
          <w:rFonts w:ascii="Times New Roman" w:hAnsi="Times New Roman" w:cs="Times New Roman"/>
        </w:rPr>
        <w:footnoteReference w:id="22"/>
      </w:r>
      <w:r w:rsidRPr="008025DE">
        <w:rPr>
          <w:rFonts w:ascii="Times New Roman" w:hAnsi="Times New Roman" w:cs="Times New Roman"/>
        </w:rPr>
        <w:t xml:space="preserve"> with authority shared among many centres, including states, corporations, civil society organizations, regional organizations, and technical standard-setting bodies. This new development presents a major opportunity to the Global South to assert influence over norms in global society without simply being receivers of rules established by others, and the examples of India’s and Brazil’s respective efforts provide an indication of how polycentric governance can be achieved.</w:t>
      </w:r>
      <w:r w:rsidR="00D60403" w:rsidRPr="008025DE">
        <w:rPr>
          <w:rStyle w:val="FootnoteReference"/>
          <w:rFonts w:ascii="Times New Roman" w:hAnsi="Times New Roman" w:cs="Times New Roman"/>
        </w:rPr>
        <w:footnoteReference w:id="23"/>
      </w:r>
      <w:r w:rsidRPr="008025DE">
        <w:rPr>
          <w:rFonts w:ascii="Times New Roman" w:hAnsi="Times New Roman" w:cs="Times New Roman"/>
        </w:rPr>
        <w:t xml:space="preserve"> India’s pursuit of digital sovereignty, data localization, and its pragmatic implementation of the UN Guiding Principles into its national policies demonstrate how it intends to regulate corporations from a development perspective. Brazil’s established judicial tradition, as evidenced by the successful pursuit of accountability against corporations in several landmark corporate accountability cases, illustrates that domestically based judicial systems can exist in relationship to internationally established standards. India and Brazil’s involvement in BRICS forums and participation in UN processes can provide space for creating polycentric solutions that balance accountability with national sovereignty and development needs while also addressing the technological reality of the Global South.</w:t>
      </w:r>
    </w:p>
    <w:p w14:paraId="74E6F6C7" w14:textId="77777777" w:rsidR="006D0E49" w:rsidRPr="008025DE" w:rsidRDefault="006D0E49" w:rsidP="008025DE">
      <w:pPr>
        <w:spacing w:after="0" w:line="240" w:lineRule="auto"/>
        <w:jc w:val="both"/>
        <w:rPr>
          <w:rFonts w:ascii="Times New Roman" w:hAnsi="Times New Roman" w:cs="Times New Roman"/>
        </w:rPr>
      </w:pPr>
    </w:p>
    <w:p w14:paraId="5539391B" w14:textId="0535F5D6" w:rsidR="00837BE8" w:rsidRDefault="003D4F8C" w:rsidP="009B1F2B">
      <w:pPr>
        <w:spacing w:after="0" w:line="240" w:lineRule="auto"/>
        <w:jc w:val="both"/>
        <w:rPr>
          <w:rFonts w:ascii="Times New Roman" w:hAnsi="Times New Roman" w:cs="Times New Roman"/>
        </w:rPr>
      </w:pPr>
      <w:r w:rsidRPr="008025DE">
        <w:rPr>
          <w:rFonts w:ascii="Times New Roman" w:hAnsi="Times New Roman" w:cs="Times New Roman"/>
        </w:rPr>
        <w:t>Theoretical and normative frameworks will not only show the strengths of the current global governance regime for the Global South but also the limitations presented within it</w:t>
      </w:r>
      <w:r w:rsidR="003043EA" w:rsidRPr="008025DE">
        <w:rPr>
          <w:rFonts w:ascii="Times New Roman" w:hAnsi="Times New Roman" w:cs="Times New Roman"/>
        </w:rPr>
        <w:t xml:space="preserve">, </w:t>
      </w:r>
      <w:r w:rsidRPr="008025DE">
        <w:rPr>
          <w:rFonts w:ascii="Times New Roman" w:hAnsi="Times New Roman" w:cs="Times New Roman"/>
        </w:rPr>
        <w:t>and the coming sections will evaluate these theoretical and normative frameworks against the actual situation of the 2026 USA, Israel and Iran war, including comparing with current state practice to create actionable reform proposals.</w:t>
      </w:r>
    </w:p>
    <w:p w14:paraId="552622EC" w14:textId="77777777" w:rsidR="009B1F2B" w:rsidRPr="009B1F2B" w:rsidRDefault="009B1F2B" w:rsidP="009B1F2B">
      <w:pPr>
        <w:spacing w:after="0" w:line="240" w:lineRule="auto"/>
        <w:jc w:val="both"/>
        <w:rPr>
          <w:rFonts w:ascii="Times New Roman" w:hAnsi="Times New Roman" w:cs="Times New Roman"/>
        </w:rPr>
      </w:pPr>
    </w:p>
    <w:p w14:paraId="2202E9C6" w14:textId="0A540B11" w:rsidR="005C17D3" w:rsidRPr="008025DE" w:rsidRDefault="005C17D3" w:rsidP="008025DE">
      <w:pPr>
        <w:spacing w:line="240" w:lineRule="auto"/>
        <w:rPr>
          <w:rFonts w:ascii="Times New Roman" w:eastAsia="Times New Roman" w:hAnsi="Times New Roman" w:cs="Times New Roman"/>
          <w:kern w:val="0"/>
          <w14:ligatures w14:val="none"/>
        </w:rPr>
      </w:pPr>
      <w:r w:rsidRPr="008025DE">
        <w:rPr>
          <w:rFonts w:ascii="Times New Roman" w:eastAsia="Times New Roman" w:hAnsi="Times New Roman" w:cs="Times New Roman"/>
        </w:rPr>
        <w:t xml:space="preserve">3. </w:t>
      </w:r>
      <w:r w:rsidRPr="008025DE">
        <w:rPr>
          <w:rFonts w:ascii="Times New Roman" w:eastAsia="Times New Roman" w:hAnsi="Times New Roman" w:cs="Times New Roman"/>
          <w:b/>
          <w:bCs/>
        </w:rPr>
        <w:t>Corporate Involvement and Accountability Gaps in the 2026 US-Israel-Iran War</w:t>
      </w:r>
    </w:p>
    <w:p w14:paraId="6DC02525" w14:textId="1AF07A5B" w:rsidR="00687272" w:rsidRPr="008025DE" w:rsidRDefault="00C21E03" w:rsidP="008025DE">
      <w:pPr>
        <w:spacing w:after="0" w:line="240" w:lineRule="auto"/>
        <w:jc w:val="both"/>
        <w:rPr>
          <w:rFonts w:ascii="Times New Roman" w:hAnsi="Times New Roman" w:cs="Times New Roman"/>
        </w:rPr>
      </w:pPr>
      <w:r w:rsidRPr="008025DE">
        <w:rPr>
          <w:rFonts w:ascii="Times New Roman" w:hAnsi="Times New Roman" w:cs="Times New Roman"/>
        </w:rPr>
        <w:t>The United States-Israel-Iran war of 2026 serves as a turning point in the development of the relationship between corporate authority and international military engagement.</w:t>
      </w:r>
      <w:r w:rsidR="004D7161" w:rsidRPr="008025DE">
        <w:rPr>
          <w:rStyle w:val="FootnoteReference"/>
          <w:rFonts w:ascii="Times New Roman" w:hAnsi="Times New Roman" w:cs="Times New Roman"/>
        </w:rPr>
        <w:footnoteReference w:id="24"/>
      </w:r>
      <w:r w:rsidRPr="008025DE">
        <w:rPr>
          <w:rFonts w:ascii="Times New Roman" w:hAnsi="Times New Roman" w:cs="Times New Roman"/>
        </w:rPr>
        <w:t xml:space="preserve"> Whereas previous wars generally had private entities functioning primarily in supportive roles, the 2026 conflict shows how corporations are now central to the outcome of war and humanitarian relief efforts, with their choices playing a critical role in directly determining military success and humanitarian results in war.</w:t>
      </w:r>
      <w:r w:rsidR="004D7161" w:rsidRPr="008025DE">
        <w:rPr>
          <w:rStyle w:val="FootnoteReference"/>
          <w:rFonts w:ascii="Times New Roman" w:hAnsi="Times New Roman" w:cs="Times New Roman"/>
        </w:rPr>
        <w:footnoteReference w:id="25"/>
      </w:r>
      <w:r w:rsidRPr="008025DE">
        <w:rPr>
          <w:rFonts w:ascii="Times New Roman" w:hAnsi="Times New Roman" w:cs="Times New Roman"/>
        </w:rPr>
        <w:t xml:space="preserve"> The conflict started with coordinated attacks via air on February 28, 2026, and within a relatively short time had developed into a multi-dimensional hybrid conflict that included precision-strike capabilities, cyber-operation capabilities, and attacks on energy infrastructure as well as a major naval blockade through the Strait of Hormuz.</w:t>
      </w:r>
      <w:r w:rsidR="004D7161" w:rsidRPr="008025DE">
        <w:rPr>
          <w:rStyle w:val="FootnoteReference"/>
          <w:rFonts w:ascii="Times New Roman" w:hAnsi="Times New Roman" w:cs="Times New Roman"/>
        </w:rPr>
        <w:footnoteReference w:id="26"/>
      </w:r>
      <w:r w:rsidRPr="008025DE">
        <w:rPr>
          <w:rFonts w:ascii="Times New Roman" w:hAnsi="Times New Roman" w:cs="Times New Roman"/>
        </w:rPr>
        <w:t xml:space="preserve"> Under this type of war, corporate supply chains/carriers and related logistics and technology enable not only continuation of hostilities, but enhance and prolong hostilities.</w:t>
      </w:r>
    </w:p>
    <w:p w14:paraId="18D42252" w14:textId="77777777" w:rsidR="00885DAA" w:rsidRPr="008025DE" w:rsidRDefault="00885DAA" w:rsidP="008025DE">
      <w:pPr>
        <w:spacing w:after="0" w:line="240" w:lineRule="auto"/>
        <w:jc w:val="both"/>
        <w:rPr>
          <w:rFonts w:ascii="Times New Roman" w:hAnsi="Times New Roman" w:cs="Times New Roman"/>
        </w:rPr>
      </w:pPr>
    </w:p>
    <w:p w14:paraId="16D6EAC4" w14:textId="1F18F95F" w:rsidR="00DE5E32" w:rsidRPr="008025DE" w:rsidRDefault="00885DAA" w:rsidP="008025DE">
      <w:pPr>
        <w:spacing w:after="0" w:line="240" w:lineRule="auto"/>
        <w:jc w:val="both"/>
        <w:rPr>
          <w:rFonts w:ascii="Times New Roman" w:hAnsi="Times New Roman" w:cs="Times New Roman"/>
        </w:rPr>
      </w:pPr>
      <w:r w:rsidRPr="008025DE">
        <w:rPr>
          <w:rFonts w:ascii="Times New Roman" w:hAnsi="Times New Roman" w:cs="Times New Roman"/>
        </w:rPr>
        <w:t xml:space="preserve">3.1 </w:t>
      </w:r>
      <w:r w:rsidRPr="008025DE">
        <w:rPr>
          <w:rFonts w:ascii="Times New Roman" w:hAnsi="Times New Roman" w:cs="Times New Roman"/>
          <w:u w:val="single"/>
        </w:rPr>
        <w:t>Factual Background of the Conflict and Extent of Corporate Participation</w:t>
      </w:r>
    </w:p>
    <w:p w14:paraId="037D884E" w14:textId="77777777" w:rsidR="003043EA" w:rsidRPr="008025DE" w:rsidRDefault="003043EA" w:rsidP="008025DE">
      <w:pPr>
        <w:spacing w:after="0" w:line="240" w:lineRule="auto"/>
        <w:jc w:val="both"/>
        <w:rPr>
          <w:rFonts w:ascii="Times New Roman" w:hAnsi="Times New Roman" w:cs="Times New Roman"/>
        </w:rPr>
      </w:pPr>
    </w:p>
    <w:p w14:paraId="3F47BC7B" w14:textId="28393CEA" w:rsidR="00A231D7" w:rsidRPr="008025DE" w:rsidRDefault="002537EF" w:rsidP="008025DE">
      <w:pPr>
        <w:spacing w:after="0" w:line="240" w:lineRule="auto"/>
        <w:jc w:val="both"/>
        <w:rPr>
          <w:rFonts w:ascii="Times New Roman" w:hAnsi="Times New Roman" w:cs="Times New Roman"/>
        </w:rPr>
      </w:pPr>
      <w:r w:rsidRPr="008025DE">
        <w:rPr>
          <w:rFonts w:ascii="Times New Roman" w:hAnsi="Times New Roman" w:cs="Times New Roman"/>
        </w:rPr>
        <w:t>With combined military action against Iranian nuclear facilities, missiles, and command and control, the war continued to escalate. Iran’s retaliation included large-scale missile and drone strikes and cyber operations targeting regional energy infrastructure, and efforts to disrupt maritime traffic in the Strait of Hormuz. By the end of April 2026, the United States had implemented selective naval blockades of Iranian ports creating a chain reaction that led to significant disruption of global energy markets. During each phase, private industry has played a prominent role</w:t>
      </w:r>
      <w:r w:rsidR="003043EA" w:rsidRPr="008025DE">
        <w:rPr>
          <w:rFonts w:ascii="Times New Roman" w:hAnsi="Times New Roman" w:cs="Times New Roman"/>
        </w:rPr>
        <w:t xml:space="preserve"> as the</w:t>
      </w:r>
      <w:r w:rsidRPr="008025DE">
        <w:rPr>
          <w:rFonts w:ascii="Times New Roman" w:hAnsi="Times New Roman" w:cs="Times New Roman"/>
        </w:rPr>
        <w:t xml:space="preserve"> Defence contractors have increased production and delivery of advanced weapons</w:t>
      </w:r>
      <w:r w:rsidR="003043EA" w:rsidRPr="008025DE">
        <w:rPr>
          <w:rFonts w:ascii="Times New Roman" w:hAnsi="Times New Roman" w:cs="Times New Roman"/>
        </w:rPr>
        <w:t>,</w:t>
      </w:r>
      <w:r w:rsidRPr="008025DE">
        <w:rPr>
          <w:rFonts w:ascii="Times New Roman" w:hAnsi="Times New Roman" w:cs="Times New Roman"/>
        </w:rPr>
        <w:t xml:space="preserve"> major energy companies and shipping companies have managed sanctions, blockades, and increased insurance risks and technology companies have provided satellite imagery, artificial intelligence-based analysis and secure communications systems that enabled real-time operational coordination. This level of private-sector involvement was structural, not incidental, indicating the degree to which commercial innovation has become integrated into modern military capabilities.</w:t>
      </w:r>
      <w:r w:rsidR="004D7161" w:rsidRPr="008025DE">
        <w:rPr>
          <w:rStyle w:val="FootnoteReference"/>
          <w:rFonts w:ascii="Times New Roman" w:hAnsi="Times New Roman" w:cs="Times New Roman"/>
        </w:rPr>
        <w:footnoteReference w:id="27"/>
      </w:r>
    </w:p>
    <w:p w14:paraId="05D72AF6" w14:textId="77777777" w:rsidR="002537EF" w:rsidRPr="008025DE" w:rsidRDefault="002537EF" w:rsidP="008025DE">
      <w:pPr>
        <w:spacing w:after="0" w:line="240" w:lineRule="auto"/>
        <w:jc w:val="both"/>
        <w:rPr>
          <w:rFonts w:ascii="Times New Roman" w:hAnsi="Times New Roman" w:cs="Times New Roman"/>
        </w:rPr>
      </w:pPr>
    </w:p>
    <w:p w14:paraId="1B3BD444" w14:textId="0D374B1C" w:rsidR="002537EF" w:rsidRPr="008025DE" w:rsidRDefault="00CE7C15" w:rsidP="008025DE">
      <w:pPr>
        <w:spacing w:after="0" w:line="240" w:lineRule="auto"/>
        <w:jc w:val="both"/>
        <w:rPr>
          <w:rFonts w:ascii="Times New Roman" w:hAnsi="Times New Roman" w:cs="Times New Roman"/>
        </w:rPr>
      </w:pPr>
      <w:r w:rsidRPr="008025DE">
        <w:rPr>
          <w:rFonts w:ascii="Times New Roman" w:hAnsi="Times New Roman" w:cs="Times New Roman"/>
        </w:rPr>
        <w:t xml:space="preserve">3.2 </w:t>
      </w:r>
      <w:r w:rsidRPr="008025DE">
        <w:rPr>
          <w:rFonts w:ascii="Times New Roman" w:hAnsi="Times New Roman" w:cs="Times New Roman"/>
          <w:u w:val="single"/>
        </w:rPr>
        <w:t>Arms Manufacturers and Dual-Use Technology Providers: Direct and Indirect Contributions</w:t>
      </w:r>
    </w:p>
    <w:p w14:paraId="55CD3EE3" w14:textId="77777777" w:rsidR="003043EA" w:rsidRPr="008025DE" w:rsidRDefault="003043EA" w:rsidP="008025DE">
      <w:pPr>
        <w:spacing w:after="0" w:line="240" w:lineRule="auto"/>
        <w:jc w:val="both"/>
        <w:rPr>
          <w:rFonts w:ascii="Times New Roman" w:hAnsi="Times New Roman" w:cs="Times New Roman"/>
        </w:rPr>
      </w:pPr>
    </w:p>
    <w:p w14:paraId="1BCA7210" w14:textId="214B8C07" w:rsidR="00CE7C15" w:rsidRPr="008025DE" w:rsidRDefault="007763AC" w:rsidP="008025DE">
      <w:pPr>
        <w:spacing w:after="0" w:line="240" w:lineRule="auto"/>
        <w:jc w:val="both"/>
        <w:rPr>
          <w:rFonts w:ascii="Times New Roman" w:hAnsi="Times New Roman" w:cs="Times New Roman"/>
        </w:rPr>
      </w:pPr>
      <w:r w:rsidRPr="008025DE">
        <w:rPr>
          <w:rFonts w:ascii="Times New Roman" w:hAnsi="Times New Roman" w:cs="Times New Roman"/>
        </w:rPr>
        <w:t>Precision-guided munitions, drone systems, and advanced targeting technologies were provided by major arms manufacturers from the United States, Israel, and Europe during the kinetic phase of the conflict.</w:t>
      </w:r>
      <w:r w:rsidR="004D7161" w:rsidRPr="008025DE">
        <w:rPr>
          <w:rStyle w:val="FootnoteReference"/>
          <w:rFonts w:ascii="Times New Roman" w:hAnsi="Times New Roman" w:cs="Times New Roman"/>
        </w:rPr>
        <w:footnoteReference w:id="28"/>
      </w:r>
      <w:r w:rsidRPr="008025DE">
        <w:rPr>
          <w:rFonts w:ascii="Times New Roman" w:hAnsi="Times New Roman" w:cs="Times New Roman"/>
        </w:rPr>
        <w:t xml:space="preserve"> Additionally, companies involved in dual-use technologies, such as AI surveillance systems, autonomous navigation, and cyber security systems, also contributed significantly to the conflict. Most of these systems were sold using valid export licences, but corporate due diligence typically consisted of limited formal compliance checks and not thorough conflict-sensitive human rights impact assessments.</w:t>
      </w:r>
      <w:r w:rsidR="004D7161" w:rsidRPr="008025DE">
        <w:rPr>
          <w:rStyle w:val="FootnoteReference"/>
          <w:rFonts w:ascii="Times New Roman" w:hAnsi="Times New Roman" w:cs="Times New Roman"/>
        </w:rPr>
        <w:footnoteReference w:id="29"/>
      </w:r>
      <w:r w:rsidRPr="008025DE">
        <w:rPr>
          <w:rFonts w:ascii="Times New Roman" w:hAnsi="Times New Roman" w:cs="Times New Roman"/>
        </w:rPr>
        <w:t xml:space="preserve"> For example, if an organisation purchased a system that was later connected to a strike against any civilian infrastructure or dual-use facility, this raised significant questions about foreseeability and mitigation obligations. With agentic AI systems likely to be commonplace by 2030, there is a further potential for technologies to autonomously recommend or execute supply chain decisions, thus blurring the lines of corporate responsibility and creating difficulties in applying the traditional definitions of intent as related to both the UNGPs and IHL.</w:t>
      </w:r>
    </w:p>
    <w:p w14:paraId="4EE06FDE" w14:textId="77777777" w:rsidR="007763AC" w:rsidRPr="008025DE" w:rsidRDefault="007763AC" w:rsidP="008025DE">
      <w:pPr>
        <w:spacing w:after="0" w:line="240" w:lineRule="auto"/>
        <w:jc w:val="both"/>
        <w:rPr>
          <w:rFonts w:ascii="Times New Roman" w:hAnsi="Times New Roman" w:cs="Times New Roman"/>
        </w:rPr>
      </w:pPr>
    </w:p>
    <w:p w14:paraId="4619B30D" w14:textId="6EFE324E" w:rsidR="007763AC" w:rsidRPr="008025DE" w:rsidRDefault="00692097" w:rsidP="008025DE">
      <w:pPr>
        <w:spacing w:after="0" w:line="240" w:lineRule="auto"/>
        <w:jc w:val="both"/>
        <w:rPr>
          <w:rFonts w:ascii="Times New Roman" w:hAnsi="Times New Roman" w:cs="Times New Roman"/>
        </w:rPr>
      </w:pPr>
      <w:r w:rsidRPr="008025DE">
        <w:rPr>
          <w:rFonts w:ascii="Times New Roman" w:hAnsi="Times New Roman" w:cs="Times New Roman"/>
        </w:rPr>
        <w:t xml:space="preserve">3.3 </w:t>
      </w:r>
      <w:r w:rsidRPr="008025DE">
        <w:rPr>
          <w:rFonts w:ascii="Times New Roman" w:hAnsi="Times New Roman" w:cs="Times New Roman"/>
          <w:u w:val="single"/>
        </w:rPr>
        <w:t>Energy Corporations and Logistics Companies: Enabling Military Operations and Civilian Harm</w:t>
      </w:r>
    </w:p>
    <w:p w14:paraId="1A06F318" w14:textId="77777777" w:rsidR="003043EA" w:rsidRPr="008025DE" w:rsidRDefault="003043EA" w:rsidP="008025DE">
      <w:pPr>
        <w:spacing w:after="0" w:line="240" w:lineRule="auto"/>
        <w:jc w:val="both"/>
        <w:rPr>
          <w:rFonts w:ascii="Times New Roman" w:hAnsi="Times New Roman" w:cs="Times New Roman"/>
        </w:rPr>
      </w:pPr>
    </w:p>
    <w:p w14:paraId="3A1224D1" w14:textId="38368834" w:rsidR="00692097" w:rsidRPr="008025DE" w:rsidRDefault="00BB207E" w:rsidP="008025DE">
      <w:pPr>
        <w:spacing w:after="0" w:line="240" w:lineRule="auto"/>
        <w:jc w:val="both"/>
        <w:rPr>
          <w:rFonts w:ascii="Times New Roman" w:hAnsi="Times New Roman" w:cs="Times New Roman"/>
        </w:rPr>
      </w:pPr>
      <w:r w:rsidRPr="008025DE">
        <w:rPr>
          <w:rFonts w:ascii="Times New Roman" w:hAnsi="Times New Roman" w:cs="Times New Roman"/>
        </w:rPr>
        <w:t>Energy companies and global maritime logistics providers found themselves on the front lines of economic warfare through the Strait of Hormuz</w:t>
      </w:r>
      <w:r w:rsidR="003043EA" w:rsidRPr="008025DE">
        <w:rPr>
          <w:rFonts w:ascii="Times New Roman" w:hAnsi="Times New Roman" w:cs="Times New Roman"/>
        </w:rPr>
        <w:t xml:space="preserve">, </w:t>
      </w:r>
      <w:r w:rsidRPr="008025DE">
        <w:rPr>
          <w:rFonts w:ascii="Times New Roman" w:hAnsi="Times New Roman" w:cs="Times New Roman"/>
        </w:rPr>
        <w:t>the waterway through which approximately 20% of global oil flows. Some companies cease to conduct business as a result of sanctions or blockades. Others continued with their operations by providing logistical support including fue</w:t>
      </w:r>
      <w:r w:rsidR="003043EA" w:rsidRPr="008025DE">
        <w:rPr>
          <w:rFonts w:ascii="Times New Roman" w:hAnsi="Times New Roman" w:cs="Times New Roman"/>
        </w:rPr>
        <w:t>l,</w:t>
      </w:r>
      <w:r w:rsidRPr="008025DE">
        <w:rPr>
          <w:rFonts w:ascii="Times New Roman" w:hAnsi="Times New Roman" w:cs="Times New Roman"/>
        </w:rPr>
        <w:t xml:space="preserve"> to vessels while continuing to transport oil on the waterway such as through tankers and indirectly supporting military operations through these activities.</w:t>
      </w:r>
      <w:r w:rsidR="004D7161" w:rsidRPr="008025DE">
        <w:rPr>
          <w:rStyle w:val="FootnoteReference"/>
          <w:rFonts w:ascii="Times New Roman" w:hAnsi="Times New Roman" w:cs="Times New Roman"/>
        </w:rPr>
        <w:footnoteReference w:id="30"/>
      </w:r>
      <w:r w:rsidRPr="008025DE">
        <w:rPr>
          <w:rFonts w:ascii="Times New Roman" w:hAnsi="Times New Roman" w:cs="Times New Roman"/>
        </w:rPr>
        <w:t xml:space="preserve"> As such, these actions </w:t>
      </w:r>
      <w:r w:rsidRPr="008025DE">
        <w:rPr>
          <w:rFonts w:ascii="Times New Roman" w:hAnsi="Times New Roman" w:cs="Times New Roman"/>
        </w:rPr>
        <w:lastRenderedPageBreak/>
        <w:t>directly impacted humanitarian relief by disrupting energy supply, power generation, desalination plants, and food distribution networks in the region. From a legal perspective, these activities raise questions of complicity under international humanitarian law</w:t>
      </w:r>
      <w:r w:rsidR="003043EA" w:rsidRPr="008025DE">
        <w:rPr>
          <w:rFonts w:ascii="Times New Roman" w:hAnsi="Times New Roman" w:cs="Times New Roman"/>
        </w:rPr>
        <w:t>,</w:t>
      </w:r>
      <w:r w:rsidRPr="008025DE">
        <w:rPr>
          <w:rFonts w:ascii="Times New Roman" w:hAnsi="Times New Roman" w:cs="Times New Roman"/>
        </w:rPr>
        <w:t xml:space="preserve"> specifically, whether corporations have taken adequate precautions to avoid contributing to civilian injury through their operations in these circumstances.</w:t>
      </w:r>
      <w:r w:rsidR="004D7161" w:rsidRPr="008025DE">
        <w:rPr>
          <w:rStyle w:val="FootnoteReference"/>
          <w:rFonts w:ascii="Times New Roman" w:hAnsi="Times New Roman" w:cs="Times New Roman"/>
        </w:rPr>
        <w:footnoteReference w:id="31"/>
      </w:r>
      <w:r w:rsidRPr="008025DE">
        <w:rPr>
          <w:rFonts w:ascii="Times New Roman" w:hAnsi="Times New Roman" w:cs="Times New Roman"/>
        </w:rPr>
        <w:t xml:space="preserve"> Therefore, the conflict demonstrates that the decision of a commercial entity to conduct energy or logistical business may serve as a force multiplier for military actions today.</w:t>
      </w:r>
    </w:p>
    <w:p w14:paraId="2F07A7EA" w14:textId="77777777" w:rsidR="000B7D89" w:rsidRPr="008025DE" w:rsidRDefault="000B7D89" w:rsidP="008025DE">
      <w:pPr>
        <w:spacing w:after="0" w:line="240" w:lineRule="auto"/>
        <w:jc w:val="both"/>
        <w:rPr>
          <w:rFonts w:ascii="Times New Roman" w:hAnsi="Times New Roman" w:cs="Times New Roman"/>
        </w:rPr>
      </w:pPr>
    </w:p>
    <w:p w14:paraId="45425022" w14:textId="27308F43" w:rsidR="000B7D89" w:rsidRPr="008025DE" w:rsidRDefault="00D65A0C" w:rsidP="008025DE">
      <w:pPr>
        <w:spacing w:after="0" w:line="240" w:lineRule="auto"/>
        <w:jc w:val="both"/>
        <w:rPr>
          <w:rFonts w:ascii="Times New Roman" w:hAnsi="Times New Roman" w:cs="Times New Roman"/>
        </w:rPr>
      </w:pPr>
      <w:r w:rsidRPr="008025DE">
        <w:rPr>
          <w:rFonts w:ascii="Times New Roman" w:hAnsi="Times New Roman" w:cs="Times New Roman"/>
        </w:rPr>
        <w:t xml:space="preserve">3.4 </w:t>
      </w:r>
      <w:r w:rsidRPr="008025DE">
        <w:rPr>
          <w:rFonts w:ascii="Times New Roman" w:hAnsi="Times New Roman" w:cs="Times New Roman"/>
          <w:u w:val="single"/>
        </w:rPr>
        <w:t>Application and Failure of HRDD and IHL Principles During the Conflict</w:t>
      </w:r>
    </w:p>
    <w:p w14:paraId="23CE00FA" w14:textId="77777777" w:rsidR="003043EA" w:rsidRPr="008025DE" w:rsidRDefault="003043EA" w:rsidP="008025DE">
      <w:pPr>
        <w:spacing w:after="0" w:line="240" w:lineRule="auto"/>
        <w:jc w:val="both"/>
        <w:rPr>
          <w:rFonts w:ascii="Times New Roman" w:hAnsi="Times New Roman" w:cs="Times New Roman"/>
        </w:rPr>
      </w:pPr>
    </w:p>
    <w:p w14:paraId="4A8D8D31" w14:textId="361F5688" w:rsidR="00D65A0C" w:rsidRPr="008025DE" w:rsidRDefault="00BE5139" w:rsidP="008025DE">
      <w:pPr>
        <w:spacing w:after="0" w:line="240" w:lineRule="auto"/>
        <w:jc w:val="both"/>
        <w:rPr>
          <w:rFonts w:ascii="Times New Roman" w:hAnsi="Times New Roman" w:cs="Times New Roman"/>
        </w:rPr>
      </w:pPr>
      <w:r w:rsidRPr="008025DE">
        <w:rPr>
          <w:rFonts w:ascii="Times New Roman" w:hAnsi="Times New Roman" w:cs="Times New Roman"/>
        </w:rPr>
        <w:t>The U.N. Guiding Principles state that corporations must implement constant, context-specific human rights due diligence. There must be a specific focus on performing prevention and mitigation of adverse human rights impacts in high-risk situations, as stated within the pillars. The principles of IHL such as distinction, proportionality, and precaution should provide guidance for how corporations should behave when performing acts that may contribute to hostilities.</w:t>
      </w:r>
      <w:r w:rsidR="004D7161" w:rsidRPr="008025DE">
        <w:rPr>
          <w:rStyle w:val="FootnoteReference"/>
          <w:rFonts w:ascii="Times New Roman" w:hAnsi="Times New Roman" w:cs="Times New Roman"/>
        </w:rPr>
        <w:footnoteReference w:id="32"/>
      </w:r>
      <w:r w:rsidRPr="008025DE">
        <w:rPr>
          <w:rFonts w:ascii="Times New Roman" w:hAnsi="Times New Roman" w:cs="Times New Roman"/>
        </w:rPr>
        <w:t xml:space="preserve"> However, the actual implementation of these guidelines was inadequate during the 2026 conflict, as many corporations relied on their government authority and general </w:t>
      </w:r>
      <w:r w:rsidR="003043EA" w:rsidRPr="008025DE">
        <w:rPr>
          <w:rFonts w:ascii="Times New Roman" w:hAnsi="Times New Roman" w:cs="Times New Roman"/>
        </w:rPr>
        <w:t>C</w:t>
      </w:r>
      <w:r w:rsidRPr="008025DE">
        <w:rPr>
          <w:rFonts w:ascii="Times New Roman" w:hAnsi="Times New Roman" w:cs="Times New Roman"/>
        </w:rPr>
        <w:t xml:space="preserve">orporate </w:t>
      </w:r>
      <w:r w:rsidR="003043EA" w:rsidRPr="008025DE">
        <w:rPr>
          <w:rFonts w:ascii="Times New Roman" w:hAnsi="Times New Roman" w:cs="Times New Roman"/>
        </w:rPr>
        <w:t>S</w:t>
      </w:r>
      <w:r w:rsidRPr="008025DE">
        <w:rPr>
          <w:rFonts w:ascii="Times New Roman" w:hAnsi="Times New Roman" w:cs="Times New Roman"/>
        </w:rPr>
        <w:t xml:space="preserve">ocial </w:t>
      </w:r>
      <w:r w:rsidR="003043EA" w:rsidRPr="008025DE">
        <w:rPr>
          <w:rFonts w:ascii="Times New Roman" w:hAnsi="Times New Roman" w:cs="Times New Roman"/>
        </w:rPr>
        <w:t>R</w:t>
      </w:r>
      <w:r w:rsidRPr="008025DE">
        <w:rPr>
          <w:rFonts w:ascii="Times New Roman" w:hAnsi="Times New Roman" w:cs="Times New Roman"/>
        </w:rPr>
        <w:t>esponsibility (CSR) statements for dynamic and context-specific assessments of conflict. For example, many corporations continued to supply dual-use items even after evidence began to surface that these items have resulted in civilian casualties</w:t>
      </w:r>
      <w:r w:rsidR="003043EA" w:rsidRPr="008025DE">
        <w:rPr>
          <w:rFonts w:ascii="Times New Roman" w:hAnsi="Times New Roman" w:cs="Times New Roman"/>
        </w:rPr>
        <w:t>,</w:t>
      </w:r>
      <w:r w:rsidRPr="008025DE">
        <w:rPr>
          <w:rFonts w:ascii="Times New Roman" w:hAnsi="Times New Roman" w:cs="Times New Roman"/>
        </w:rPr>
        <w:t xml:space="preserve"> this is indicative of a systematic gap between policies and practice. Furthermore, moving forward into future conflicts, corporations will increasingly rely on autonomy in corporate decision-support systems, which requires the use of real-time human rights due diligence (HRDD) capabilities, which are not currently addressed by existing frameworks.</w:t>
      </w:r>
    </w:p>
    <w:p w14:paraId="281AC1B8" w14:textId="77777777" w:rsidR="00BE5139" w:rsidRPr="008025DE" w:rsidRDefault="00BE5139" w:rsidP="008025DE">
      <w:pPr>
        <w:spacing w:after="0" w:line="240" w:lineRule="auto"/>
        <w:jc w:val="both"/>
        <w:rPr>
          <w:rFonts w:ascii="Times New Roman" w:hAnsi="Times New Roman" w:cs="Times New Roman"/>
        </w:rPr>
      </w:pPr>
    </w:p>
    <w:p w14:paraId="345FDBA1" w14:textId="3ABB0546" w:rsidR="00BE5139" w:rsidRPr="008025DE" w:rsidRDefault="009C0393" w:rsidP="008025DE">
      <w:pPr>
        <w:spacing w:after="0" w:line="240" w:lineRule="auto"/>
        <w:jc w:val="both"/>
        <w:rPr>
          <w:rFonts w:ascii="Times New Roman" w:hAnsi="Times New Roman" w:cs="Times New Roman"/>
        </w:rPr>
      </w:pPr>
      <w:r w:rsidRPr="008025DE">
        <w:rPr>
          <w:rFonts w:ascii="Times New Roman" w:hAnsi="Times New Roman" w:cs="Times New Roman"/>
        </w:rPr>
        <w:t xml:space="preserve">3.5 </w:t>
      </w:r>
      <w:r w:rsidRPr="008025DE">
        <w:rPr>
          <w:rFonts w:ascii="Times New Roman" w:hAnsi="Times New Roman" w:cs="Times New Roman"/>
          <w:u w:val="single"/>
        </w:rPr>
        <w:t>Structural Challenges: Supply Chain Opacity, Commercial Confidentiality, and Access to Remedy</w:t>
      </w:r>
    </w:p>
    <w:p w14:paraId="235A7C0F" w14:textId="77777777" w:rsidR="003043EA" w:rsidRPr="008025DE" w:rsidRDefault="003043EA" w:rsidP="008025DE">
      <w:pPr>
        <w:spacing w:after="0" w:line="240" w:lineRule="auto"/>
        <w:jc w:val="both"/>
        <w:rPr>
          <w:rFonts w:ascii="Times New Roman" w:hAnsi="Times New Roman" w:cs="Times New Roman"/>
        </w:rPr>
      </w:pPr>
    </w:p>
    <w:p w14:paraId="54C44813" w14:textId="7C1D9061" w:rsidR="009C0393" w:rsidRPr="008025DE" w:rsidRDefault="002B143B" w:rsidP="008025DE">
      <w:pPr>
        <w:spacing w:after="0" w:line="240" w:lineRule="auto"/>
        <w:jc w:val="both"/>
        <w:rPr>
          <w:rFonts w:ascii="Times New Roman" w:hAnsi="Times New Roman" w:cs="Times New Roman"/>
        </w:rPr>
      </w:pPr>
      <w:r w:rsidRPr="008025DE">
        <w:rPr>
          <w:rFonts w:ascii="Times New Roman" w:hAnsi="Times New Roman" w:cs="Times New Roman"/>
        </w:rPr>
        <w:t>Effective oversight of modern global supply chains is very difficult due to their layered structure and lack of transparency.</w:t>
      </w:r>
      <w:r w:rsidR="008E0362" w:rsidRPr="008025DE">
        <w:rPr>
          <w:rStyle w:val="FootnoteReference"/>
          <w:rFonts w:ascii="Times New Roman" w:hAnsi="Times New Roman" w:cs="Times New Roman"/>
        </w:rPr>
        <w:footnoteReference w:id="33"/>
      </w:r>
      <w:r w:rsidRPr="008025DE">
        <w:rPr>
          <w:rFonts w:ascii="Times New Roman" w:hAnsi="Times New Roman" w:cs="Times New Roman"/>
        </w:rPr>
        <w:t xml:space="preserve"> Confidentiality agreements can easily limit access to transaction records, risk assessment reports, and end-user tracking information that would allow outside parties such as victims or courts to assess any relevant evidence. Some courts may invoke political questions or national security rationales when considering lawsuits against corporations that are headquartered in their country, whereas there are not currently any international dispute resolution mechanisms for claims against private parties. This means that there </w:t>
      </w:r>
      <w:r w:rsidR="003043EA" w:rsidRPr="008025DE">
        <w:rPr>
          <w:rFonts w:ascii="Times New Roman" w:hAnsi="Times New Roman" w:cs="Times New Roman"/>
        </w:rPr>
        <w:t>are lack</w:t>
      </w:r>
      <w:r w:rsidRPr="008025DE">
        <w:rPr>
          <w:rFonts w:ascii="Times New Roman" w:hAnsi="Times New Roman" w:cs="Times New Roman"/>
        </w:rPr>
        <w:t xml:space="preserve"> of accountability and a violation of the intent of the UNGPs and humanitarian objectives of the IHL. The introduction of blockchain, AI-based procurement, and DAOs could further decrease the ability of victims to be compensated by corporations after 2030 without the establishment of regulatory measures that would ensure access to compensation.</w:t>
      </w:r>
    </w:p>
    <w:p w14:paraId="525A7926" w14:textId="77777777" w:rsidR="009B728D" w:rsidRPr="008025DE" w:rsidRDefault="009B728D" w:rsidP="008025DE">
      <w:pPr>
        <w:spacing w:after="0" w:line="240" w:lineRule="auto"/>
        <w:jc w:val="both"/>
        <w:rPr>
          <w:rFonts w:ascii="Times New Roman" w:hAnsi="Times New Roman" w:cs="Times New Roman"/>
        </w:rPr>
      </w:pPr>
    </w:p>
    <w:p w14:paraId="6D3B279A" w14:textId="39A4BAFD" w:rsidR="009B728D" w:rsidRPr="008025DE" w:rsidRDefault="000522F8" w:rsidP="008025DE">
      <w:pPr>
        <w:spacing w:after="0" w:line="240" w:lineRule="auto"/>
        <w:jc w:val="both"/>
        <w:rPr>
          <w:rFonts w:ascii="Times New Roman" w:hAnsi="Times New Roman" w:cs="Times New Roman"/>
          <w:u w:val="single"/>
        </w:rPr>
      </w:pPr>
      <w:r w:rsidRPr="008025DE">
        <w:rPr>
          <w:rFonts w:ascii="Times New Roman" w:hAnsi="Times New Roman" w:cs="Times New Roman"/>
        </w:rPr>
        <w:t xml:space="preserve">3.6 </w:t>
      </w:r>
      <w:r w:rsidRPr="008025DE">
        <w:rPr>
          <w:rFonts w:ascii="Times New Roman" w:hAnsi="Times New Roman" w:cs="Times New Roman"/>
          <w:u w:val="single"/>
        </w:rPr>
        <w:t>Immediate and Spill-Over Impact on Civilian Populations and Third States</w:t>
      </w:r>
    </w:p>
    <w:p w14:paraId="5A54A459" w14:textId="77777777" w:rsidR="003043EA" w:rsidRPr="008025DE" w:rsidRDefault="003043EA" w:rsidP="008025DE">
      <w:pPr>
        <w:spacing w:after="0" w:line="240" w:lineRule="auto"/>
        <w:jc w:val="both"/>
        <w:rPr>
          <w:rFonts w:ascii="Times New Roman" w:hAnsi="Times New Roman" w:cs="Times New Roman"/>
        </w:rPr>
      </w:pPr>
    </w:p>
    <w:p w14:paraId="75D8C4E1" w14:textId="567FA8F7" w:rsidR="00193237" w:rsidRPr="008025DE" w:rsidRDefault="00193237" w:rsidP="008025DE">
      <w:pPr>
        <w:spacing w:after="0" w:line="240" w:lineRule="auto"/>
        <w:jc w:val="both"/>
        <w:rPr>
          <w:rFonts w:ascii="Times New Roman" w:hAnsi="Times New Roman" w:cs="Times New Roman"/>
        </w:rPr>
      </w:pPr>
      <w:r w:rsidRPr="008025DE">
        <w:rPr>
          <w:rFonts w:ascii="Times New Roman" w:hAnsi="Times New Roman" w:cs="Times New Roman"/>
        </w:rPr>
        <w:t xml:space="preserve">While the human toll of the current conflict extends well beyond the immediate area of fighting, damage to civilian infrastructure, energy supply disruptions, and global price volatility have </w:t>
      </w:r>
      <w:r w:rsidRPr="008025DE">
        <w:rPr>
          <w:rFonts w:ascii="Times New Roman" w:hAnsi="Times New Roman" w:cs="Times New Roman"/>
        </w:rPr>
        <w:lastRenderedPageBreak/>
        <w:t>put food security, health care systems, and economic stability at risk in many regions. For example, Asia (India) and Latin America (Brazil)</w:t>
      </w:r>
      <w:r w:rsidR="003043EA" w:rsidRPr="008025DE">
        <w:rPr>
          <w:rFonts w:ascii="Times New Roman" w:hAnsi="Times New Roman" w:cs="Times New Roman"/>
        </w:rPr>
        <w:t xml:space="preserve">, </w:t>
      </w:r>
      <w:r w:rsidRPr="008025DE">
        <w:rPr>
          <w:rFonts w:ascii="Times New Roman" w:hAnsi="Times New Roman" w:cs="Times New Roman"/>
        </w:rPr>
        <w:t>countries in which their economies rely on energy and other import sources</w:t>
      </w:r>
      <w:r w:rsidR="003043EA" w:rsidRPr="008025DE">
        <w:rPr>
          <w:rFonts w:ascii="Times New Roman" w:hAnsi="Times New Roman" w:cs="Times New Roman"/>
        </w:rPr>
        <w:t>,</w:t>
      </w:r>
      <w:r w:rsidRPr="008025DE">
        <w:rPr>
          <w:rFonts w:ascii="Times New Roman" w:hAnsi="Times New Roman" w:cs="Times New Roman"/>
        </w:rPr>
        <w:t xml:space="preserve"> have been severely impacted by rising cost</w:t>
      </w:r>
      <w:r w:rsidR="003043EA" w:rsidRPr="008025DE">
        <w:rPr>
          <w:rFonts w:ascii="Times New Roman" w:hAnsi="Times New Roman" w:cs="Times New Roman"/>
        </w:rPr>
        <w:t xml:space="preserve"> or </w:t>
      </w:r>
      <w:r w:rsidRPr="008025DE">
        <w:rPr>
          <w:rFonts w:ascii="Times New Roman" w:hAnsi="Times New Roman" w:cs="Times New Roman"/>
        </w:rPr>
        <w:t>inefficiencies of energy supply due to the conflict, and they continue to have secondary effects from the conflict. The transnational nature of corporate responsibility in modern-day conflicts is illustrated by combing with United Nations Global Compact Principles</w:t>
      </w:r>
      <w:r w:rsidR="003043EA" w:rsidRPr="008025DE">
        <w:rPr>
          <w:rFonts w:ascii="Times New Roman" w:hAnsi="Times New Roman" w:cs="Times New Roman"/>
        </w:rPr>
        <w:t>.</w:t>
      </w:r>
      <w:r w:rsidR="008E0362" w:rsidRPr="008025DE">
        <w:rPr>
          <w:rStyle w:val="FootnoteReference"/>
          <w:rFonts w:ascii="Times New Roman" w:hAnsi="Times New Roman" w:cs="Times New Roman"/>
        </w:rPr>
        <w:footnoteReference w:id="34"/>
      </w:r>
      <w:r w:rsidR="003043EA" w:rsidRPr="008025DE">
        <w:rPr>
          <w:rFonts w:ascii="Times New Roman" w:hAnsi="Times New Roman" w:cs="Times New Roman"/>
        </w:rPr>
        <w:t xml:space="preserve"> B</w:t>
      </w:r>
      <w:r w:rsidRPr="008025DE">
        <w:rPr>
          <w:rFonts w:ascii="Times New Roman" w:hAnsi="Times New Roman" w:cs="Times New Roman"/>
        </w:rPr>
        <w:t>usinesses are to assess impacts across their entire value chain but generally do not adequately analyze secondary impacts from third-party states. Therefore, this lack of accountability is necessary to develop new standards for extraterritoriality and entire supply chains and reflect the interdependent characteristics of the global economy.</w:t>
      </w:r>
    </w:p>
    <w:p w14:paraId="1805ECFE" w14:textId="77777777" w:rsidR="00193237" w:rsidRPr="008025DE" w:rsidRDefault="00193237" w:rsidP="008025DE">
      <w:pPr>
        <w:spacing w:after="0" w:line="240" w:lineRule="auto"/>
        <w:jc w:val="both"/>
        <w:rPr>
          <w:rFonts w:ascii="Times New Roman" w:hAnsi="Times New Roman" w:cs="Times New Roman"/>
        </w:rPr>
      </w:pPr>
    </w:p>
    <w:p w14:paraId="3C9995AD" w14:textId="3316AAFA" w:rsidR="00D74DAB" w:rsidRPr="008025DE" w:rsidRDefault="00193237" w:rsidP="008025DE">
      <w:pPr>
        <w:spacing w:after="0" w:line="240" w:lineRule="auto"/>
        <w:jc w:val="both"/>
        <w:rPr>
          <w:rFonts w:ascii="Times New Roman" w:hAnsi="Times New Roman" w:cs="Times New Roman"/>
        </w:rPr>
      </w:pPr>
      <w:r w:rsidRPr="008025DE">
        <w:rPr>
          <w:rFonts w:ascii="Times New Roman" w:hAnsi="Times New Roman" w:cs="Times New Roman"/>
        </w:rPr>
        <w:t xml:space="preserve">Thus, while the 2026 United States-Israel-Iran war provides just one example of the present evolution of conflict, it will likely provide an important example of the potential for future conflicts as </w:t>
      </w:r>
      <w:r w:rsidR="003043EA" w:rsidRPr="008025DE">
        <w:rPr>
          <w:rFonts w:ascii="Times New Roman" w:hAnsi="Times New Roman" w:cs="Times New Roman"/>
        </w:rPr>
        <w:t>A</w:t>
      </w:r>
      <w:r w:rsidRPr="008025DE">
        <w:rPr>
          <w:rFonts w:ascii="Times New Roman" w:hAnsi="Times New Roman" w:cs="Times New Roman"/>
        </w:rPr>
        <w:t xml:space="preserve">rtificial </w:t>
      </w:r>
      <w:r w:rsidR="003043EA" w:rsidRPr="008025DE">
        <w:rPr>
          <w:rFonts w:ascii="Times New Roman" w:hAnsi="Times New Roman" w:cs="Times New Roman"/>
        </w:rPr>
        <w:t>I</w:t>
      </w:r>
      <w:r w:rsidRPr="008025DE">
        <w:rPr>
          <w:rFonts w:ascii="Times New Roman" w:hAnsi="Times New Roman" w:cs="Times New Roman"/>
        </w:rPr>
        <w:t>ntelligence, autonomous systems, and hybrid warfare continue to evolve. The accountability gaps identified during the 2026 conflict could, without comprehensive doctrinal and institutional reforms, become permanent components of international relations.</w:t>
      </w:r>
      <w:r w:rsidR="008E0362" w:rsidRPr="008025DE">
        <w:rPr>
          <w:rStyle w:val="FootnoteReference"/>
          <w:rFonts w:ascii="Times New Roman" w:hAnsi="Times New Roman" w:cs="Times New Roman"/>
        </w:rPr>
        <w:footnoteReference w:id="35"/>
      </w:r>
      <w:r w:rsidRPr="008025DE">
        <w:rPr>
          <w:rFonts w:ascii="Times New Roman" w:hAnsi="Times New Roman" w:cs="Times New Roman"/>
        </w:rPr>
        <w:t xml:space="preserve"> The experiences of the Global South States </w:t>
      </w:r>
      <w:r w:rsidR="003043EA" w:rsidRPr="008025DE">
        <w:rPr>
          <w:rFonts w:ascii="Times New Roman" w:hAnsi="Times New Roman" w:cs="Times New Roman"/>
        </w:rPr>
        <w:t xml:space="preserve">of </w:t>
      </w:r>
      <w:r w:rsidRPr="008025DE">
        <w:rPr>
          <w:rFonts w:ascii="Times New Roman" w:hAnsi="Times New Roman" w:cs="Times New Roman"/>
        </w:rPr>
        <w:t>India and Brazil as major energy importers, and heavily impacted by the economic impacts of this conflict, demonstrate how urgent it is to develop inclusive, polycentric responses.</w:t>
      </w:r>
    </w:p>
    <w:p w14:paraId="5C495BD5" w14:textId="0554E169" w:rsidR="00D74DAB" w:rsidRPr="008025DE" w:rsidRDefault="00D74DAB" w:rsidP="008025DE">
      <w:pPr>
        <w:spacing w:after="0" w:line="240" w:lineRule="auto"/>
        <w:jc w:val="both"/>
        <w:rPr>
          <w:rFonts w:ascii="Times New Roman" w:hAnsi="Times New Roman" w:cs="Times New Roman"/>
        </w:rPr>
      </w:pPr>
      <w:r w:rsidRPr="008025DE">
        <w:rPr>
          <w:rFonts w:ascii="Times New Roman" w:hAnsi="Times New Roman" w:cs="Times New Roman"/>
        </w:rPr>
        <w:t xml:space="preserve">4. </w:t>
      </w:r>
      <w:r w:rsidRPr="008025DE">
        <w:rPr>
          <w:rFonts w:ascii="Times New Roman" w:hAnsi="Times New Roman" w:cs="Times New Roman"/>
          <w:b/>
          <w:bCs/>
        </w:rPr>
        <w:t>Doctrinal and Practical Deficiencies of the Existing International Legal Regime</w:t>
      </w:r>
    </w:p>
    <w:p w14:paraId="0651CAC0" w14:textId="77777777" w:rsidR="003043EA" w:rsidRPr="008025DE" w:rsidRDefault="003043EA" w:rsidP="008025DE">
      <w:pPr>
        <w:spacing w:after="0" w:line="240" w:lineRule="auto"/>
        <w:jc w:val="both"/>
        <w:rPr>
          <w:rFonts w:ascii="Times New Roman" w:hAnsi="Times New Roman" w:cs="Times New Roman"/>
        </w:rPr>
      </w:pPr>
    </w:p>
    <w:p w14:paraId="644D5199" w14:textId="43C503E8" w:rsidR="00D74DAB" w:rsidRPr="008025DE" w:rsidRDefault="00292AC9" w:rsidP="008025DE">
      <w:pPr>
        <w:spacing w:after="0" w:line="240" w:lineRule="auto"/>
        <w:jc w:val="both"/>
        <w:rPr>
          <w:rFonts w:ascii="Times New Roman" w:hAnsi="Times New Roman" w:cs="Times New Roman"/>
        </w:rPr>
      </w:pPr>
      <w:r w:rsidRPr="008025DE">
        <w:rPr>
          <w:rFonts w:ascii="Times New Roman" w:hAnsi="Times New Roman" w:cs="Times New Roman"/>
        </w:rPr>
        <w:t xml:space="preserve">The war within the USA, Israel, and Iran in 2026 demonstrated major doctrinal and practical shortcomings in the global legal structures governing corporate responsibility. Although the United Nations Guiding Principles on Business and Human Rights, International Humanitarian Law, and the emerging Binding Treaty serve as important normative anchors for the enterprise, their collective application to high-risk, hybrid conflict contexts </w:t>
      </w:r>
      <w:r w:rsidR="003043EA" w:rsidRPr="008025DE">
        <w:rPr>
          <w:rFonts w:ascii="Times New Roman" w:hAnsi="Times New Roman" w:cs="Times New Roman"/>
        </w:rPr>
        <w:t>fail</w:t>
      </w:r>
      <w:r w:rsidRPr="008025DE">
        <w:rPr>
          <w:rFonts w:ascii="Times New Roman" w:hAnsi="Times New Roman" w:cs="Times New Roman"/>
        </w:rPr>
        <w:t xml:space="preserve"> to meet the modern-day challenges posed by the changing technology and geopolitical landscape of the 21</w:t>
      </w:r>
      <w:r w:rsidRPr="008025DE">
        <w:rPr>
          <w:rFonts w:ascii="Times New Roman" w:hAnsi="Times New Roman" w:cs="Times New Roman"/>
          <w:vertAlign w:val="superscript"/>
        </w:rPr>
        <w:t>st</w:t>
      </w:r>
      <w:r w:rsidRPr="008025DE">
        <w:rPr>
          <w:rFonts w:ascii="Times New Roman" w:hAnsi="Times New Roman" w:cs="Times New Roman"/>
        </w:rPr>
        <w:t xml:space="preserve"> century.</w:t>
      </w:r>
      <w:r w:rsidR="008E0362" w:rsidRPr="008025DE">
        <w:rPr>
          <w:rStyle w:val="FootnoteReference"/>
          <w:rFonts w:ascii="Times New Roman" w:hAnsi="Times New Roman" w:cs="Times New Roman"/>
        </w:rPr>
        <w:footnoteReference w:id="36"/>
      </w:r>
      <w:r w:rsidRPr="008025DE">
        <w:rPr>
          <w:rFonts w:ascii="Times New Roman" w:hAnsi="Times New Roman" w:cs="Times New Roman"/>
        </w:rPr>
        <w:t xml:space="preserve"> An examination of these deficiencies will be completed in this section.</w:t>
      </w:r>
    </w:p>
    <w:p w14:paraId="175AF0E3" w14:textId="77777777" w:rsidR="00D30E5C" w:rsidRPr="008025DE" w:rsidRDefault="00D30E5C" w:rsidP="008025DE">
      <w:pPr>
        <w:spacing w:after="0" w:line="240" w:lineRule="auto"/>
        <w:jc w:val="both"/>
        <w:rPr>
          <w:rFonts w:ascii="Times New Roman" w:hAnsi="Times New Roman" w:cs="Times New Roman"/>
        </w:rPr>
      </w:pPr>
    </w:p>
    <w:p w14:paraId="7459F52D" w14:textId="7F76FD1A" w:rsidR="00D30E5C" w:rsidRPr="008025DE" w:rsidRDefault="00BA5B1C" w:rsidP="008025DE">
      <w:pPr>
        <w:spacing w:after="0" w:line="240" w:lineRule="auto"/>
        <w:jc w:val="both"/>
        <w:rPr>
          <w:rFonts w:ascii="Times New Roman" w:hAnsi="Times New Roman" w:cs="Times New Roman"/>
        </w:rPr>
      </w:pPr>
      <w:r w:rsidRPr="008025DE">
        <w:rPr>
          <w:rFonts w:ascii="Times New Roman" w:hAnsi="Times New Roman" w:cs="Times New Roman"/>
        </w:rPr>
        <w:t xml:space="preserve">4.1 </w:t>
      </w:r>
      <w:r w:rsidRPr="008025DE">
        <w:rPr>
          <w:rFonts w:ascii="Times New Roman" w:hAnsi="Times New Roman" w:cs="Times New Roman"/>
          <w:u w:val="single"/>
        </w:rPr>
        <w:t>Limitations of the Voluntary Nature of the UNGPs in High-Risk Conflict Zones</w:t>
      </w:r>
    </w:p>
    <w:p w14:paraId="087EC92D" w14:textId="77777777" w:rsidR="003043EA" w:rsidRPr="008025DE" w:rsidRDefault="003043EA" w:rsidP="008025DE">
      <w:pPr>
        <w:spacing w:after="0" w:line="240" w:lineRule="auto"/>
        <w:jc w:val="both"/>
        <w:rPr>
          <w:rFonts w:ascii="Times New Roman" w:hAnsi="Times New Roman" w:cs="Times New Roman"/>
        </w:rPr>
      </w:pPr>
    </w:p>
    <w:p w14:paraId="2DAC847C" w14:textId="737EABA0" w:rsidR="003637DB" w:rsidRPr="008025DE" w:rsidRDefault="003637DB" w:rsidP="008025DE">
      <w:pPr>
        <w:spacing w:after="0" w:line="240" w:lineRule="auto"/>
        <w:jc w:val="both"/>
        <w:rPr>
          <w:rFonts w:ascii="Times New Roman" w:hAnsi="Times New Roman" w:cs="Times New Roman"/>
        </w:rPr>
      </w:pPr>
      <w:r w:rsidRPr="008025DE">
        <w:rPr>
          <w:rFonts w:ascii="Times New Roman" w:hAnsi="Times New Roman" w:cs="Times New Roman"/>
        </w:rPr>
        <w:t>The voluntary nature of the UNGP is the greatest weak</w:t>
      </w:r>
      <w:r w:rsidR="003043EA" w:rsidRPr="008025DE">
        <w:rPr>
          <w:rFonts w:ascii="Times New Roman" w:hAnsi="Times New Roman" w:cs="Times New Roman"/>
        </w:rPr>
        <w:t>-</w:t>
      </w:r>
      <w:r w:rsidRPr="008025DE">
        <w:rPr>
          <w:rFonts w:ascii="Times New Roman" w:hAnsi="Times New Roman" w:cs="Times New Roman"/>
        </w:rPr>
        <w:t>point in regards to armed conflict situations simply because they allow for a large number of companies to participate. In addition, Pillar II’s human rights due diligence process relies heavily upon corporations to police themselves and to implement their decisions in good faith. There were many examples of companies utilizing their formal export licenses and general compliance Certificate as the sole means of satisfying HRDD prerequisites and requirements.</w:t>
      </w:r>
      <w:r w:rsidR="008E0362" w:rsidRPr="008025DE">
        <w:rPr>
          <w:rStyle w:val="FootnoteReference"/>
          <w:rFonts w:ascii="Times New Roman" w:hAnsi="Times New Roman" w:cs="Times New Roman"/>
        </w:rPr>
        <w:footnoteReference w:id="37"/>
      </w:r>
      <w:r w:rsidRPr="008025DE">
        <w:rPr>
          <w:rFonts w:ascii="Times New Roman" w:hAnsi="Times New Roman" w:cs="Times New Roman"/>
        </w:rPr>
        <w:t xml:space="preserve"> In the </w:t>
      </w:r>
      <w:r w:rsidR="003043EA" w:rsidRPr="008025DE">
        <w:rPr>
          <w:rFonts w:ascii="Times New Roman" w:hAnsi="Times New Roman" w:cs="Times New Roman"/>
        </w:rPr>
        <w:t>2026-armed</w:t>
      </w:r>
      <w:r w:rsidRPr="008025DE">
        <w:rPr>
          <w:rFonts w:ascii="Times New Roman" w:hAnsi="Times New Roman" w:cs="Times New Roman"/>
        </w:rPr>
        <w:t xml:space="preserve"> conflict, the minimalist approach that many companies took was inadequate when faced with the rapid escalation and fluidity of local front lines due to the immediate risks to civilians that were foreseeable and were not properly identified or mitigated. There was no mandatory enforcement mechanism and therefore the need for compliance with either national security or commercial pressures typically outweighed human rights compliance.</w:t>
      </w:r>
    </w:p>
    <w:p w14:paraId="4E636416" w14:textId="77777777" w:rsidR="003637DB" w:rsidRPr="008025DE" w:rsidRDefault="003637DB" w:rsidP="008025DE">
      <w:pPr>
        <w:spacing w:after="0" w:line="240" w:lineRule="auto"/>
        <w:jc w:val="both"/>
        <w:rPr>
          <w:rFonts w:ascii="Times New Roman" w:hAnsi="Times New Roman" w:cs="Times New Roman"/>
        </w:rPr>
      </w:pPr>
    </w:p>
    <w:p w14:paraId="56036E11" w14:textId="1151A06F" w:rsidR="003637DB" w:rsidRPr="008025DE" w:rsidRDefault="003637DB" w:rsidP="008025DE">
      <w:pPr>
        <w:spacing w:after="0" w:line="240" w:lineRule="auto"/>
        <w:jc w:val="both"/>
        <w:rPr>
          <w:rFonts w:ascii="Times New Roman" w:hAnsi="Times New Roman" w:cs="Times New Roman"/>
        </w:rPr>
      </w:pPr>
      <w:r w:rsidRPr="008025DE">
        <w:rPr>
          <w:rFonts w:ascii="Times New Roman" w:hAnsi="Times New Roman" w:cs="Times New Roman"/>
        </w:rPr>
        <w:t>As we move into 2030 and beyond, this voluntary model will only come under greater strain. The proliferation of agentic autonomous artificial intelligence systems will further diffuse the notion of accountability with respect to either purchasing, selecting suppliers, or optimizing risks in real-time, as these ais will ultimately create uncertainty as to what we are empowering corporations to do. Furthermore, when algorithms are making any sort of high-stakes decision with limited human supervision, the entire concept of “corporate responsibility” is conceptually blurred and virtually unaccountable.</w:t>
      </w:r>
      <w:r w:rsidR="008E0362" w:rsidRPr="008025DE">
        <w:rPr>
          <w:rStyle w:val="FootnoteReference"/>
          <w:rFonts w:ascii="Times New Roman" w:hAnsi="Times New Roman" w:cs="Times New Roman"/>
        </w:rPr>
        <w:footnoteReference w:id="38"/>
      </w:r>
      <w:r w:rsidRPr="008025DE">
        <w:rPr>
          <w:rFonts w:ascii="Times New Roman" w:hAnsi="Times New Roman" w:cs="Times New Roman"/>
        </w:rPr>
        <w:t xml:space="preserve"> In addition, the UNGP currently does not provide specific guidance regarding either accountability for algorithms or behavioural drift within multi-agent systems or conducting real-time HRDD in a dynamic conflict theatre. As such, absent having mandatory provisions and independent verification, the UNGP will begin to appear performative rather than protective, for countries in the Global South which will disproportionately incur the humanitarian and economic consequences of non-compliance.</w:t>
      </w:r>
    </w:p>
    <w:p w14:paraId="01C3B25F" w14:textId="77777777" w:rsidR="0033762A" w:rsidRPr="008025DE" w:rsidRDefault="0033762A" w:rsidP="008025DE">
      <w:pPr>
        <w:spacing w:after="0" w:line="240" w:lineRule="auto"/>
        <w:jc w:val="both"/>
        <w:rPr>
          <w:rFonts w:ascii="Times New Roman" w:hAnsi="Times New Roman" w:cs="Times New Roman"/>
        </w:rPr>
      </w:pPr>
    </w:p>
    <w:p w14:paraId="1E04F668" w14:textId="4F866F41" w:rsidR="0033762A" w:rsidRPr="008025DE" w:rsidRDefault="001D121E" w:rsidP="008025DE">
      <w:pPr>
        <w:spacing w:after="0" w:line="240" w:lineRule="auto"/>
        <w:jc w:val="both"/>
        <w:rPr>
          <w:rFonts w:ascii="Times New Roman" w:hAnsi="Times New Roman" w:cs="Times New Roman"/>
        </w:rPr>
      </w:pPr>
      <w:r w:rsidRPr="008025DE">
        <w:rPr>
          <w:rFonts w:ascii="Times New Roman" w:hAnsi="Times New Roman" w:cs="Times New Roman"/>
        </w:rPr>
        <w:t xml:space="preserve">4.2 </w:t>
      </w:r>
      <w:r w:rsidRPr="008025DE">
        <w:rPr>
          <w:rFonts w:ascii="Times New Roman" w:hAnsi="Times New Roman" w:cs="Times New Roman"/>
          <w:u w:val="single"/>
        </w:rPr>
        <w:t>Issues of Extraterritoriality, Attribution of Responsibility, and Parent-Company Liability</w:t>
      </w:r>
    </w:p>
    <w:p w14:paraId="51DACC2B" w14:textId="77777777" w:rsidR="001D121E" w:rsidRPr="008025DE" w:rsidRDefault="001D121E" w:rsidP="008025DE">
      <w:pPr>
        <w:spacing w:after="0" w:line="240" w:lineRule="auto"/>
        <w:jc w:val="both"/>
        <w:rPr>
          <w:rFonts w:ascii="Times New Roman" w:hAnsi="Times New Roman" w:cs="Times New Roman"/>
        </w:rPr>
      </w:pPr>
    </w:p>
    <w:p w14:paraId="1D93A707" w14:textId="04E2B039" w:rsidR="00BB4B72" w:rsidRPr="008025DE" w:rsidRDefault="00BB4B72" w:rsidP="008025DE">
      <w:pPr>
        <w:spacing w:after="0" w:line="240" w:lineRule="auto"/>
        <w:jc w:val="both"/>
        <w:rPr>
          <w:rFonts w:ascii="Times New Roman" w:hAnsi="Times New Roman" w:cs="Times New Roman"/>
        </w:rPr>
      </w:pPr>
      <w:r w:rsidRPr="008025DE">
        <w:rPr>
          <w:rFonts w:ascii="Times New Roman" w:hAnsi="Times New Roman" w:cs="Times New Roman"/>
        </w:rPr>
        <w:t>The developing global economy is creating new challenges for companies to address their liability for harm caused by activities conducted by third parties. The nature and extent of these activities, including the use of artificial intelligence, has changed significantly since the emergence of Artificial Intelligence systems.</w:t>
      </w:r>
      <w:r w:rsidR="008E0362" w:rsidRPr="008025DE">
        <w:rPr>
          <w:rStyle w:val="FootnoteReference"/>
          <w:rFonts w:ascii="Times New Roman" w:hAnsi="Times New Roman" w:cs="Times New Roman"/>
        </w:rPr>
        <w:footnoteReference w:id="39"/>
      </w:r>
      <w:r w:rsidRPr="008025DE">
        <w:rPr>
          <w:rFonts w:ascii="Times New Roman" w:hAnsi="Times New Roman" w:cs="Times New Roman"/>
        </w:rPr>
        <w:t xml:space="preserve"> Companies that engage in procurement through AI-based systems must consider how they will be held accountable for their downstream impacts due to the fragmented nature of international law and extraterritoriality principles.</w:t>
      </w:r>
      <w:r w:rsidR="00137CCA" w:rsidRPr="008025DE">
        <w:rPr>
          <w:rFonts w:ascii="Times New Roman" w:hAnsi="Times New Roman" w:cs="Times New Roman"/>
        </w:rPr>
        <w:t xml:space="preserve"> </w:t>
      </w:r>
      <w:r w:rsidRPr="008025DE">
        <w:rPr>
          <w:rFonts w:ascii="Times New Roman" w:hAnsi="Times New Roman" w:cs="Times New Roman"/>
        </w:rPr>
        <w:t>This has created significant challenges for companies seeking to comply with applicable laws while also ensuring that they do not unintentionally cause harm in the downstream supply chain. Several countries, including India and Brazil, have major corporate activities and import significant energy, so their lack of comprehensive and effective extraterritorial standards creates uncertainty for both companies and impacted parties.</w:t>
      </w:r>
      <w:r w:rsidR="008E0362" w:rsidRPr="008025DE">
        <w:rPr>
          <w:rStyle w:val="FootnoteReference"/>
          <w:rFonts w:ascii="Times New Roman" w:hAnsi="Times New Roman" w:cs="Times New Roman"/>
        </w:rPr>
        <w:footnoteReference w:id="40"/>
      </w:r>
    </w:p>
    <w:p w14:paraId="5F865F36" w14:textId="77777777" w:rsidR="00BB4B72" w:rsidRPr="008025DE" w:rsidRDefault="00BB4B72" w:rsidP="008025DE">
      <w:pPr>
        <w:spacing w:after="0" w:line="240" w:lineRule="auto"/>
        <w:jc w:val="both"/>
        <w:rPr>
          <w:rFonts w:ascii="Times New Roman" w:hAnsi="Times New Roman" w:cs="Times New Roman"/>
        </w:rPr>
      </w:pPr>
    </w:p>
    <w:p w14:paraId="29E7076D" w14:textId="60C2FB7A" w:rsidR="000522F8" w:rsidRPr="008025DE" w:rsidRDefault="00AE2743" w:rsidP="008025DE">
      <w:pPr>
        <w:spacing w:after="0" w:line="240" w:lineRule="auto"/>
        <w:jc w:val="both"/>
        <w:rPr>
          <w:rFonts w:ascii="Times New Roman" w:hAnsi="Times New Roman" w:cs="Times New Roman"/>
          <w:u w:val="single"/>
        </w:rPr>
      </w:pPr>
      <w:r w:rsidRPr="008025DE">
        <w:rPr>
          <w:rFonts w:ascii="Times New Roman" w:hAnsi="Times New Roman" w:cs="Times New Roman"/>
        </w:rPr>
        <w:t xml:space="preserve">4.3 </w:t>
      </w:r>
      <w:r w:rsidRPr="008025DE">
        <w:rPr>
          <w:rFonts w:ascii="Times New Roman" w:hAnsi="Times New Roman" w:cs="Times New Roman"/>
          <w:u w:val="single"/>
        </w:rPr>
        <w:t>Enforcement and Remedy Gaps Under IHL and Domestic Legal Systems</w:t>
      </w:r>
    </w:p>
    <w:p w14:paraId="0D8C2FE2" w14:textId="77777777" w:rsidR="00137CCA" w:rsidRPr="008025DE" w:rsidRDefault="00137CCA" w:rsidP="008025DE">
      <w:pPr>
        <w:spacing w:after="0" w:line="240" w:lineRule="auto"/>
        <w:jc w:val="both"/>
        <w:rPr>
          <w:rFonts w:ascii="Times New Roman" w:hAnsi="Times New Roman" w:cs="Times New Roman"/>
        </w:rPr>
      </w:pPr>
    </w:p>
    <w:p w14:paraId="0A4ADAC8" w14:textId="2FCDBBCC" w:rsidR="00983645" w:rsidRPr="008025DE" w:rsidRDefault="00983645" w:rsidP="008025DE">
      <w:pPr>
        <w:spacing w:after="0" w:line="240" w:lineRule="auto"/>
        <w:jc w:val="both"/>
        <w:rPr>
          <w:rFonts w:ascii="Times New Roman" w:hAnsi="Times New Roman" w:cs="Times New Roman"/>
        </w:rPr>
      </w:pPr>
      <w:r w:rsidRPr="008025DE">
        <w:rPr>
          <w:rFonts w:ascii="Times New Roman" w:hAnsi="Times New Roman" w:cs="Times New Roman"/>
        </w:rPr>
        <w:t xml:space="preserve">Despite </w:t>
      </w:r>
      <w:r w:rsidR="00137CCA" w:rsidRPr="008025DE">
        <w:rPr>
          <w:rFonts w:ascii="Times New Roman" w:hAnsi="Times New Roman" w:cs="Times New Roman"/>
        </w:rPr>
        <w:t>IHL</w:t>
      </w:r>
      <w:r w:rsidRPr="008025DE">
        <w:rPr>
          <w:rFonts w:ascii="Times New Roman" w:hAnsi="Times New Roman" w:cs="Times New Roman"/>
        </w:rPr>
        <w:t xml:space="preserve"> covering both states and organised armed groups, private corporations will only ever be indirectly impacted by or have obligations under it through their own domestic laws and political will. Even when IHL principles are recognised, there are very few means to clearly enforce these principles. Most of the major corporate home-state domestic courts will limit their scrutiny of corporation’s conduct that has links to decision-making through political questions doctrines, act of state defences, and national security considerations.</w:t>
      </w:r>
      <w:r w:rsidR="008E0362" w:rsidRPr="008025DE">
        <w:rPr>
          <w:rStyle w:val="FootnoteReference"/>
          <w:rFonts w:ascii="Times New Roman" w:hAnsi="Times New Roman" w:cs="Times New Roman"/>
        </w:rPr>
        <w:footnoteReference w:id="41"/>
      </w:r>
      <w:r w:rsidR="00137CCA" w:rsidRPr="008025DE">
        <w:rPr>
          <w:rFonts w:ascii="Times New Roman" w:hAnsi="Times New Roman" w:cs="Times New Roman"/>
        </w:rPr>
        <w:t xml:space="preserve"> </w:t>
      </w:r>
      <w:r w:rsidRPr="008025DE">
        <w:rPr>
          <w:rFonts w:ascii="Times New Roman" w:hAnsi="Times New Roman" w:cs="Times New Roman"/>
        </w:rPr>
        <w:t>In 2026, some of the types of non-combatant victims taken from this war included</w:t>
      </w:r>
      <w:r w:rsidR="00137CCA" w:rsidRPr="008025DE">
        <w:rPr>
          <w:rFonts w:ascii="Times New Roman" w:hAnsi="Times New Roman" w:cs="Times New Roman"/>
        </w:rPr>
        <w:t>,</w:t>
      </w:r>
      <w:r w:rsidRPr="008025DE">
        <w:rPr>
          <w:rFonts w:ascii="Times New Roman" w:hAnsi="Times New Roman" w:cs="Times New Roman"/>
        </w:rPr>
        <w:t xml:space="preserve"> civilians that were the victims of military operations against the infrastructure of their country and civilians living in third-party states that were being deprived of the use of energy due to the hostilities. Many of those civilians would soon realise that they would be confronted with significant barriers to obtaining remedy under the law, either through international mechanisms </w:t>
      </w:r>
      <w:r w:rsidR="00137CCA" w:rsidRPr="008025DE">
        <w:rPr>
          <w:rFonts w:ascii="Times New Roman" w:hAnsi="Times New Roman" w:cs="Times New Roman"/>
        </w:rPr>
        <w:t>like</w:t>
      </w:r>
      <w:r w:rsidRPr="008025DE">
        <w:rPr>
          <w:rFonts w:ascii="Times New Roman" w:hAnsi="Times New Roman" w:cs="Times New Roman"/>
        </w:rPr>
        <w:t xml:space="preserve"> the UN Business and Human Rights Working Group</w:t>
      </w:r>
      <w:r w:rsidR="00137CCA" w:rsidRPr="008025DE">
        <w:rPr>
          <w:rFonts w:ascii="Times New Roman" w:hAnsi="Times New Roman" w:cs="Times New Roman"/>
        </w:rPr>
        <w:t>,</w:t>
      </w:r>
      <w:r w:rsidRPr="008025DE">
        <w:rPr>
          <w:rFonts w:ascii="Times New Roman" w:hAnsi="Times New Roman" w:cs="Times New Roman"/>
        </w:rPr>
        <w:t xml:space="preserve"> regional human rights mechanisms that provide for limited </w:t>
      </w:r>
      <w:r w:rsidRPr="008025DE">
        <w:rPr>
          <w:rFonts w:ascii="Times New Roman" w:hAnsi="Times New Roman" w:cs="Times New Roman"/>
        </w:rPr>
        <w:lastRenderedPageBreak/>
        <w:t>binding arbitration powers over private actors, or through the limitations and gaps that exist within IHL and the UNGPs. As conflicts become increasingly mediated through technology there are likely to be significant changes in how accountability for corporate behaviour will be provided through government institutions in the future.</w:t>
      </w:r>
      <w:r w:rsidR="008E0362" w:rsidRPr="008025DE">
        <w:rPr>
          <w:rStyle w:val="FootnoteReference"/>
          <w:rFonts w:ascii="Times New Roman" w:hAnsi="Times New Roman" w:cs="Times New Roman"/>
        </w:rPr>
        <w:footnoteReference w:id="42"/>
      </w:r>
      <w:r w:rsidRPr="008025DE">
        <w:rPr>
          <w:rFonts w:ascii="Times New Roman" w:hAnsi="Times New Roman" w:cs="Times New Roman"/>
        </w:rPr>
        <w:t xml:space="preserve"> Lacking any type of meaningful judicial or quasi-judicial systems, corporate accountability is likely to remain a liability in the future.</w:t>
      </w:r>
    </w:p>
    <w:p w14:paraId="7322E099" w14:textId="77777777" w:rsidR="00572AFC" w:rsidRPr="008025DE" w:rsidRDefault="00572AFC" w:rsidP="008025DE">
      <w:pPr>
        <w:spacing w:after="0" w:line="240" w:lineRule="auto"/>
        <w:jc w:val="both"/>
        <w:rPr>
          <w:rFonts w:ascii="Times New Roman" w:hAnsi="Times New Roman" w:cs="Times New Roman"/>
        </w:rPr>
      </w:pPr>
    </w:p>
    <w:p w14:paraId="0EB57166" w14:textId="27C5B3E7" w:rsidR="00572AFC" w:rsidRPr="008025DE" w:rsidRDefault="000E71E5" w:rsidP="008025DE">
      <w:pPr>
        <w:spacing w:after="0" w:line="240" w:lineRule="auto"/>
        <w:jc w:val="both"/>
        <w:rPr>
          <w:rFonts w:ascii="Times New Roman" w:hAnsi="Times New Roman" w:cs="Times New Roman"/>
        </w:rPr>
      </w:pPr>
      <w:r w:rsidRPr="008025DE">
        <w:rPr>
          <w:rFonts w:ascii="Times New Roman" w:hAnsi="Times New Roman" w:cs="Times New Roman"/>
        </w:rPr>
        <w:t xml:space="preserve">4.4 </w:t>
      </w:r>
      <w:r w:rsidRPr="008025DE">
        <w:rPr>
          <w:rFonts w:ascii="Times New Roman" w:hAnsi="Times New Roman" w:cs="Times New Roman"/>
          <w:u w:val="single"/>
        </w:rPr>
        <w:t>Regulatory Arbitrage and Spill-Over Effects on Third States</w:t>
      </w:r>
    </w:p>
    <w:p w14:paraId="2DAE9F61" w14:textId="77777777" w:rsidR="00137CCA" w:rsidRPr="008025DE" w:rsidRDefault="00137CCA" w:rsidP="008025DE">
      <w:pPr>
        <w:spacing w:after="0" w:line="240" w:lineRule="auto"/>
        <w:jc w:val="both"/>
        <w:rPr>
          <w:rFonts w:ascii="Times New Roman" w:hAnsi="Times New Roman" w:cs="Times New Roman"/>
        </w:rPr>
      </w:pPr>
    </w:p>
    <w:p w14:paraId="26183A83" w14:textId="5CA4B2C5" w:rsidR="00133AE5" w:rsidRPr="008025DE" w:rsidRDefault="00133AE5" w:rsidP="008025DE">
      <w:pPr>
        <w:spacing w:after="0" w:line="240" w:lineRule="auto"/>
        <w:jc w:val="both"/>
        <w:rPr>
          <w:rFonts w:ascii="Times New Roman" w:hAnsi="Times New Roman" w:cs="Times New Roman"/>
        </w:rPr>
      </w:pPr>
      <w:r w:rsidRPr="008025DE">
        <w:rPr>
          <w:rFonts w:ascii="Times New Roman" w:hAnsi="Times New Roman" w:cs="Times New Roman"/>
        </w:rPr>
        <w:t>The splintered approach to global regulations allows for illegal activity or regulatory manipulation by companies. Companies can use jurisdictional differences to their advantage by moving operations to places with less stringent regulations or by interpreting a duty to investigate due diligence in a manner that is more lenient than other jurisdictions.</w:t>
      </w:r>
      <w:r w:rsidR="008E0362" w:rsidRPr="008025DE">
        <w:rPr>
          <w:rStyle w:val="FootnoteReference"/>
          <w:rFonts w:ascii="Times New Roman" w:hAnsi="Times New Roman" w:cs="Times New Roman"/>
        </w:rPr>
        <w:footnoteReference w:id="43"/>
      </w:r>
      <w:r w:rsidRPr="008025DE">
        <w:rPr>
          <w:rFonts w:ascii="Times New Roman" w:hAnsi="Times New Roman" w:cs="Times New Roman"/>
        </w:rPr>
        <w:t xml:space="preserve"> During the conflicts in 2026, this occurred again with the movement of sensitive technologies and goods through intermediary entities causing an inability to trace these shipments back to the final owner of the goods.</w:t>
      </w:r>
      <w:r w:rsidR="00137CCA" w:rsidRPr="008025DE">
        <w:rPr>
          <w:rFonts w:ascii="Times New Roman" w:hAnsi="Times New Roman" w:cs="Times New Roman"/>
        </w:rPr>
        <w:t xml:space="preserve"> </w:t>
      </w:r>
      <w:r w:rsidRPr="008025DE">
        <w:rPr>
          <w:rFonts w:ascii="Times New Roman" w:hAnsi="Times New Roman" w:cs="Times New Roman"/>
        </w:rPr>
        <w:t>In addition, the conflicts highlighted that current laws are ineffective in dealing with cross-border spillover effects. Energy price spikes and disruptions to supply chains originating from the Straits of Hormuz caused damage to businesses in Europe, Latin America, and major consumers of energy in Asia</w:t>
      </w:r>
      <w:r w:rsidR="00137CCA" w:rsidRPr="008025DE">
        <w:rPr>
          <w:rFonts w:ascii="Times New Roman" w:hAnsi="Times New Roman" w:cs="Times New Roman"/>
        </w:rPr>
        <w:t>.</w:t>
      </w:r>
      <w:r w:rsidRPr="008025DE">
        <w:rPr>
          <w:rFonts w:ascii="Times New Roman" w:hAnsi="Times New Roman" w:cs="Times New Roman"/>
        </w:rPr>
        <w:t xml:space="preserve"> </w:t>
      </w:r>
      <w:r w:rsidR="001E3876" w:rsidRPr="008025DE">
        <w:rPr>
          <w:rFonts w:ascii="Times New Roman" w:hAnsi="Times New Roman" w:cs="Times New Roman"/>
        </w:rPr>
        <w:t>Therefore,</w:t>
      </w:r>
      <w:r w:rsidRPr="008025DE">
        <w:rPr>
          <w:rFonts w:ascii="Times New Roman" w:hAnsi="Times New Roman" w:cs="Times New Roman"/>
        </w:rPr>
        <w:t xml:space="preserve"> these countries all experienced significant secondary human rights impacts from one conflict due to an increase in the costs associated with energy and food. However, current legal norms provide little recourse to seek accountability for corporate companies involved in these downstream, extraterritorial effects outside of the country where the damage occurred. The UNGP describes the need for companies to review their value chain impacts; however, without legally binding requirements or a mechanism to provide restitution for victims, there is little incentive for companies to evaluate their impacts upon communities affected by this circumstance.</w:t>
      </w:r>
      <w:r w:rsidR="001E3876" w:rsidRPr="008025DE">
        <w:rPr>
          <w:rStyle w:val="FootnoteReference"/>
          <w:rFonts w:ascii="Times New Roman" w:hAnsi="Times New Roman" w:cs="Times New Roman"/>
        </w:rPr>
        <w:footnoteReference w:id="44"/>
      </w:r>
    </w:p>
    <w:p w14:paraId="3091B1CE" w14:textId="77777777" w:rsidR="008E0362" w:rsidRPr="008025DE" w:rsidRDefault="008E0362" w:rsidP="008025DE">
      <w:pPr>
        <w:spacing w:after="0" w:line="240" w:lineRule="auto"/>
        <w:jc w:val="both"/>
        <w:rPr>
          <w:rFonts w:ascii="Times New Roman" w:hAnsi="Times New Roman" w:cs="Times New Roman"/>
        </w:rPr>
      </w:pPr>
    </w:p>
    <w:p w14:paraId="43B4C8F7" w14:textId="0AFC2072" w:rsidR="00CF6B4F" w:rsidRPr="008025DE" w:rsidRDefault="00CF6B4F" w:rsidP="008025DE">
      <w:pPr>
        <w:spacing w:after="0" w:line="240" w:lineRule="auto"/>
        <w:jc w:val="both"/>
        <w:rPr>
          <w:rFonts w:ascii="Times New Roman" w:hAnsi="Times New Roman" w:cs="Times New Roman"/>
        </w:rPr>
      </w:pPr>
      <w:r w:rsidRPr="008025DE">
        <w:rPr>
          <w:rFonts w:ascii="Times New Roman" w:hAnsi="Times New Roman" w:cs="Times New Roman"/>
        </w:rPr>
        <w:t>These doctrinal and practical deficiencies are not isolated technical problems</w:t>
      </w:r>
      <w:r w:rsidR="00137CCA" w:rsidRPr="008025DE">
        <w:rPr>
          <w:rFonts w:ascii="Times New Roman" w:hAnsi="Times New Roman" w:cs="Times New Roman"/>
        </w:rPr>
        <w:t>, but</w:t>
      </w:r>
      <w:r w:rsidRPr="008025DE">
        <w:rPr>
          <w:rFonts w:ascii="Times New Roman" w:hAnsi="Times New Roman" w:cs="Times New Roman"/>
        </w:rPr>
        <w:t xml:space="preserve"> they are symptomatic of a latent normative lag. International law has yet to catch up with the privatization, technologization, and globalization of war. The voluntary UNGPs, state-centric IHL and the still being finalized Binding Treaty, while important, do not provide a cohesive, enforceable solution to corporate power’s role in contemporary armed </w:t>
      </w:r>
      <w:r w:rsidR="00137CCA" w:rsidRPr="008025DE">
        <w:rPr>
          <w:rFonts w:ascii="Times New Roman" w:hAnsi="Times New Roman" w:cs="Times New Roman"/>
        </w:rPr>
        <w:t>conflict. This</w:t>
      </w:r>
      <w:r w:rsidRPr="008025DE">
        <w:rPr>
          <w:rFonts w:ascii="Times New Roman" w:hAnsi="Times New Roman" w:cs="Times New Roman"/>
        </w:rPr>
        <w:t xml:space="preserve"> gap has serious effects on Global South countries, which tend to suffer the most from humanitarian and economic consequences despite having little power in shaping the norms that apply in relation to these areas.</w:t>
      </w:r>
    </w:p>
    <w:p w14:paraId="098E7BC2" w14:textId="77777777" w:rsidR="00CF6B4F" w:rsidRPr="008025DE" w:rsidRDefault="00CF6B4F" w:rsidP="008025DE">
      <w:pPr>
        <w:spacing w:after="0" w:line="240" w:lineRule="auto"/>
        <w:jc w:val="both"/>
        <w:rPr>
          <w:rFonts w:ascii="Times New Roman" w:hAnsi="Times New Roman" w:cs="Times New Roman"/>
        </w:rPr>
      </w:pPr>
    </w:p>
    <w:p w14:paraId="24D368AA" w14:textId="220DAA8F" w:rsidR="001F5CC8" w:rsidRPr="008025DE" w:rsidRDefault="001F5CC8" w:rsidP="008025DE">
      <w:pPr>
        <w:spacing w:after="0" w:line="240" w:lineRule="auto"/>
        <w:jc w:val="both"/>
        <w:rPr>
          <w:rFonts w:ascii="Times New Roman" w:hAnsi="Times New Roman" w:cs="Times New Roman"/>
        </w:rPr>
      </w:pPr>
      <w:r w:rsidRPr="008025DE">
        <w:rPr>
          <w:rFonts w:ascii="Times New Roman" w:hAnsi="Times New Roman" w:cs="Times New Roman"/>
        </w:rPr>
        <w:t xml:space="preserve">5. </w:t>
      </w:r>
      <w:r w:rsidRPr="008025DE">
        <w:rPr>
          <w:rFonts w:ascii="Times New Roman" w:hAnsi="Times New Roman" w:cs="Times New Roman"/>
          <w:b/>
          <w:bCs/>
        </w:rPr>
        <w:t>Comparative Perspectives: India, Brazil and Other Major Jurisdictions</w:t>
      </w:r>
    </w:p>
    <w:p w14:paraId="3285A8AC" w14:textId="77777777" w:rsidR="00137CCA" w:rsidRPr="008025DE" w:rsidRDefault="00137CCA" w:rsidP="008025DE">
      <w:pPr>
        <w:spacing w:after="0" w:line="240" w:lineRule="auto"/>
        <w:jc w:val="both"/>
        <w:rPr>
          <w:rFonts w:ascii="Times New Roman" w:hAnsi="Times New Roman" w:cs="Times New Roman"/>
        </w:rPr>
      </w:pPr>
    </w:p>
    <w:p w14:paraId="5D630C76" w14:textId="0154EFF1" w:rsidR="001F5CC8" w:rsidRPr="008025DE" w:rsidRDefault="00AD7509" w:rsidP="008025DE">
      <w:pPr>
        <w:spacing w:after="0" w:line="240" w:lineRule="auto"/>
        <w:jc w:val="both"/>
        <w:rPr>
          <w:rFonts w:ascii="Times New Roman" w:hAnsi="Times New Roman" w:cs="Times New Roman"/>
        </w:rPr>
      </w:pPr>
      <w:r w:rsidRPr="008025DE">
        <w:rPr>
          <w:rFonts w:ascii="Times New Roman" w:hAnsi="Times New Roman" w:cs="Times New Roman"/>
        </w:rPr>
        <w:t>Using a comparative approach that is based on Global South conditions will be vital in creating and sustaining credible and actual Corporate Accountability Standards, subject to armed conflict. The two major BRICS countries, India and Brazil are informative examples because they provide examples of both divergent and complementary activities. This section will review both nations’ National Action Plans and compare these plans with those of the from major jurisdictions, to determine the effects of the 2026 conflict and also to identify actionable best practices that can be implemented.</w:t>
      </w:r>
    </w:p>
    <w:p w14:paraId="07ADF161" w14:textId="77777777" w:rsidR="00AD7509" w:rsidRPr="008025DE" w:rsidRDefault="00AD7509" w:rsidP="008025DE">
      <w:pPr>
        <w:spacing w:after="0" w:line="240" w:lineRule="auto"/>
        <w:jc w:val="both"/>
        <w:rPr>
          <w:rFonts w:ascii="Times New Roman" w:hAnsi="Times New Roman" w:cs="Times New Roman"/>
        </w:rPr>
      </w:pPr>
    </w:p>
    <w:p w14:paraId="418DF67B" w14:textId="330E7900" w:rsidR="00AD7509" w:rsidRPr="008025DE" w:rsidRDefault="00784224" w:rsidP="008025DE">
      <w:pPr>
        <w:spacing w:after="0" w:line="240" w:lineRule="auto"/>
        <w:jc w:val="both"/>
        <w:rPr>
          <w:rFonts w:ascii="Times New Roman" w:hAnsi="Times New Roman" w:cs="Times New Roman"/>
        </w:rPr>
      </w:pPr>
      <w:r w:rsidRPr="008025DE">
        <w:rPr>
          <w:rFonts w:ascii="Times New Roman" w:hAnsi="Times New Roman" w:cs="Times New Roman"/>
        </w:rPr>
        <w:t xml:space="preserve">5.1 </w:t>
      </w:r>
      <w:r w:rsidRPr="008025DE">
        <w:rPr>
          <w:rFonts w:ascii="Times New Roman" w:hAnsi="Times New Roman" w:cs="Times New Roman"/>
          <w:u w:val="single"/>
        </w:rPr>
        <w:t>National Action Plans on Business and Human Rights in India and Brazil</w:t>
      </w:r>
    </w:p>
    <w:p w14:paraId="613BFCBF" w14:textId="77777777" w:rsidR="00784224" w:rsidRPr="008025DE" w:rsidRDefault="00784224" w:rsidP="008025DE">
      <w:pPr>
        <w:spacing w:after="0" w:line="240" w:lineRule="auto"/>
        <w:jc w:val="both"/>
        <w:rPr>
          <w:rFonts w:ascii="Times New Roman" w:hAnsi="Times New Roman" w:cs="Times New Roman"/>
        </w:rPr>
      </w:pPr>
    </w:p>
    <w:p w14:paraId="07BBD23C" w14:textId="5E0FEC10" w:rsidR="00241931" w:rsidRPr="008025DE" w:rsidRDefault="00241931" w:rsidP="008025DE">
      <w:pPr>
        <w:spacing w:after="0" w:line="240" w:lineRule="auto"/>
        <w:jc w:val="both"/>
        <w:rPr>
          <w:rFonts w:ascii="Times New Roman" w:hAnsi="Times New Roman" w:cs="Times New Roman"/>
        </w:rPr>
      </w:pPr>
      <w:r w:rsidRPr="008025DE">
        <w:rPr>
          <w:rFonts w:ascii="Times New Roman" w:hAnsi="Times New Roman" w:cs="Times New Roman"/>
        </w:rPr>
        <w:t xml:space="preserve">The NAP of India has been developed following the UN Guiding Principles (UNGPs) and has put an emphasis on being pragmatic and developmental in its orientation towards businesses operating effectively within sectors deemed strategic, including </w:t>
      </w:r>
      <w:r w:rsidR="00137CCA" w:rsidRPr="008025DE">
        <w:rPr>
          <w:rFonts w:ascii="Times New Roman" w:hAnsi="Times New Roman" w:cs="Times New Roman"/>
        </w:rPr>
        <w:t>defence</w:t>
      </w:r>
      <w:r w:rsidRPr="008025DE">
        <w:rPr>
          <w:rFonts w:ascii="Times New Roman" w:hAnsi="Times New Roman" w:cs="Times New Roman"/>
        </w:rPr>
        <w:t>, energy, and technology.</w:t>
      </w:r>
      <w:r w:rsidR="00834042" w:rsidRPr="008025DE">
        <w:rPr>
          <w:rStyle w:val="FootnoteReference"/>
          <w:rFonts w:ascii="Times New Roman" w:hAnsi="Times New Roman" w:cs="Times New Roman"/>
        </w:rPr>
        <w:footnoteReference w:id="45"/>
      </w:r>
      <w:r w:rsidRPr="008025DE">
        <w:rPr>
          <w:rFonts w:ascii="Times New Roman" w:hAnsi="Times New Roman" w:cs="Times New Roman"/>
        </w:rPr>
        <w:t xml:space="preserve"> Further importance is placed upon the prioritization of digital sovereignty, data localizations, and economic growth. The plan strongly promotes voluntary corporate due diligence, sector-specific guidelines, and other forms of voluntary encouragement, but does not impose any type of mandatory obligations regarding due diligence for corporations in conflict-affected areas. The implementation of the plans across the country has not been consistent, nor has there been much incorporation of considerations regarding </w:t>
      </w:r>
      <w:r w:rsidR="00137CCA" w:rsidRPr="008025DE">
        <w:rPr>
          <w:rFonts w:ascii="Times New Roman" w:hAnsi="Times New Roman" w:cs="Times New Roman"/>
        </w:rPr>
        <w:t xml:space="preserve">IHL </w:t>
      </w:r>
      <w:r w:rsidRPr="008025DE">
        <w:rPr>
          <w:rFonts w:ascii="Times New Roman" w:hAnsi="Times New Roman" w:cs="Times New Roman"/>
        </w:rPr>
        <w:t>into</w:t>
      </w:r>
      <w:r w:rsidR="00137CCA" w:rsidRPr="008025DE">
        <w:rPr>
          <w:rFonts w:ascii="Times New Roman" w:hAnsi="Times New Roman" w:cs="Times New Roman"/>
        </w:rPr>
        <w:t xml:space="preserve"> the</w:t>
      </w:r>
      <w:r w:rsidRPr="008025DE">
        <w:rPr>
          <w:rFonts w:ascii="Times New Roman" w:hAnsi="Times New Roman" w:cs="Times New Roman"/>
        </w:rPr>
        <w:t xml:space="preserve"> business risk assessments regarding their activities in </w:t>
      </w:r>
      <w:r w:rsidR="00137CCA" w:rsidRPr="008025DE">
        <w:rPr>
          <w:rFonts w:ascii="Times New Roman" w:hAnsi="Times New Roman" w:cs="Times New Roman"/>
        </w:rPr>
        <w:t>their</w:t>
      </w:r>
      <w:r w:rsidRPr="008025DE">
        <w:rPr>
          <w:rFonts w:ascii="Times New Roman" w:hAnsi="Times New Roman" w:cs="Times New Roman"/>
        </w:rPr>
        <w:t xml:space="preserve"> </w:t>
      </w:r>
      <w:r w:rsidR="00137CCA" w:rsidRPr="008025DE">
        <w:rPr>
          <w:rFonts w:ascii="Times New Roman" w:hAnsi="Times New Roman" w:cs="Times New Roman"/>
        </w:rPr>
        <w:t>nation’s</w:t>
      </w:r>
      <w:r w:rsidRPr="008025DE">
        <w:rPr>
          <w:rFonts w:ascii="Times New Roman" w:hAnsi="Times New Roman" w:cs="Times New Roman"/>
        </w:rPr>
        <w:t xml:space="preserve"> areas of interest. Nevertheless, with regard to the regulatory landscape of the country in 2021, and future developments, there have been improvements in the country’s understanding of dual-use technology </w:t>
      </w:r>
      <w:r w:rsidR="00137CCA" w:rsidRPr="008025DE">
        <w:rPr>
          <w:rFonts w:ascii="Times New Roman" w:hAnsi="Times New Roman" w:cs="Times New Roman"/>
        </w:rPr>
        <w:t xml:space="preserve">with </w:t>
      </w:r>
      <w:r w:rsidRPr="008025DE">
        <w:rPr>
          <w:rFonts w:ascii="Times New Roman" w:hAnsi="Times New Roman" w:cs="Times New Roman"/>
        </w:rPr>
        <w:t xml:space="preserve">use of technology in </w:t>
      </w:r>
      <w:r w:rsidR="00137CCA" w:rsidRPr="008025DE">
        <w:rPr>
          <w:rFonts w:ascii="Times New Roman" w:hAnsi="Times New Roman" w:cs="Times New Roman"/>
        </w:rPr>
        <w:t>defence</w:t>
      </w:r>
      <w:r w:rsidRPr="008025DE">
        <w:rPr>
          <w:rFonts w:ascii="Times New Roman" w:hAnsi="Times New Roman" w:cs="Times New Roman"/>
        </w:rPr>
        <w:t xml:space="preserve"> and commercial applications. There are several examples of growing sophistication aimed at dealing with dual-use technology, specifically with the country’s laws surrounding information technology and export controls.</w:t>
      </w:r>
    </w:p>
    <w:p w14:paraId="4B7CEB2A" w14:textId="77777777" w:rsidR="00241931" w:rsidRPr="008025DE" w:rsidRDefault="00241931" w:rsidP="008025DE">
      <w:pPr>
        <w:spacing w:after="0" w:line="240" w:lineRule="auto"/>
        <w:jc w:val="both"/>
        <w:rPr>
          <w:rFonts w:ascii="Times New Roman" w:hAnsi="Times New Roman" w:cs="Times New Roman"/>
        </w:rPr>
      </w:pPr>
    </w:p>
    <w:p w14:paraId="0175413A" w14:textId="7415FD93" w:rsidR="00837BE8" w:rsidRPr="008025DE" w:rsidRDefault="00241931" w:rsidP="008025DE">
      <w:pPr>
        <w:spacing w:after="0" w:line="240" w:lineRule="auto"/>
        <w:jc w:val="both"/>
        <w:rPr>
          <w:rFonts w:ascii="Times New Roman" w:hAnsi="Times New Roman" w:cs="Times New Roman"/>
        </w:rPr>
      </w:pPr>
      <w:r w:rsidRPr="008025DE">
        <w:rPr>
          <w:rFonts w:ascii="Times New Roman" w:hAnsi="Times New Roman" w:cs="Times New Roman"/>
        </w:rPr>
        <w:t xml:space="preserve">The approach taken by Brazil regarding </w:t>
      </w:r>
      <w:r w:rsidR="00137CCA" w:rsidRPr="008025DE">
        <w:rPr>
          <w:rFonts w:ascii="Times New Roman" w:hAnsi="Times New Roman" w:cs="Times New Roman"/>
        </w:rPr>
        <w:t>its</w:t>
      </w:r>
      <w:r w:rsidRPr="008025DE">
        <w:rPr>
          <w:rFonts w:ascii="Times New Roman" w:hAnsi="Times New Roman" w:cs="Times New Roman"/>
        </w:rPr>
        <w:t xml:space="preserve"> NAP</w:t>
      </w:r>
      <w:r w:rsidR="00834042" w:rsidRPr="008025DE">
        <w:rPr>
          <w:rStyle w:val="FootnoteReference"/>
          <w:rFonts w:ascii="Times New Roman" w:hAnsi="Times New Roman" w:cs="Times New Roman"/>
        </w:rPr>
        <w:footnoteReference w:id="46"/>
      </w:r>
      <w:r w:rsidRPr="008025DE">
        <w:rPr>
          <w:rFonts w:ascii="Times New Roman" w:hAnsi="Times New Roman" w:cs="Times New Roman"/>
        </w:rPr>
        <w:t xml:space="preserve"> is significantly more robust and judicial in nature and as such, the plan has active involvement from both the civil society and the courts in Brazil to establish and provide stronger controls over corporations in Brazil. The NAP of Brazil has a strong emphasis on access to remedy, environmental protection and corporate liability and as such the decisions made by the Brazilian courts have progressively applied to provide humanitarian rights to transnational corporations and as such have built precedents for the responsibility of parent corporations. While the NAP of Brazil has outlined clear guidelines for high-risk areas of operation, it is more closely aligned with the trend to require mandatory due diligence as developed over the last two years. Just like India, Brazil faces the same challenges; however, in Brazil’s case those challenges are compounded, specifically with regard to their ability to monitor complex global supply chains; balancing national security with protecting human rights; and providing effective enforcement mechanisms during times of geopolitical crises.</w:t>
      </w:r>
    </w:p>
    <w:p w14:paraId="6A73456F" w14:textId="77777777" w:rsidR="00837BE8" w:rsidRPr="008025DE" w:rsidRDefault="00837BE8" w:rsidP="008025DE">
      <w:pPr>
        <w:spacing w:after="0" w:line="240" w:lineRule="auto"/>
        <w:jc w:val="both"/>
        <w:rPr>
          <w:rFonts w:ascii="Times New Roman" w:hAnsi="Times New Roman" w:cs="Times New Roman"/>
        </w:rPr>
      </w:pPr>
    </w:p>
    <w:p w14:paraId="783FDBA4" w14:textId="30F6A719" w:rsidR="00241931" w:rsidRPr="008025DE" w:rsidRDefault="004B188C" w:rsidP="008025DE">
      <w:pPr>
        <w:spacing w:after="0" w:line="240" w:lineRule="auto"/>
        <w:jc w:val="both"/>
        <w:rPr>
          <w:rFonts w:ascii="Times New Roman" w:hAnsi="Times New Roman" w:cs="Times New Roman"/>
        </w:rPr>
      </w:pPr>
      <w:r w:rsidRPr="008025DE">
        <w:rPr>
          <w:rFonts w:ascii="Times New Roman" w:hAnsi="Times New Roman" w:cs="Times New Roman"/>
        </w:rPr>
        <w:t xml:space="preserve">5.2 </w:t>
      </w:r>
      <w:r w:rsidRPr="008025DE">
        <w:rPr>
          <w:rFonts w:ascii="Times New Roman" w:hAnsi="Times New Roman" w:cs="Times New Roman"/>
          <w:u w:val="single"/>
        </w:rPr>
        <w:t>Regulatory Responses in Other Major Jurisdictions</w:t>
      </w:r>
    </w:p>
    <w:p w14:paraId="006A0373" w14:textId="77777777" w:rsidR="00137CCA" w:rsidRPr="008025DE" w:rsidRDefault="00137CCA" w:rsidP="008025DE">
      <w:pPr>
        <w:spacing w:after="0" w:line="240" w:lineRule="auto"/>
        <w:jc w:val="both"/>
        <w:rPr>
          <w:rFonts w:ascii="Times New Roman" w:hAnsi="Times New Roman" w:cs="Times New Roman"/>
        </w:rPr>
      </w:pPr>
    </w:p>
    <w:p w14:paraId="3CF34078" w14:textId="34A3E3AD" w:rsidR="00C85CA0" w:rsidRPr="008025DE" w:rsidRDefault="00C85CA0" w:rsidP="008025DE">
      <w:pPr>
        <w:spacing w:after="0" w:line="240" w:lineRule="auto"/>
        <w:jc w:val="both"/>
        <w:rPr>
          <w:rFonts w:ascii="Times New Roman" w:hAnsi="Times New Roman" w:cs="Times New Roman"/>
        </w:rPr>
      </w:pPr>
      <w:r w:rsidRPr="008025DE">
        <w:rPr>
          <w:rFonts w:ascii="Times New Roman" w:hAnsi="Times New Roman" w:cs="Times New Roman"/>
        </w:rPr>
        <w:t>The European Union's Corporate Sustainability Due Diligence Directive (CSDDD, 2024)</w:t>
      </w:r>
      <w:r w:rsidR="00834042" w:rsidRPr="008025DE">
        <w:rPr>
          <w:rStyle w:val="FootnoteReference"/>
          <w:rFonts w:ascii="Times New Roman" w:hAnsi="Times New Roman" w:cs="Times New Roman"/>
        </w:rPr>
        <w:footnoteReference w:id="47"/>
      </w:r>
      <w:r w:rsidRPr="008025DE">
        <w:rPr>
          <w:rFonts w:ascii="Times New Roman" w:hAnsi="Times New Roman" w:cs="Times New Roman"/>
        </w:rPr>
        <w:t xml:space="preserve"> has paved the way for the introduction of compulsory corporate due diligence for large companies, who will now have the legally enforceable duty to identify, prevent, and mitigate actual or potential ESG-related human rights and environmental risks and impacts throughout their respective value chains including certain high-risk areas. To ensure compliance with these duties, civil liability and administrative sanctions have been included as part of this comprehensive due diligence framework.</w:t>
      </w:r>
      <w:r w:rsidR="00137CCA" w:rsidRPr="008025DE">
        <w:rPr>
          <w:rFonts w:ascii="Times New Roman" w:hAnsi="Times New Roman" w:cs="Times New Roman"/>
        </w:rPr>
        <w:t xml:space="preserve"> </w:t>
      </w:r>
      <w:r w:rsidRPr="008025DE">
        <w:rPr>
          <w:rFonts w:ascii="Times New Roman" w:hAnsi="Times New Roman" w:cs="Times New Roman"/>
        </w:rPr>
        <w:t xml:space="preserve">In contrast, the US has a more piecemeal and sanctions-based approach to corporate responsibility and </w:t>
      </w:r>
      <w:r w:rsidR="00137CCA" w:rsidRPr="008025DE">
        <w:rPr>
          <w:rFonts w:ascii="Times New Roman" w:hAnsi="Times New Roman" w:cs="Times New Roman"/>
        </w:rPr>
        <w:t>C</w:t>
      </w:r>
      <w:r w:rsidRPr="008025DE">
        <w:rPr>
          <w:rFonts w:ascii="Times New Roman" w:hAnsi="Times New Roman" w:cs="Times New Roman"/>
        </w:rPr>
        <w:t xml:space="preserve">orporate </w:t>
      </w:r>
      <w:r w:rsidR="00137CCA" w:rsidRPr="008025DE">
        <w:rPr>
          <w:rFonts w:ascii="Times New Roman" w:hAnsi="Times New Roman" w:cs="Times New Roman"/>
        </w:rPr>
        <w:t>S</w:t>
      </w:r>
      <w:r w:rsidRPr="008025DE">
        <w:rPr>
          <w:rFonts w:ascii="Times New Roman" w:hAnsi="Times New Roman" w:cs="Times New Roman"/>
        </w:rPr>
        <w:t xml:space="preserve">ocial </w:t>
      </w:r>
      <w:r w:rsidR="00137CCA" w:rsidRPr="008025DE">
        <w:rPr>
          <w:rFonts w:ascii="Times New Roman" w:hAnsi="Times New Roman" w:cs="Times New Roman"/>
        </w:rPr>
        <w:t>R</w:t>
      </w:r>
      <w:r w:rsidRPr="008025DE">
        <w:rPr>
          <w:rFonts w:ascii="Times New Roman" w:hAnsi="Times New Roman" w:cs="Times New Roman"/>
        </w:rPr>
        <w:t xml:space="preserve">esponsibility </w:t>
      </w:r>
      <w:r w:rsidRPr="008025DE">
        <w:rPr>
          <w:rFonts w:ascii="Times New Roman" w:hAnsi="Times New Roman" w:cs="Times New Roman"/>
        </w:rPr>
        <w:lastRenderedPageBreak/>
        <w:t>(CSR)</w:t>
      </w:r>
      <w:r w:rsidR="00137CCA" w:rsidRPr="008025DE">
        <w:rPr>
          <w:rFonts w:ascii="Times New Roman" w:hAnsi="Times New Roman" w:cs="Times New Roman"/>
        </w:rPr>
        <w:t>,</w:t>
      </w:r>
      <w:r w:rsidR="00834042" w:rsidRPr="008025DE">
        <w:rPr>
          <w:rStyle w:val="FootnoteReference"/>
          <w:rFonts w:ascii="Times New Roman" w:hAnsi="Times New Roman" w:cs="Times New Roman"/>
        </w:rPr>
        <w:footnoteReference w:id="48"/>
      </w:r>
      <w:r w:rsidRPr="008025DE">
        <w:rPr>
          <w:rFonts w:ascii="Times New Roman" w:hAnsi="Times New Roman" w:cs="Times New Roman"/>
        </w:rPr>
        <w:t xml:space="preserve"> it has an array of export controls, targeted legislation such as the Uyghur Forced Labor Prevention Act and some limited sectoral guidance. All of these tools and mechanisms can be very useful, but the US tends to prioritise national security concerns over human rights due diligence across the board.</w:t>
      </w:r>
    </w:p>
    <w:p w14:paraId="5AFD22D8" w14:textId="77777777" w:rsidR="00C85CA0" w:rsidRPr="008025DE" w:rsidRDefault="00C85CA0" w:rsidP="008025DE">
      <w:pPr>
        <w:spacing w:after="0" w:line="240" w:lineRule="auto"/>
        <w:jc w:val="both"/>
        <w:rPr>
          <w:rFonts w:ascii="Times New Roman" w:hAnsi="Times New Roman" w:cs="Times New Roman"/>
        </w:rPr>
      </w:pPr>
    </w:p>
    <w:p w14:paraId="0CC37E8F" w14:textId="45168373" w:rsidR="00C85CA0" w:rsidRPr="008025DE" w:rsidRDefault="00C85CA0" w:rsidP="008025DE">
      <w:pPr>
        <w:spacing w:after="0" w:line="240" w:lineRule="auto"/>
        <w:jc w:val="both"/>
        <w:rPr>
          <w:rFonts w:ascii="Times New Roman" w:hAnsi="Times New Roman" w:cs="Times New Roman"/>
        </w:rPr>
      </w:pPr>
      <w:r w:rsidRPr="008025DE">
        <w:rPr>
          <w:rFonts w:ascii="Times New Roman" w:hAnsi="Times New Roman" w:cs="Times New Roman"/>
        </w:rPr>
        <w:t xml:space="preserve">While it is less transparent than the EU and US, China's </w:t>
      </w:r>
      <w:r w:rsidR="00137CCA" w:rsidRPr="008025DE">
        <w:rPr>
          <w:rFonts w:ascii="Times New Roman" w:hAnsi="Times New Roman" w:cs="Times New Roman"/>
        </w:rPr>
        <w:t>C</w:t>
      </w:r>
      <w:r w:rsidRPr="008025DE">
        <w:rPr>
          <w:rFonts w:ascii="Times New Roman" w:hAnsi="Times New Roman" w:cs="Times New Roman"/>
        </w:rPr>
        <w:t xml:space="preserve">orporate </w:t>
      </w:r>
      <w:r w:rsidR="00137CCA" w:rsidRPr="008025DE">
        <w:rPr>
          <w:rFonts w:ascii="Times New Roman" w:hAnsi="Times New Roman" w:cs="Times New Roman"/>
        </w:rPr>
        <w:t>S</w:t>
      </w:r>
      <w:r w:rsidRPr="008025DE">
        <w:rPr>
          <w:rFonts w:ascii="Times New Roman" w:hAnsi="Times New Roman" w:cs="Times New Roman"/>
        </w:rPr>
        <w:t xml:space="preserve">ocial </w:t>
      </w:r>
      <w:r w:rsidR="00137CCA" w:rsidRPr="008025DE">
        <w:rPr>
          <w:rFonts w:ascii="Times New Roman" w:hAnsi="Times New Roman" w:cs="Times New Roman"/>
        </w:rPr>
        <w:t>R</w:t>
      </w:r>
      <w:r w:rsidRPr="008025DE">
        <w:rPr>
          <w:rFonts w:ascii="Times New Roman" w:hAnsi="Times New Roman" w:cs="Times New Roman"/>
        </w:rPr>
        <w:t>esponsibility (CSR)</w:t>
      </w:r>
      <w:r w:rsidR="00834042" w:rsidRPr="008025DE">
        <w:rPr>
          <w:rStyle w:val="FootnoteReference"/>
          <w:rFonts w:ascii="Times New Roman" w:hAnsi="Times New Roman" w:cs="Times New Roman"/>
        </w:rPr>
        <w:footnoteReference w:id="49"/>
      </w:r>
      <w:r w:rsidRPr="008025DE">
        <w:rPr>
          <w:rFonts w:ascii="Times New Roman" w:hAnsi="Times New Roman" w:cs="Times New Roman"/>
        </w:rPr>
        <w:t xml:space="preserve"> framework is based on government-sponsored CSR and increasing corporate accountability to ensure proper oversight of supply chains. The Chinese government's CSR policies represent an effective way for the government to influence corporate behaviour in key strategic sectors.</w:t>
      </w:r>
      <w:r w:rsidR="00137CCA" w:rsidRPr="008025DE">
        <w:rPr>
          <w:rFonts w:ascii="Times New Roman" w:hAnsi="Times New Roman" w:cs="Times New Roman"/>
        </w:rPr>
        <w:t xml:space="preserve"> </w:t>
      </w:r>
      <w:r w:rsidRPr="008025DE">
        <w:rPr>
          <w:rFonts w:ascii="Times New Roman" w:hAnsi="Times New Roman" w:cs="Times New Roman"/>
        </w:rPr>
        <w:t>The extraterritorial reach of the EU and the US, the significant compliance costs that companies face and the limited attention to the development disparities faced by economies in the Global South are all evident in the CSR models of the EU and US. Therefore, India and Brazil both need to critically assess whether they should engage in these models rather than simply adopting them on a unilateral basis.</w:t>
      </w:r>
    </w:p>
    <w:p w14:paraId="55591905" w14:textId="77777777" w:rsidR="00C85CA0" w:rsidRPr="008025DE" w:rsidRDefault="00C85CA0" w:rsidP="008025DE">
      <w:pPr>
        <w:spacing w:after="0" w:line="240" w:lineRule="auto"/>
        <w:jc w:val="both"/>
        <w:rPr>
          <w:rFonts w:ascii="Times New Roman" w:hAnsi="Times New Roman" w:cs="Times New Roman"/>
        </w:rPr>
      </w:pPr>
    </w:p>
    <w:p w14:paraId="22641187" w14:textId="77777777" w:rsidR="009B1F2B" w:rsidRDefault="009B1F2B" w:rsidP="008025DE">
      <w:pPr>
        <w:spacing w:after="0" w:line="240" w:lineRule="auto"/>
        <w:jc w:val="both"/>
        <w:rPr>
          <w:rFonts w:ascii="Times New Roman" w:hAnsi="Times New Roman" w:cs="Times New Roman"/>
        </w:rPr>
      </w:pPr>
    </w:p>
    <w:p w14:paraId="69B4AD0C" w14:textId="77777777" w:rsidR="009B1F2B" w:rsidRDefault="009B1F2B" w:rsidP="008025DE">
      <w:pPr>
        <w:spacing w:after="0" w:line="240" w:lineRule="auto"/>
        <w:jc w:val="both"/>
        <w:rPr>
          <w:rFonts w:ascii="Times New Roman" w:hAnsi="Times New Roman" w:cs="Times New Roman"/>
        </w:rPr>
      </w:pPr>
    </w:p>
    <w:p w14:paraId="6838920B" w14:textId="74011CA4" w:rsidR="00C85CA0" w:rsidRPr="008025DE" w:rsidRDefault="00052002" w:rsidP="008025DE">
      <w:pPr>
        <w:spacing w:after="0" w:line="240" w:lineRule="auto"/>
        <w:jc w:val="both"/>
        <w:rPr>
          <w:rFonts w:ascii="Times New Roman" w:hAnsi="Times New Roman" w:cs="Times New Roman"/>
        </w:rPr>
      </w:pPr>
      <w:r w:rsidRPr="008025DE">
        <w:rPr>
          <w:rFonts w:ascii="Times New Roman" w:hAnsi="Times New Roman" w:cs="Times New Roman"/>
        </w:rPr>
        <w:t xml:space="preserve">5.3 </w:t>
      </w:r>
      <w:r w:rsidRPr="008025DE">
        <w:rPr>
          <w:rFonts w:ascii="Times New Roman" w:hAnsi="Times New Roman" w:cs="Times New Roman"/>
          <w:u w:val="single"/>
        </w:rPr>
        <w:t>Specific Impact of the 2026 Conflict on Indian and Brazilian Energy Security and Supply Chains</w:t>
      </w:r>
    </w:p>
    <w:p w14:paraId="64CDDB7D" w14:textId="77777777" w:rsidR="00052002" w:rsidRPr="008025DE" w:rsidRDefault="00052002" w:rsidP="008025DE">
      <w:pPr>
        <w:spacing w:after="0" w:line="240" w:lineRule="auto"/>
        <w:jc w:val="both"/>
        <w:rPr>
          <w:rFonts w:ascii="Times New Roman" w:hAnsi="Times New Roman" w:cs="Times New Roman"/>
        </w:rPr>
      </w:pPr>
    </w:p>
    <w:p w14:paraId="1AC4DBFE" w14:textId="633BAB6F" w:rsidR="0070720F" w:rsidRPr="008025DE" w:rsidRDefault="0070720F" w:rsidP="008025DE">
      <w:pPr>
        <w:spacing w:after="0" w:line="240" w:lineRule="auto"/>
        <w:jc w:val="both"/>
        <w:rPr>
          <w:rFonts w:ascii="Times New Roman" w:hAnsi="Times New Roman" w:cs="Times New Roman"/>
        </w:rPr>
      </w:pPr>
      <w:r w:rsidRPr="008025DE">
        <w:rPr>
          <w:rFonts w:ascii="Times New Roman" w:hAnsi="Times New Roman" w:cs="Times New Roman"/>
        </w:rPr>
        <w:t>The conflict between Israel, the USA and Iran in 2026 created economic disasters for both countries shortly after it began. As large energy importers, businesses operating in India and Brazil faced increasing oil prices that fluctuated greatly, were disrupted by supply issues from the closure of the Straits of Hormuz, and were burdened by escalating costs of insurance and logistics. Significant increases in the cost of operation for Indian refinery operations threatened energy affordability, industrial production and the ability to control inflation. Similarly, Brazil dealt with ripple effects throughout the global commodity markets which negatively impacted its export-driven economy and vulnerable demographic groups.</w:t>
      </w:r>
      <w:r w:rsidR="00834042" w:rsidRPr="008025DE">
        <w:rPr>
          <w:rStyle w:val="FootnoteReference"/>
          <w:rFonts w:ascii="Times New Roman" w:hAnsi="Times New Roman" w:cs="Times New Roman"/>
        </w:rPr>
        <w:footnoteReference w:id="50"/>
      </w:r>
    </w:p>
    <w:p w14:paraId="0D3853E0" w14:textId="0D6B98A5" w:rsidR="0070720F" w:rsidRPr="008025DE" w:rsidRDefault="0070720F" w:rsidP="008025DE">
      <w:pPr>
        <w:spacing w:after="0" w:line="240" w:lineRule="auto"/>
        <w:jc w:val="both"/>
        <w:rPr>
          <w:rFonts w:ascii="Times New Roman" w:hAnsi="Times New Roman" w:cs="Times New Roman"/>
        </w:rPr>
      </w:pPr>
      <w:r w:rsidRPr="008025DE">
        <w:rPr>
          <w:rFonts w:ascii="Times New Roman" w:hAnsi="Times New Roman" w:cs="Times New Roman"/>
        </w:rPr>
        <w:t>The above events brought forth weaknesses in how multinational corporations are able to manage risk on a corporate level. Although these events had easily foreseeable indirect repercussions on third states, there were a large number of multinational energy and logistics companies currently operating, and</w:t>
      </w:r>
      <w:r w:rsidR="00137CCA" w:rsidRPr="008025DE">
        <w:rPr>
          <w:rFonts w:ascii="Times New Roman" w:hAnsi="Times New Roman" w:cs="Times New Roman"/>
        </w:rPr>
        <w:t>-</w:t>
      </w:r>
      <w:r w:rsidRPr="008025DE">
        <w:rPr>
          <w:rFonts w:ascii="Times New Roman" w:hAnsi="Times New Roman" w:cs="Times New Roman"/>
        </w:rPr>
        <w:t>or who have relationships with companies working in the subject region, that had not conducted sufficient downstream human rights impact assessments before these incidents transpired. This conflict illustrates the transnational nature of corporate accountability and the particular exposure of the economies of Global South countries to decisions made in conflict theatres that are far from their respective borders.</w:t>
      </w:r>
    </w:p>
    <w:p w14:paraId="3F8579FC" w14:textId="77777777" w:rsidR="0070720F" w:rsidRPr="008025DE" w:rsidRDefault="0070720F" w:rsidP="008025DE">
      <w:pPr>
        <w:spacing w:after="0" w:line="240" w:lineRule="auto"/>
        <w:jc w:val="both"/>
        <w:rPr>
          <w:rFonts w:ascii="Times New Roman" w:hAnsi="Times New Roman" w:cs="Times New Roman"/>
        </w:rPr>
      </w:pPr>
    </w:p>
    <w:p w14:paraId="3007BBFC" w14:textId="0F5EDD11" w:rsidR="0070720F" w:rsidRPr="008025DE" w:rsidRDefault="00E45B91" w:rsidP="008025DE">
      <w:pPr>
        <w:spacing w:after="0" w:line="240" w:lineRule="auto"/>
        <w:jc w:val="both"/>
        <w:rPr>
          <w:rFonts w:ascii="Times New Roman" w:hAnsi="Times New Roman" w:cs="Times New Roman"/>
        </w:rPr>
      </w:pPr>
      <w:r w:rsidRPr="008025DE">
        <w:rPr>
          <w:rFonts w:ascii="Times New Roman" w:hAnsi="Times New Roman" w:cs="Times New Roman"/>
        </w:rPr>
        <w:t xml:space="preserve">5.4 </w:t>
      </w:r>
      <w:r w:rsidRPr="008025DE">
        <w:rPr>
          <w:rFonts w:ascii="Times New Roman" w:hAnsi="Times New Roman" w:cs="Times New Roman"/>
          <w:u w:val="single"/>
        </w:rPr>
        <w:t>Side-by-Side Comparative Analysis of Indian and Brazilian Legal and Policy Frameworks</w:t>
      </w:r>
    </w:p>
    <w:p w14:paraId="30A2C0DC" w14:textId="77777777" w:rsidR="00E45B91" w:rsidRPr="008025DE" w:rsidRDefault="00E45B91" w:rsidP="008025DE">
      <w:pPr>
        <w:spacing w:after="0" w:line="240" w:lineRule="auto"/>
        <w:jc w:val="both"/>
        <w:rPr>
          <w:rFonts w:ascii="Times New Roman" w:hAnsi="Times New Roman" w:cs="Times New Roman"/>
        </w:rPr>
      </w:pPr>
    </w:p>
    <w:p w14:paraId="52CA9FC5" w14:textId="61FC2687" w:rsidR="00723736" w:rsidRPr="008025DE" w:rsidRDefault="00723736" w:rsidP="008025DE">
      <w:pPr>
        <w:spacing w:after="0" w:line="240" w:lineRule="auto"/>
        <w:jc w:val="both"/>
        <w:rPr>
          <w:rFonts w:ascii="Times New Roman" w:hAnsi="Times New Roman" w:cs="Times New Roman"/>
        </w:rPr>
      </w:pPr>
      <w:r w:rsidRPr="008025DE">
        <w:rPr>
          <w:rFonts w:ascii="Times New Roman" w:hAnsi="Times New Roman" w:cs="Times New Roman"/>
        </w:rPr>
        <w:t>India’s legal structure employs a framework that relies on pragmatic flexibility. The principle of state-guided self-regulation has resulted in India’s ability to quickly and flexibly respond to national security considerations</w:t>
      </w:r>
      <w:r w:rsidR="00137CCA" w:rsidRPr="008025DE">
        <w:rPr>
          <w:rFonts w:ascii="Times New Roman" w:hAnsi="Times New Roman" w:cs="Times New Roman"/>
        </w:rPr>
        <w:t>.</w:t>
      </w:r>
      <w:r w:rsidRPr="008025DE">
        <w:rPr>
          <w:rFonts w:ascii="Times New Roman" w:hAnsi="Times New Roman" w:cs="Times New Roman"/>
        </w:rPr>
        <w:t xml:space="preserve"> </w:t>
      </w:r>
      <w:r w:rsidR="00137CCA" w:rsidRPr="008025DE">
        <w:rPr>
          <w:rFonts w:ascii="Times New Roman" w:hAnsi="Times New Roman" w:cs="Times New Roman"/>
        </w:rPr>
        <w:t>H</w:t>
      </w:r>
      <w:r w:rsidRPr="008025DE">
        <w:rPr>
          <w:rFonts w:ascii="Times New Roman" w:hAnsi="Times New Roman" w:cs="Times New Roman"/>
        </w:rPr>
        <w:t xml:space="preserve">owever, this flexibility leads to weak enforcement and limited extraterritorial application. The Brazilian model, driven through the legal system, allows for strong remedies and accountability in human rights cases, especially regarding </w:t>
      </w:r>
      <w:r w:rsidRPr="008025DE">
        <w:rPr>
          <w:rFonts w:ascii="Times New Roman" w:hAnsi="Times New Roman" w:cs="Times New Roman"/>
        </w:rPr>
        <w:lastRenderedPageBreak/>
        <w:t>judicial willingness to “pierce the corporate veil”. However, this can also generate regulatory uncertainty for companies that are doing business in rapidly-changing conflict contexts.</w:t>
      </w:r>
      <w:r w:rsidR="00834042" w:rsidRPr="008025DE">
        <w:rPr>
          <w:rStyle w:val="FootnoteReference"/>
          <w:rFonts w:ascii="Times New Roman" w:hAnsi="Times New Roman" w:cs="Times New Roman"/>
        </w:rPr>
        <w:footnoteReference w:id="51"/>
      </w:r>
    </w:p>
    <w:p w14:paraId="42602660" w14:textId="77777777" w:rsidR="00723736" w:rsidRPr="008025DE" w:rsidRDefault="00723736" w:rsidP="008025DE">
      <w:pPr>
        <w:spacing w:after="0" w:line="240" w:lineRule="auto"/>
        <w:jc w:val="both"/>
        <w:rPr>
          <w:rFonts w:ascii="Times New Roman" w:hAnsi="Times New Roman" w:cs="Times New Roman"/>
        </w:rPr>
      </w:pPr>
    </w:p>
    <w:p w14:paraId="7DAD1A98" w14:textId="6A7DE757" w:rsidR="00723736" w:rsidRPr="008025DE" w:rsidRDefault="00723736" w:rsidP="008025DE">
      <w:pPr>
        <w:spacing w:after="0" w:line="240" w:lineRule="auto"/>
        <w:jc w:val="both"/>
        <w:rPr>
          <w:rFonts w:ascii="Times New Roman" w:hAnsi="Times New Roman" w:cs="Times New Roman"/>
        </w:rPr>
      </w:pPr>
      <w:r w:rsidRPr="008025DE">
        <w:rPr>
          <w:rFonts w:ascii="Times New Roman" w:hAnsi="Times New Roman" w:cs="Times New Roman"/>
        </w:rPr>
        <w:t>Both countries face similar structural issues: The lack of adequate incorporation of IHL into corporate due diligence processes, difficulty with implementing mechanisms to address algorithmic accountability and challenges to the ability to monitor multiple tiers of supply chains. Nevertheless, the BRICS partnership between the two countries provides an opportunity for both nations to work collaboratively on the Binding Treaty negotiations and establish mutual learning opportunities and coordinated advocacy efforts. The combination of India’s approach to pragmatism with Brazil’s approach to judicial remedies could create a strong template for South-South partnerships.</w:t>
      </w:r>
    </w:p>
    <w:p w14:paraId="5B909713" w14:textId="77777777" w:rsidR="00463A66" w:rsidRPr="008025DE" w:rsidRDefault="00463A66" w:rsidP="008025DE">
      <w:pPr>
        <w:spacing w:after="0" w:line="240" w:lineRule="auto"/>
        <w:jc w:val="both"/>
        <w:rPr>
          <w:rFonts w:ascii="Times New Roman" w:hAnsi="Times New Roman" w:cs="Times New Roman"/>
        </w:rPr>
      </w:pPr>
    </w:p>
    <w:p w14:paraId="13D9E636" w14:textId="4B81853A" w:rsidR="00463A66" w:rsidRPr="008025DE" w:rsidRDefault="003C25AF" w:rsidP="008025DE">
      <w:pPr>
        <w:spacing w:after="0" w:line="240" w:lineRule="auto"/>
        <w:jc w:val="both"/>
        <w:rPr>
          <w:rFonts w:ascii="Times New Roman" w:hAnsi="Times New Roman" w:cs="Times New Roman"/>
        </w:rPr>
      </w:pPr>
      <w:r w:rsidRPr="008025DE">
        <w:rPr>
          <w:rFonts w:ascii="Times New Roman" w:hAnsi="Times New Roman" w:cs="Times New Roman"/>
        </w:rPr>
        <w:t xml:space="preserve">5.5 </w:t>
      </w:r>
      <w:r w:rsidRPr="008025DE">
        <w:rPr>
          <w:rFonts w:ascii="Times New Roman" w:hAnsi="Times New Roman" w:cs="Times New Roman"/>
          <w:u w:val="single"/>
        </w:rPr>
        <w:t>Lessons from Global Best Practices: What India and Brazil Can Adopt</w:t>
      </w:r>
      <w:r w:rsidR="00137CCA" w:rsidRPr="008025DE">
        <w:rPr>
          <w:rFonts w:ascii="Times New Roman" w:hAnsi="Times New Roman" w:cs="Times New Roman"/>
          <w:u w:val="single"/>
        </w:rPr>
        <w:t xml:space="preserve"> and </w:t>
      </w:r>
      <w:r w:rsidRPr="008025DE">
        <w:rPr>
          <w:rFonts w:ascii="Times New Roman" w:hAnsi="Times New Roman" w:cs="Times New Roman"/>
          <w:u w:val="single"/>
        </w:rPr>
        <w:t>Adapt</w:t>
      </w:r>
    </w:p>
    <w:p w14:paraId="49F0ADD4" w14:textId="77777777" w:rsidR="00137CCA" w:rsidRPr="008025DE" w:rsidRDefault="00137CCA" w:rsidP="008025DE">
      <w:pPr>
        <w:spacing w:after="0" w:line="240" w:lineRule="auto"/>
        <w:jc w:val="both"/>
        <w:rPr>
          <w:rFonts w:ascii="Times New Roman" w:hAnsi="Times New Roman" w:cs="Times New Roman"/>
        </w:rPr>
      </w:pPr>
    </w:p>
    <w:p w14:paraId="335E233A" w14:textId="032CA1B0" w:rsidR="00AC7CEF" w:rsidRPr="008025DE" w:rsidRDefault="00AC7CEF" w:rsidP="008025DE">
      <w:pPr>
        <w:spacing w:after="0" w:line="240" w:lineRule="auto"/>
        <w:jc w:val="both"/>
        <w:rPr>
          <w:rFonts w:ascii="Times New Roman" w:hAnsi="Times New Roman" w:cs="Times New Roman"/>
        </w:rPr>
      </w:pPr>
      <w:r w:rsidRPr="008025DE">
        <w:rPr>
          <w:rFonts w:ascii="Times New Roman" w:hAnsi="Times New Roman" w:cs="Times New Roman"/>
        </w:rPr>
        <w:t xml:space="preserve">Brazil and India may wish to selectively leverage lessons learned worldwide to protect their own sovereignty and development. For example, Brazil and India may implement certain requirements that reduce risks from specific conflicts, based on lessons learned from the European Union’s Corporate Social and Environmental Duty of Care Directive (the CSDDD) which could require each firm operating in a business involving high-risk sectors </w:t>
      </w:r>
      <w:r w:rsidR="00137CCA" w:rsidRPr="008025DE">
        <w:rPr>
          <w:rFonts w:ascii="Times New Roman" w:hAnsi="Times New Roman" w:cs="Times New Roman"/>
        </w:rPr>
        <w:t xml:space="preserve">like </w:t>
      </w:r>
      <w:r w:rsidRPr="008025DE">
        <w:rPr>
          <w:rFonts w:ascii="Times New Roman" w:hAnsi="Times New Roman" w:cs="Times New Roman"/>
        </w:rPr>
        <w:t>arms, energy, and dual-use technology</w:t>
      </w:r>
      <w:r w:rsidR="00137CCA" w:rsidRPr="008025DE">
        <w:rPr>
          <w:rFonts w:ascii="Times New Roman" w:hAnsi="Times New Roman" w:cs="Times New Roman"/>
        </w:rPr>
        <w:t>,</w:t>
      </w:r>
      <w:r w:rsidRPr="008025DE">
        <w:rPr>
          <w:rFonts w:ascii="Times New Roman" w:hAnsi="Times New Roman" w:cs="Times New Roman"/>
        </w:rPr>
        <w:t xml:space="preserve"> to conduct specific impact assessments related to known patterns of conflict, and disclose certain information, to promote transparency.</w:t>
      </w:r>
      <w:r w:rsidR="00137CCA" w:rsidRPr="008025DE">
        <w:rPr>
          <w:rFonts w:ascii="Times New Roman" w:hAnsi="Times New Roman" w:cs="Times New Roman"/>
        </w:rPr>
        <w:t xml:space="preserve"> </w:t>
      </w:r>
      <w:r w:rsidRPr="008025DE">
        <w:rPr>
          <w:rFonts w:ascii="Times New Roman" w:hAnsi="Times New Roman" w:cs="Times New Roman"/>
        </w:rPr>
        <w:t>Both Brazil and India may also use the USA’s approaches to creating rapid response mechanisms through their use of export controls and sanctions in a national security framework. China has positioned corporate compliance as closely tied to state policy indicating how both Nations may align their strategic interests.</w:t>
      </w:r>
    </w:p>
    <w:p w14:paraId="41051415" w14:textId="77777777" w:rsidR="00137CCA" w:rsidRPr="008025DE" w:rsidRDefault="00AC7CEF" w:rsidP="008025DE">
      <w:pPr>
        <w:spacing w:after="0" w:line="240" w:lineRule="auto"/>
        <w:jc w:val="both"/>
        <w:rPr>
          <w:rFonts w:ascii="Times New Roman" w:hAnsi="Times New Roman" w:cs="Times New Roman"/>
        </w:rPr>
      </w:pPr>
      <w:r w:rsidRPr="008025DE">
        <w:rPr>
          <w:rFonts w:ascii="Times New Roman" w:hAnsi="Times New Roman" w:cs="Times New Roman"/>
        </w:rPr>
        <w:t xml:space="preserve">Potential adaptations could include the creation of: </w:t>
      </w:r>
    </w:p>
    <w:p w14:paraId="31D793ED" w14:textId="3652B0A2" w:rsidR="00137CCA" w:rsidRPr="008025DE" w:rsidRDefault="00AC7CEF" w:rsidP="008025DE">
      <w:pPr>
        <w:pStyle w:val="ListParagraph"/>
        <w:numPr>
          <w:ilvl w:val="0"/>
          <w:numId w:val="1"/>
        </w:numPr>
        <w:spacing w:after="0" w:line="240" w:lineRule="auto"/>
        <w:jc w:val="both"/>
        <w:rPr>
          <w:rFonts w:ascii="Times New Roman" w:hAnsi="Times New Roman" w:cs="Times New Roman"/>
        </w:rPr>
      </w:pPr>
      <w:r w:rsidRPr="008025DE">
        <w:rPr>
          <w:rFonts w:ascii="Times New Roman" w:hAnsi="Times New Roman" w:cs="Times New Roman"/>
        </w:rPr>
        <w:t>Hybrid</w:t>
      </w:r>
      <w:r w:rsidR="00137CCA" w:rsidRPr="008025DE">
        <w:rPr>
          <w:rFonts w:ascii="Times New Roman" w:hAnsi="Times New Roman" w:cs="Times New Roman"/>
        </w:rPr>
        <w:t xml:space="preserve">, </w:t>
      </w:r>
      <w:r w:rsidRPr="008025DE">
        <w:rPr>
          <w:rFonts w:ascii="Times New Roman" w:hAnsi="Times New Roman" w:cs="Times New Roman"/>
        </w:rPr>
        <w:t>mandatory</w:t>
      </w:r>
      <w:r w:rsidR="00137CCA" w:rsidRPr="008025DE">
        <w:rPr>
          <w:rFonts w:ascii="Times New Roman" w:hAnsi="Times New Roman" w:cs="Times New Roman"/>
        </w:rPr>
        <w:t>-</w:t>
      </w:r>
      <w:r w:rsidRPr="008025DE">
        <w:rPr>
          <w:rFonts w:ascii="Times New Roman" w:hAnsi="Times New Roman" w:cs="Times New Roman"/>
        </w:rPr>
        <w:t>voluntary</w:t>
      </w:r>
      <w:r w:rsidR="00137CCA" w:rsidRPr="008025DE">
        <w:rPr>
          <w:rFonts w:ascii="Times New Roman" w:hAnsi="Times New Roman" w:cs="Times New Roman"/>
        </w:rPr>
        <w:t>,</w:t>
      </w:r>
      <w:r w:rsidRPr="008025DE">
        <w:rPr>
          <w:rFonts w:ascii="Times New Roman" w:hAnsi="Times New Roman" w:cs="Times New Roman"/>
        </w:rPr>
        <w:t xml:space="preserve"> obligations contingent upon respective firm size and associated industry risk; </w:t>
      </w:r>
    </w:p>
    <w:p w14:paraId="6440C458" w14:textId="77777777" w:rsidR="00D85738" w:rsidRPr="008025DE" w:rsidRDefault="00AC7CEF" w:rsidP="008025DE">
      <w:pPr>
        <w:pStyle w:val="ListParagraph"/>
        <w:numPr>
          <w:ilvl w:val="0"/>
          <w:numId w:val="1"/>
        </w:numPr>
        <w:spacing w:after="0" w:line="240" w:lineRule="auto"/>
        <w:jc w:val="both"/>
        <w:rPr>
          <w:rFonts w:ascii="Times New Roman" w:hAnsi="Times New Roman" w:cs="Times New Roman"/>
        </w:rPr>
      </w:pPr>
      <w:r w:rsidRPr="008025DE">
        <w:rPr>
          <w:rFonts w:ascii="Times New Roman" w:hAnsi="Times New Roman" w:cs="Times New Roman"/>
        </w:rPr>
        <w:t>Joint</w:t>
      </w:r>
      <w:r w:rsidR="00D85738" w:rsidRPr="008025DE">
        <w:rPr>
          <w:rFonts w:ascii="Times New Roman" w:hAnsi="Times New Roman" w:cs="Times New Roman"/>
        </w:rPr>
        <w:t>, Indo-Brazil,</w:t>
      </w:r>
      <w:r w:rsidRPr="008025DE">
        <w:rPr>
          <w:rFonts w:ascii="Times New Roman" w:hAnsi="Times New Roman" w:cs="Times New Roman"/>
        </w:rPr>
        <w:t xml:space="preserve"> sectoral guidance for the use of AI-based</w:t>
      </w:r>
      <w:r w:rsidR="00D85738" w:rsidRPr="008025DE">
        <w:rPr>
          <w:rFonts w:ascii="Times New Roman" w:hAnsi="Times New Roman" w:cs="Times New Roman"/>
        </w:rPr>
        <w:t xml:space="preserve"> or </w:t>
      </w:r>
      <w:r w:rsidRPr="008025DE">
        <w:rPr>
          <w:rFonts w:ascii="Times New Roman" w:hAnsi="Times New Roman" w:cs="Times New Roman"/>
        </w:rPr>
        <w:t xml:space="preserve">technology-based supply chains and conflict sensitive due diligence; </w:t>
      </w:r>
    </w:p>
    <w:p w14:paraId="43D9C4B2" w14:textId="77777777" w:rsidR="00D85738" w:rsidRPr="008025DE" w:rsidRDefault="00AC7CEF" w:rsidP="008025DE">
      <w:pPr>
        <w:pStyle w:val="ListParagraph"/>
        <w:numPr>
          <w:ilvl w:val="0"/>
          <w:numId w:val="1"/>
        </w:numPr>
        <w:spacing w:after="0" w:line="240" w:lineRule="auto"/>
        <w:jc w:val="both"/>
        <w:rPr>
          <w:rFonts w:ascii="Times New Roman" w:hAnsi="Times New Roman" w:cs="Times New Roman"/>
        </w:rPr>
      </w:pPr>
      <w:r w:rsidRPr="008025DE">
        <w:rPr>
          <w:rFonts w:ascii="Times New Roman" w:hAnsi="Times New Roman" w:cs="Times New Roman"/>
        </w:rPr>
        <w:t xml:space="preserve">Accessible remediation mechanisms incorporating both judicial and non-judicial processes; and </w:t>
      </w:r>
    </w:p>
    <w:p w14:paraId="3D7A310D" w14:textId="7094E274" w:rsidR="00AC7CEF" w:rsidRPr="008025DE" w:rsidRDefault="00AC7CEF" w:rsidP="008025DE">
      <w:pPr>
        <w:pStyle w:val="ListParagraph"/>
        <w:numPr>
          <w:ilvl w:val="0"/>
          <w:numId w:val="1"/>
        </w:numPr>
        <w:spacing w:after="0" w:line="240" w:lineRule="auto"/>
        <w:jc w:val="both"/>
        <w:rPr>
          <w:rFonts w:ascii="Times New Roman" w:hAnsi="Times New Roman" w:cs="Times New Roman"/>
        </w:rPr>
      </w:pPr>
      <w:r w:rsidRPr="008025DE">
        <w:rPr>
          <w:rFonts w:ascii="Times New Roman" w:hAnsi="Times New Roman" w:cs="Times New Roman"/>
        </w:rPr>
        <w:t>The establishment of a BRICS forum for sustainable Business and Human Rights in Conflict. By establishing these innovations in the next 7 years, Brazil and India can evolve into leaders rather than followers in the area of International Corporate Accountability.</w:t>
      </w:r>
    </w:p>
    <w:p w14:paraId="66100679" w14:textId="77777777" w:rsidR="00D85738" w:rsidRPr="008025DE" w:rsidRDefault="00D85738" w:rsidP="008025DE">
      <w:pPr>
        <w:spacing w:after="0" w:line="240" w:lineRule="auto"/>
        <w:jc w:val="both"/>
        <w:rPr>
          <w:rFonts w:ascii="Times New Roman" w:hAnsi="Times New Roman" w:cs="Times New Roman"/>
        </w:rPr>
      </w:pPr>
    </w:p>
    <w:p w14:paraId="573B12D5" w14:textId="1AC0808B" w:rsidR="000238C4" w:rsidRPr="008025DE" w:rsidRDefault="000238C4" w:rsidP="008025DE">
      <w:pPr>
        <w:spacing w:after="0" w:line="240" w:lineRule="auto"/>
        <w:jc w:val="both"/>
        <w:rPr>
          <w:rFonts w:ascii="Times New Roman" w:hAnsi="Times New Roman" w:cs="Times New Roman"/>
        </w:rPr>
      </w:pPr>
      <w:r w:rsidRPr="008025DE">
        <w:rPr>
          <w:rFonts w:ascii="Times New Roman" w:hAnsi="Times New Roman" w:cs="Times New Roman"/>
        </w:rPr>
        <w:t>This comparative analysis demonstrates that while Global North models provide useful tools, their uncritical adoption may prove inadequate for Global South contexts. A collaborative India-Brazil approach, enriched by selective adaptation of international best practices, offers the most promising path toward equitable, effective, and future-ready corporate accountability standards in armed conflicts.</w:t>
      </w:r>
    </w:p>
    <w:p w14:paraId="0036CB97" w14:textId="77777777" w:rsidR="007B450F" w:rsidRPr="008025DE" w:rsidRDefault="007B450F" w:rsidP="008025DE">
      <w:pPr>
        <w:spacing w:after="0" w:line="240" w:lineRule="auto"/>
        <w:jc w:val="both"/>
        <w:rPr>
          <w:rFonts w:ascii="Times New Roman" w:hAnsi="Times New Roman" w:cs="Times New Roman"/>
        </w:rPr>
      </w:pPr>
    </w:p>
    <w:p w14:paraId="512D17AD" w14:textId="77777777" w:rsidR="007B450F" w:rsidRPr="008025DE" w:rsidRDefault="007B450F" w:rsidP="008025DE">
      <w:pPr>
        <w:spacing w:after="0" w:line="240" w:lineRule="auto"/>
        <w:jc w:val="both"/>
        <w:rPr>
          <w:rFonts w:ascii="Times New Roman" w:hAnsi="Times New Roman" w:cs="Times New Roman"/>
          <w:b/>
          <w:bCs/>
        </w:rPr>
      </w:pPr>
      <w:r w:rsidRPr="008025DE">
        <w:rPr>
          <w:rFonts w:ascii="Times New Roman" w:hAnsi="Times New Roman" w:cs="Times New Roman"/>
        </w:rPr>
        <w:t xml:space="preserve">6. </w:t>
      </w:r>
      <w:r w:rsidRPr="008025DE">
        <w:rPr>
          <w:rFonts w:ascii="Times New Roman" w:hAnsi="Times New Roman" w:cs="Times New Roman"/>
          <w:b/>
          <w:bCs/>
        </w:rPr>
        <w:t>Normative Proposals and Pathways for Reform</w:t>
      </w:r>
    </w:p>
    <w:p w14:paraId="1C3B97ED" w14:textId="77777777" w:rsidR="00837BE8" w:rsidRPr="008025DE" w:rsidRDefault="00837BE8" w:rsidP="008025DE">
      <w:pPr>
        <w:spacing w:after="0" w:line="240" w:lineRule="auto"/>
        <w:jc w:val="both"/>
        <w:rPr>
          <w:rFonts w:ascii="Times New Roman" w:hAnsi="Times New Roman" w:cs="Times New Roman"/>
        </w:rPr>
      </w:pPr>
    </w:p>
    <w:p w14:paraId="6ADD87A8" w14:textId="42DFBBFC" w:rsidR="007B450F" w:rsidRPr="008025DE" w:rsidRDefault="00595BDC" w:rsidP="008025DE">
      <w:pPr>
        <w:spacing w:after="0" w:line="240" w:lineRule="auto"/>
        <w:jc w:val="both"/>
        <w:rPr>
          <w:rFonts w:ascii="Times New Roman" w:hAnsi="Times New Roman" w:cs="Times New Roman"/>
        </w:rPr>
      </w:pPr>
      <w:r w:rsidRPr="008025DE">
        <w:rPr>
          <w:rFonts w:ascii="Times New Roman" w:hAnsi="Times New Roman" w:cs="Times New Roman"/>
        </w:rPr>
        <w:t xml:space="preserve">The accountability gaps exposed by the 2026 US-Israel-Iran war and the doctrinal deficiencies analysed earlier necessitate bold yet pragmatic reforms. This section presents concrete </w:t>
      </w:r>
      <w:r w:rsidRPr="008025DE">
        <w:rPr>
          <w:rFonts w:ascii="Times New Roman" w:hAnsi="Times New Roman" w:cs="Times New Roman"/>
        </w:rPr>
        <w:lastRenderedPageBreak/>
        <w:t>normative and institutional proposals that integrate the UN Guiding Principles on Business and Human Rights (UNGPs), international humanitarian law (IHL), and the proposed Legally Binding Instrument (LBI). The recommendations are designed to be forward-looking, technologically responsive, and sensitive to Global South realities, with India and Brazil positioned as key norm-shapers.</w:t>
      </w:r>
    </w:p>
    <w:p w14:paraId="0216B189" w14:textId="77777777" w:rsidR="00595BDC" w:rsidRPr="008025DE" w:rsidRDefault="00595BDC" w:rsidP="008025DE">
      <w:pPr>
        <w:spacing w:after="0" w:line="240" w:lineRule="auto"/>
        <w:jc w:val="both"/>
        <w:rPr>
          <w:rFonts w:ascii="Times New Roman" w:hAnsi="Times New Roman" w:cs="Times New Roman"/>
        </w:rPr>
      </w:pPr>
    </w:p>
    <w:p w14:paraId="559CEAC3" w14:textId="028887CF" w:rsidR="00595BDC" w:rsidRPr="008025DE" w:rsidRDefault="001E5A72" w:rsidP="008025DE">
      <w:pPr>
        <w:spacing w:after="0" w:line="240" w:lineRule="auto"/>
        <w:jc w:val="both"/>
        <w:rPr>
          <w:rFonts w:ascii="Times New Roman" w:hAnsi="Times New Roman" w:cs="Times New Roman"/>
        </w:rPr>
      </w:pPr>
      <w:r w:rsidRPr="008025DE">
        <w:rPr>
          <w:rFonts w:ascii="Times New Roman" w:hAnsi="Times New Roman" w:cs="Times New Roman"/>
        </w:rPr>
        <w:t xml:space="preserve">6.1 </w:t>
      </w:r>
      <w:r w:rsidRPr="008025DE">
        <w:rPr>
          <w:rFonts w:ascii="Times New Roman" w:hAnsi="Times New Roman" w:cs="Times New Roman"/>
          <w:u w:val="single"/>
        </w:rPr>
        <w:t>Enhanced Conflict-Specific Human Rights Due Diligence Standards and Mandatory Conflict-Impact Assessments</w:t>
      </w:r>
    </w:p>
    <w:p w14:paraId="78B9FB14" w14:textId="77777777" w:rsidR="001E5A72" w:rsidRPr="008025DE" w:rsidRDefault="001E5A72" w:rsidP="008025DE">
      <w:pPr>
        <w:spacing w:after="0" w:line="240" w:lineRule="auto"/>
        <w:jc w:val="both"/>
        <w:rPr>
          <w:rFonts w:ascii="Times New Roman" w:hAnsi="Times New Roman" w:cs="Times New Roman"/>
        </w:rPr>
      </w:pPr>
    </w:p>
    <w:p w14:paraId="04B3B97E" w14:textId="77777777" w:rsidR="00931469" w:rsidRPr="008025DE" w:rsidRDefault="00931469" w:rsidP="008025DE">
      <w:pPr>
        <w:spacing w:after="0" w:line="240" w:lineRule="auto"/>
        <w:jc w:val="both"/>
        <w:rPr>
          <w:rFonts w:ascii="Times New Roman" w:hAnsi="Times New Roman" w:cs="Times New Roman"/>
        </w:rPr>
      </w:pPr>
      <w:r w:rsidRPr="008025DE">
        <w:rPr>
          <w:rFonts w:ascii="Times New Roman" w:hAnsi="Times New Roman" w:cs="Times New Roman"/>
        </w:rPr>
        <w:t>A fundamental reform is to set requirements that companies with operations in or links to areas with higher risk must undertake mandatory, conflict-sensitive human rights due diligence. In addition to general expectations found in the UN Guiding Principles (UNGPs), companies must undertake formal Conflict-Impact Assessments (CIAs) prior to entering into or continuing with high-risk transactions. Second, CIAs must integrate IHL principles of distinction, proportionality and precaution. Third, there need to be specific modules addressing dual-use technologies, AI-driven systems and supply-chain risks. Fourth, independent third-party audits, as well as regular reviews, must be undertaken, especially when conflicts are ongoing. Fifth, making public CIAs (redacted where appropriate) will enhance transparency while at the same time protecting legitimate commercial confidentiality.</w:t>
      </w:r>
    </w:p>
    <w:p w14:paraId="7DDFCBBF" w14:textId="77777777" w:rsidR="00931469" w:rsidRPr="008025DE" w:rsidRDefault="00931469" w:rsidP="008025DE">
      <w:pPr>
        <w:spacing w:after="0" w:line="240" w:lineRule="auto"/>
        <w:jc w:val="both"/>
        <w:rPr>
          <w:rFonts w:ascii="Times New Roman" w:hAnsi="Times New Roman" w:cs="Times New Roman"/>
        </w:rPr>
      </w:pPr>
    </w:p>
    <w:p w14:paraId="0D984857" w14:textId="77777777" w:rsidR="00931469" w:rsidRPr="008025DE" w:rsidRDefault="00931469" w:rsidP="008025DE">
      <w:pPr>
        <w:spacing w:after="0" w:line="240" w:lineRule="auto"/>
        <w:jc w:val="both"/>
        <w:rPr>
          <w:rFonts w:ascii="Times New Roman" w:hAnsi="Times New Roman" w:cs="Times New Roman"/>
        </w:rPr>
      </w:pPr>
      <w:r w:rsidRPr="008025DE">
        <w:rPr>
          <w:rFonts w:ascii="Times New Roman" w:hAnsi="Times New Roman" w:cs="Times New Roman"/>
        </w:rPr>
        <w:t>By 2030, increasingly autonomous agentic AI systems will be used more to facilitate procurement and logistics. As a result, CIAs must also assess the risk of algorithmic bias, behavioural drift and autonomous decision-making. Failure to complete appropriate CIAs will result in strict liability for foreseeable harm. Both Brazil and India could create the first template and model for other countries in the Global South through a national legislative approach that expands their negotiating power in the Binding Treaty negotiations.</w:t>
      </w:r>
    </w:p>
    <w:p w14:paraId="164472E9" w14:textId="77777777" w:rsidR="00931469" w:rsidRPr="008025DE" w:rsidRDefault="00931469" w:rsidP="008025DE">
      <w:pPr>
        <w:spacing w:after="0" w:line="240" w:lineRule="auto"/>
        <w:jc w:val="both"/>
        <w:rPr>
          <w:rFonts w:ascii="Times New Roman" w:hAnsi="Times New Roman" w:cs="Times New Roman"/>
        </w:rPr>
      </w:pPr>
    </w:p>
    <w:p w14:paraId="1D8E6C63" w14:textId="74D8FD25" w:rsidR="00931469" w:rsidRPr="008025DE" w:rsidRDefault="006D2047" w:rsidP="008025DE">
      <w:pPr>
        <w:spacing w:after="0" w:line="240" w:lineRule="auto"/>
        <w:jc w:val="both"/>
        <w:rPr>
          <w:rFonts w:ascii="Times New Roman" w:hAnsi="Times New Roman" w:cs="Times New Roman"/>
        </w:rPr>
      </w:pPr>
      <w:r w:rsidRPr="008025DE">
        <w:rPr>
          <w:rFonts w:ascii="Times New Roman" w:hAnsi="Times New Roman" w:cs="Times New Roman"/>
        </w:rPr>
        <w:t xml:space="preserve">6.2 </w:t>
      </w:r>
      <w:r w:rsidRPr="008025DE">
        <w:rPr>
          <w:rFonts w:ascii="Times New Roman" w:hAnsi="Times New Roman" w:cs="Times New Roman"/>
          <w:u w:val="single"/>
        </w:rPr>
        <w:t>Strengthening the Binding Treaty: Proposed Integration with IHL and Corporate Liability Provisions</w:t>
      </w:r>
    </w:p>
    <w:p w14:paraId="00945E92" w14:textId="77777777" w:rsidR="00D85738" w:rsidRPr="008025DE" w:rsidRDefault="00D85738" w:rsidP="008025DE">
      <w:pPr>
        <w:spacing w:after="0" w:line="240" w:lineRule="auto"/>
        <w:jc w:val="both"/>
        <w:rPr>
          <w:rFonts w:ascii="Times New Roman" w:hAnsi="Times New Roman" w:cs="Times New Roman"/>
        </w:rPr>
      </w:pPr>
    </w:p>
    <w:p w14:paraId="2D8A65F3" w14:textId="1C4F03DD" w:rsidR="00997D3A" w:rsidRPr="008025DE" w:rsidRDefault="00997D3A" w:rsidP="008025DE">
      <w:pPr>
        <w:spacing w:after="0" w:line="240" w:lineRule="auto"/>
        <w:jc w:val="both"/>
        <w:rPr>
          <w:rFonts w:ascii="Times New Roman" w:hAnsi="Times New Roman" w:cs="Times New Roman"/>
        </w:rPr>
      </w:pPr>
      <w:r w:rsidRPr="008025DE">
        <w:rPr>
          <w:rFonts w:ascii="Times New Roman" w:hAnsi="Times New Roman" w:cs="Times New Roman"/>
        </w:rPr>
        <w:t xml:space="preserve">Negotiations on the Legally Binding Instrument are under way. We are facing a crucial historic opportunity to fill the current gaps in accountability and due diligence of Corporations involved in armed conflict by including relevant International Humanitarian Law (IHL) obligations in proposed mandatory due diligence regulations in future drafts of the Legally Binding Instrument on Business and Human Rights (LBI). Parent company liability to victims of harms to a subsidiary’s operations and supply chain should be clearly defined. Express provisions addressing the parent company’s direct responsibility for any harm caused by a subsidiary’s operations and an extraterritorial jurisdictional authority for the parent company where appropriate should be included. </w:t>
      </w:r>
      <w:r w:rsidR="00D85738" w:rsidRPr="008025DE">
        <w:rPr>
          <w:rFonts w:ascii="Times New Roman" w:hAnsi="Times New Roman" w:cs="Times New Roman"/>
        </w:rPr>
        <w:t>Additionally,</w:t>
      </w:r>
      <w:r w:rsidRPr="008025DE">
        <w:rPr>
          <w:rFonts w:ascii="Times New Roman" w:hAnsi="Times New Roman" w:cs="Times New Roman"/>
        </w:rPr>
        <w:t xml:space="preserve"> the LBI should contain provisions for access to effective legal recourse, such as international arbitration and victim compensation funds. The LBI also needs to include specific technology standards for transparency and accountability regarding Artificial Intelligence (AI) and autonomous systems used in activities that involve armed conflict.</w:t>
      </w:r>
    </w:p>
    <w:p w14:paraId="3175E169" w14:textId="77777777" w:rsidR="00997D3A" w:rsidRPr="008025DE" w:rsidRDefault="00997D3A" w:rsidP="008025DE">
      <w:pPr>
        <w:spacing w:after="0" w:line="240" w:lineRule="auto"/>
        <w:jc w:val="both"/>
        <w:rPr>
          <w:rFonts w:ascii="Times New Roman" w:hAnsi="Times New Roman" w:cs="Times New Roman"/>
        </w:rPr>
      </w:pPr>
    </w:p>
    <w:p w14:paraId="12555396" w14:textId="7F1D62C6" w:rsidR="00997D3A" w:rsidRPr="008025DE" w:rsidRDefault="00997D3A" w:rsidP="008025DE">
      <w:pPr>
        <w:spacing w:after="0" w:line="240" w:lineRule="auto"/>
        <w:jc w:val="both"/>
        <w:rPr>
          <w:rFonts w:ascii="Times New Roman" w:hAnsi="Times New Roman" w:cs="Times New Roman"/>
        </w:rPr>
      </w:pPr>
      <w:r w:rsidRPr="008025DE">
        <w:rPr>
          <w:rFonts w:ascii="Times New Roman" w:hAnsi="Times New Roman" w:cs="Times New Roman"/>
        </w:rPr>
        <w:t xml:space="preserve">Both India and Brazil have the potential to lead these enhancements. By promoting equitable provisions in the treaty that respect national sovereignty while providing for accountability, these countries can help to avoid the LBI becoming another Northern-dominated instrument. If successful, the LBI with this enhancement and alignment with IHL would provide a system of hard law </w:t>
      </w:r>
      <w:r w:rsidR="00D85738" w:rsidRPr="008025DE">
        <w:rPr>
          <w:rFonts w:ascii="Times New Roman" w:hAnsi="Times New Roman" w:cs="Times New Roman"/>
        </w:rPr>
        <w:t xml:space="preserve">and </w:t>
      </w:r>
      <w:r w:rsidRPr="008025DE">
        <w:rPr>
          <w:rFonts w:ascii="Times New Roman" w:hAnsi="Times New Roman" w:cs="Times New Roman"/>
        </w:rPr>
        <w:t>binding rules necessary to support the effectiveness of the UNGPs framework.</w:t>
      </w:r>
    </w:p>
    <w:p w14:paraId="205E9972" w14:textId="77777777" w:rsidR="003B3BF1" w:rsidRPr="008025DE" w:rsidRDefault="003B3BF1" w:rsidP="008025DE">
      <w:pPr>
        <w:spacing w:after="0" w:line="240" w:lineRule="auto"/>
        <w:jc w:val="both"/>
        <w:rPr>
          <w:rFonts w:ascii="Times New Roman" w:hAnsi="Times New Roman" w:cs="Times New Roman"/>
        </w:rPr>
      </w:pPr>
    </w:p>
    <w:p w14:paraId="4AA0B1D8" w14:textId="66E6D822" w:rsidR="003B3BF1" w:rsidRPr="008025DE" w:rsidRDefault="00B7178B" w:rsidP="008025DE">
      <w:pPr>
        <w:spacing w:after="0" w:line="240" w:lineRule="auto"/>
        <w:jc w:val="both"/>
        <w:rPr>
          <w:rFonts w:ascii="Times New Roman" w:hAnsi="Times New Roman" w:cs="Times New Roman"/>
        </w:rPr>
      </w:pPr>
      <w:r w:rsidRPr="008025DE">
        <w:rPr>
          <w:rFonts w:ascii="Times New Roman" w:hAnsi="Times New Roman" w:cs="Times New Roman"/>
        </w:rPr>
        <w:lastRenderedPageBreak/>
        <w:t xml:space="preserve">6.3 </w:t>
      </w:r>
      <w:r w:rsidRPr="008025DE">
        <w:rPr>
          <w:rFonts w:ascii="Times New Roman" w:hAnsi="Times New Roman" w:cs="Times New Roman"/>
          <w:u w:val="single"/>
        </w:rPr>
        <w:t>Institutional Innovations: An International Oversight Body with Strong Global South Representation</w:t>
      </w:r>
    </w:p>
    <w:p w14:paraId="69A39968" w14:textId="77777777" w:rsidR="00D85738" w:rsidRPr="008025DE" w:rsidRDefault="00D85738" w:rsidP="008025DE">
      <w:pPr>
        <w:spacing w:after="0" w:line="240" w:lineRule="auto"/>
        <w:jc w:val="both"/>
        <w:rPr>
          <w:rFonts w:ascii="Times New Roman" w:hAnsi="Times New Roman" w:cs="Times New Roman"/>
        </w:rPr>
      </w:pPr>
    </w:p>
    <w:p w14:paraId="0B6D29AB" w14:textId="624380AD" w:rsidR="00066D7E" w:rsidRPr="008025DE" w:rsidRDefault="00066D7E" w:rsidP="008025DE">
      <w:pPr>
        <w:spacing w:after="0" w:line="240" w:lineRule="auto"/>
        <w:jc w:val="both"/>
        <w:rPr>
          <w:rFonts w:ascii="Times New Roman" w:hAnsi="Times New Roman" w:cs="Times New Roman"/>
        </w:rPr>
      </w:pPr>
      <w:r w:rsidRPr="008025DE">
        <w:rPr>
          <w:rFonts w:ascii="Times New Roman" w:hAnsi="Times New Roman" w:cs="Times New Roman"/>
        </w:rPr>
        <w:t>Properly executing plans requires sufficient institutional support. Accordingly, this paper recommends creating a Global Corporate Responsibility Monitoring Body under the auspices of the UN Human Rights Council or via a formal addendum to the Binding Treaty. This body would consist of equal representation among different regions of the world, with special attention to creating a prominent role for countries in the Global South</w:t>
      </w:r>
      <w:r w:rsidR="00D85738" w:rsidRPr="008025DE">
        <w:rPr>
          <w:rFonts w:ascii="Times New Roman" w:hAnsi="Times New Roman" w:cs="Times New Roman"/>
        </w:rPr>
        <w:t>.</w:t>
      </w:r>
      <w:r w:rsidRPr="008025DE">
        <w:rPr>
          <w:rFonts w:ascii="Times New Roman" w:hAnsi="Times New Roman" w:cs="Times New Roman"/>
        </w:rPr>
        <w:t xml:space="preserve"> </w:t>
      </w:r>
      <w:r w:rsidR="00D85738" w:rsidRPr="008025DE">
        <w:rPr>
          <w:rFonts w:ascii="Times New Roman" w:hAnsi="Times New Roman" w:cs="Times New Roman"/>
        </w:rPr>
        <w:t>P</w:t>
      </w:r>
      <w:r w:rsidRPr="008025DE">
        <w:rPr>
          <w:rFonts w:ascii="Times New Roman" w:hAnsi="Times New Roman" w:cs="Times New Roman"/>
        </w:rPr>
        <w:t xml:space="preserve">ermanent or rotating seats would be set aside for countries such as India and Brazil so they can contribute to development of processes to implement and enforce compliance with Corporate Responsibility Agreements and Binding Treaty obligations. Additionally, the ICCPMB would provide authoritative advice on matters of complexity and ambiguity, such as the use of algorithms in armed conflict </w:t>
      </w:r>
      <w:r w:rsidR="00D85738" w:rsidRPr="008025DE">
        <w:rPr>
          <w:rFonts w:ascii="Times New Roman" w:hAnsi="Times New Roman" w:cs="Times New Roman"/>
        </w:rPr>
        <w:t xml:space="preserve">with </w:t>
      </w:r>
      <w:r w:rsidRPr="008025DE">
        <w:rPr>
          <w:rFonts w:ascii="Times New Roman" w:hAnsi="Times New Roman" w:cs="Times New Roman"/>
        </w:rPr>
        <w:t>the issue of Algorithmic Accountability, and would offer training programs to support capacity building efforts for relevant regional and functional institutional actors and civil society groups. Finally, the ICCPMB would also function as a global mechanism for filing complaints and providing advisory recommendations.</w:t>
      </w:r>
    </w:p>
    <w:p w14:paraId="75E447A8" w14:textId="77777777" w:rsidR="00066D7E" w:rsidRPr="008025DE" w:rsidRDefault="00066D7E" w:rsidP="008025DE">
      <w:pPr>
        <w:spacing w:after="0" w:line="240" w:lineRule="auto"/>
        <w:jc w:val="both"/>
        <w:rPr>
          <w:rFonts w:ascii="Times New Roman" w:hAnsi="Times New Roman" w:cs="Times New Roman"/>
        </w:rPr>
      </w:pPr>
      <w:r w:rsidRPr="008025DE">
        <w:rPr>
          <w:rFonts w:ascii="Times New Roman" w:hAnsi="Times New Roman" w:cs="Times New Roman"/>
        </w:rPr>
        <w:t>In summary, the establishment of an ICCPMB is one of the critical methods for fostering Polycentric Governance approaches to Corporate Responsibility that promote the inclusion of voices from the Global South into the creation of normative standards and rules for governing corporate activity. It would also provide an ongoing forum for multiple stakeholders from the State, Corporate, and Civil Society to collaborate on solutions to emerging threats and challenges such as Autonomous Weapons Systems and Hybrid Warfare.</w:t>
      </w:r>
    </w:p>
    <w:p w14:paraId="303E161A" w14:textId="77777777" w:rsidR="00066D7E" w:rsidRPr="008025DE" w:rsidRDefault="00066D7E" w:rsidP="008025DE">
      <w:pPr>
        <w:spacing w:after="0" w:line="240" w:lineRule="auto"/>
        <w:jc w:val="both"/>
        <w:rPr>
          <w:rFonts w:ascii="Times New Roman" w:hAnsi="Times New Roman" w:cs="Times New Roman"/>
        </w:rPr>
      </w:pPr>
    </w:p>
    <w:p w14:paraId="0C9B95AC" w14:textId="76848F1D" w:rsidR="00066D7E" w:rsidRPr="008025DE" w:rsidRDefault="00542026" w:rsidP="008025DE">
      <w:pPr>
        <w:spacing w:after="0" w:line="240" w:lineRule="auto"/>
        <w:jc w:val="both"/>
        <w:rPr>
          <w:rFonts w:ascii="Times New Roman" w:hAnsi="Times New Roman" w:cs="Times New Roman"/>
        </w:rPr>
      </w:pPr>
      <w:r w:rsidRPr="008025DE">
        <w:rPr>
          <w:rFonts w:ascii="Times New Roman" w:hAnsi="Times New Roman" w:cs="Times New Roman"/>
        </w:rPr>
        <w:t xml:space="preserve">6.4 </w:t>
      </w:r>
      <w:r w:rsidRPr="008025DE">
        <w:rPr>
          <w:rFonts w:ascii="Times New Roman" w:hAnsi="Times New Roman" w:cs="Times New Roman"/>
          <w:u w:val="single"/>
        </w:rPr>
        <w:t>Best Practices for Adoption in India and Brazil: Concrete Recommendations Drawn from Global Models</w:t>
      </w:r>
    </w:p>
    <w:p w14:paraId="1EDD1277" w14:textId="77777777" w:rsidR="00542026" w:rsidRPr="008025DE" w:rsidRDefault="00542026" w:rsidP="008025DE">
      <w:pPr>
        <w:spacing w:after="0" w:line="240" w:lineRule="auto"/>
        <w:jc w:val="both"/>
        <w:rPr>
          <w:rFonts w:ascii="Times New Roman" w:hAnsi="Times New Roman" w:cs="Times New Roman"/>
        </w:rPr>
      </w:pPr>
    </w:p>
    <w:p w14:paraId="7D5404D9" w14:textId="50A7372B" w:rsidR="00535B19" w:rsidRPr="008025DE" w:rsidRDefault="00535B19" w:rsidP="008025DE">
      <w:pPr>
        <w:spacing w:after="0" w:line="240" w:lineRule="auto"/>
        <w:jc w:val="both"/>
        <w:rPr>
          <w:rFonts w:ascii="Times New Roman" w:hAnsi="Times New Roman" w:cs="Times New Roman"/>
        </w:rPr>
      </w:pPr>
      <w:r w:rsidRPr="008025DE">
        <w:rPr>
          <w:rFonts w:ascii="Times New Roman" w:hAnsi="Times New Roman" w:cs="Times New Roman"/>
        </w:rPr>
        <w:t xml:space="preserve">Both India and Brazil should implement hybrid regulatory approaches which can blend the advantages of the various existing models and satisfy Southern concerns. For both countries, the EU’s Corporate Sustainability Due Diligence Directive may be the model that can be used to require mandatory due diligence for high-risk sectors </w:t>
      </w:r>
      <w:r w:rsidR="00D85738" w:rsidRPr="008025DE">
        <w:rPr>
          <w:rFonts w:ascii="Times New Roman" w:hAnsi="Times New Roman" w:cs="Times New Roman"/>
        </w:rPr>
        <w:t>like</w:t>
      </w:r>
      <w:r w:rsidRPr="008025DE">
        <w:rPr>
          <w:rFonts w:ascii="Times New Roman" w:hAnsi="Times New Roman" w:cs="Times New Roman"/>
        </w:rPr>
        <w:t xml:space="preserve"> arms, energy, technology, </w:t>
      </w:r>
      <w:r w:rsidR="00D85738" w:rsidRPr="008025DE">
        <w:rPr>
          <w:rFonts w:ascii="Times New Roman" w:hAnsi="Times New Roman" w:cs="Times New Roman"/>
        </w:rPr>
        <w:t>and</w:t>
      </w:r>
      <w:r w:rsidRPr="008025DE">
        <w:rPr>
          <w:rFonts w:ascii="Times New Roman" w:hAnsi="Times New Roman" w:cs="Times New Roman"/>
        </w:rPr>
        <w:t xml:space="preserve"> logistics and include extraterritoriality concerns as well as a provision for civil liability. Additionally, both countries may rely on the rapid response provisions from established U.S. experience with targeted export controls and sanctions as a lesson for establishing national security and trade regulation.</w:t>
      </w:r>
      <w:r w:rsidR="00D85738" w:rsidRPr="008025DE">
        <w:rPr>
          <w:rFonts w:ascii="Times New Roman" w:hAnsi="Times New Roman" w:cs="Times New Roman"/>
        </w:rPr>
        <w:t xml:space="preserve"> </w:t>
      </w:r>
      <w:r w:rsidRPr="008025DE">
        <w:rPr>
          <w:rFonts w:ascii="Times New Roman" w:hAnsi="Times New Roman" w:cs="Times New Roman"/>
        </w:rPr>
        <w:t>Moreover, both India and Brazil can avoid excessive burdens related to compliance by creating tiered compliance requirements based on a combination of the size of the company, the risk impact of the sector, and the revenue level of the company.</w:t>
      </w:r>
    </w:p>
    <w:p w14:paraId="1B4B0327" w14:textId="77777777" w:rsidR="00535B19" w:rsidRPr="008025DE" w:rsidRDefault="00535B19" w:rsidP="008025DE">
      <w:pPr>
        <w:spacing w:after="0" w:line="240" w:lineRule="auto"/>
        <w:jc w:val="both"/>
        <w:rPr>
          <w:rFonts w:ascii="Times New Roman" w:hAnsi="Times New Roman" w:cs="Times New Roman"/>
        </w:rPr>
      </w:pPr>
    </w:p>
    <w:p w14:paraId="206564C7" w14:textId="77777777" w:rsidR="00D85738" w:rsidRPr="008025DE" w:rsidRDefault="00535B19" w:rsidP="008025DE">
      <w:pPr>
        <w:spacing w:after="0" w:line="240" w:lineRule="auto"/>
        <w:jc w:val="both"/>
        <w:rPr>
          <w:rFonts w:ascii="Times New Roman" w:hAnsi="Times New Roman" w:cs="Times New Roman"/>
        </w:rPr>
      </w:pPr>
      <w:r w:rsidRPr="008025DE">
        <w:rPr>
          <w:rFonts w:ascii="Times New Roman" w:hAnsi="Times New Roman" w:cs="Times New Roman"/>
        </w:rPr>
        <w:t xml:space="preserve">Specific recommendations include: </w:t>
      </w:r>
    </w:p>
    <w:p w14:paraId="3384814E" w14:textId="02545596" w:rsidR="00D85738" w:rsidRPr="008025DE" w:rsidRDefault="00D85738" w:rsidP="008025DE">
      <w:pPr>
        <w:spacing w:after="0" w:line="240" w:lineRule="auto"/>
        <w:jc w:val="both"/>
        <w:rPr>
          <w:rFonts w:ascii="Times New Roman" w:hAnsi="Times New Roman" w:cs="Times New Roman"/>
        </w:rPr>
      </w:pPr>
      <w:r w:rsidRPr="008025DE">
        <w:rPr>
          <w:rFonts w:ascii="Times New Roman" w:hAnsi="Times New Roman" w:cs="Times New Roman"/>
        </w:rPr>
        <w:t xml:space="preserve">i) </w:t>
      </w:r>
      <w:r w:rsidR="00535B19" w:rsidRPr="008025DE">
        <w:rPr>
          <w:rFonts w:ascii="Times New Roman" w:hAnsi="Times New Roman" w:cs="Times New Roman"/>
        </w:rPr>
        <w:t xml:space="preserve">Enact Joint India-Brazil Corporate Accountability in Conflict Zones Act mandating CIAs and public reporting; </w:t>
      </w:r>
    </w:p>
    <w:p w14:paraId="18E32783" w14:textId="75AC4A38" w:rsidR="00D85738" w:rsidRPr="008025DE" w:rsidRDefault="00D85738" w:rsidP="008025DE">
      <w:pPr>
        <w:spacing w:after="0" w:line="240" w:lineRule="auto"/>
        <w:jc w:val="both"/>
        <w:rPr>
          <w:rFonts w:ascii="Times New Roman" w:hAnsi="Times New Roman" w:cs="Times New Roman"/>
        </w:rPr>
      </w:pPr>
      <w:r w:rsidRPr="008025DE">
        <w:rPr>
          <w:rFonts w:ascii="Times New Roman" w:hAnsi="Times New Roman" w:cs="Times New Roman"/>
        </w:rPr>
        <w:t xml:space="preserve">ii) </w:t>
      </w:r>
      <w:r w:rsidR="00535B19" w:rsidRPr="008025DE">
        <w:rPr>
          <w:rFonts w:ascii="Times New Roman" w:hAnsi="Times New Roman" w:cs="Times New Roman"/>
        </w:rPr>
        <w:t xml:space="preserve">Develop sector-specific guidelines on AI and dual-use technologies through the BRICS platform; and </w:t>
      </w:r>
    </w:p>
    <w:p w14:paraId="5CDC6C26" w14:textId="52AC5F57" w:rsidR="00535B19" w:rsidRPr="008025DE" w:rsidRDefault="00D85738" w:rsidP="008025DE">
      <w:pPr>
        <w:spacing w:after="0" w:line="240" w:lineRule="auto"/>
        <w:jc w:val="both"/>
        <w:rPr>
          <w:rFonts w:ascii="Times New Roman" w:hAnsi="Times New Roman" w:cs="Times New Roman"/>
        </w:rPr>
      </w:pPr>
      <w:r w:rsidRPr="008025DE">
        <w:rPr>
          <w:rFonts w:ascii="Times New Roman" w:hAnsi="Times New Roman" w:cs="Times New Roman"/>
        </w:rPr>
        <w:t xml:space="preserve">iii) </w:t>
      </w:r>
      <w:r w:rsidR="00535B19" w:rsidRPr="008025DE">
        <w:rPr>
          <w:rFonts w:ascii="Times New Roman" w:hAnsi="Times New Roman" w:cs="Times New Roman"/>
        </w:rPr>
        <w:t>Develop national remedy funds supported by corporations for victims of conflict-related harm. The implementation of these types of legislation would not only assist in enhancing the protection of domestic interests but would also solidify both countries as leaders in establishing standards for the Global South.</w:t>
      </w:r>
    </w:p>
    <w:p w14:paraId="0BA7E3ED" w14:textId="77777777" w:rsidR="00837BE8" w:rsidRPr="008025DE" w:rsidRDefault="00837BE8" w:rsidP="008025DE">
      <w:pPr>
        <w:spacing w:after="0" w:line="240" w:lineRule="auto"/>
        <w:jc w:val="both"/>
        <w:rPr>
          <w:rFonts w:ascii="Times New Roman" w:hAnsi="Times New Roman" w:cs="Times New Roman"/>
        </w:rPr>
      </w:pPr>
    </w:p>
    <w:p w14:paraId="6BB266B4" w14:textId="56B8D3F3" w:rsidR="00535B19" w:rsidRPr="008025DE" w:rsidRDefault="00320955" w:rsidP="008025DE">
      <w:pPr>
        <w:spacing w:after="0" w:line="240" w:lineRule="auto"/>
        <w:jc w:val="both"/>
        <w:rPr>
          <w:rFonts w:ascii="Times New Roman" w:hAnsi="Times New Roman" w:cs="Times New Roman"/>
        </w:rPr>
      </w:pPr>
      <w:r w:rsidRPr="008025DE">
        <w:rPr>
          <w:rFonts w:ascii="Times New Roman" w:hAnsi="Times New Roman" w:cs="Times New Roman"/>
        </w:rPr>
        <w:t xml:space="preserve">6.5 </w:t>
      </w:r>
      <w:r w:rsidRPr="008025DE">
        <w:rPr>
          <w:rFonts w:ascii="Times New Roman" w:hAnsi="Times New Roman" w:cs="Times New Roman"/>
          <w:u w:val="single"/>
        </w:rPr>
        <w:t>Practical Tools and South-South Cooperation: Public Reporting, Sectoral Guidance and BRICS-Level Mechanisms</w:t>
      </w:r>
    </w:p>
    <w:p w14:paraId="3A35D2EA" w14:textId="77777777" w:rsidR="00D85738" w:rsidRPr="008025DE" w:rsidRDefault="00D85738" w:rsidP="008025DE">
      <w:pPr>
        <w:spacing w:after="0" w:line="240" w:lineRule="auto"/>
        <w:jc w:val="both"/>
        <w:rPr>
          <w:rFonts w:ascii="Times New Roman" w:hAnsi="Times New Roman" w:cs="Times New Roman"/>
        </w:rPr>
      </w:pPr>
    </w:p>
    <w:p w14:paraId="7AD46952" w14:textId="2269C18C" w:rsidR="0051792D" w:rsidRPr="008025DE" w:rsidRDefault="0051792D" w:rsidP="008025DE">
      <w:pPr>
        <w:spacing w:after="0" w:line="240" w:lineRule="auto"/>
        <w:jc w:val="both"/>
        <w:rPr>
          <w:rFonts w:ascii="Times New Roman" w:hAnsi="Times New Roman" w:cs="Times New Roman"/>
        </w:rPr>
      </w:pPr>
      <w:r w:rsidRPr="008025DE">
        <w:rPr>
          <w:rFonts w:ascii="Times New Roman" w:hAnsi="Times New Roman" w:cs="Times New Roman"/>
        </w:rPr>
        <w:lastRenderedPageBreak/>
        <w:t>Successful implementation requires tools that are readily available and can be relied upon over time. Creating standardised public reporting templates for all transactions related to armed conflict</w:t>
      </w:r>
      <w:r w:rsidR="00D85738" w:rsidRPr="008025DE">
        <w:rPr>
          <w:rFonts w:ascii="Times New Roman" w:hAnsi="Times New Roman" w:cs="Times New Roman"/>
        </w:rPr>
        <w:t>,</w:t>
      </w:r>
      <w:r w:rsidRPr="008025DE">
        <w:rPr>
          <w:rFonts w:ascii="Times New Roman" w:hAnsi="Times New Roman" w:cs="Times New Roman"/>
        </w:rPr>
        <w:t xml:space="preserve"> bitcoin enabled traceability of materials within the supply chain pilot</w:t>
      </w:r>
      <w:r w:rsidR="00D85738" w:rsidRPr="008025DE">
        <w:rPr>
          <w:rFonts w:ascii="Times New Roman" w:hAnsi="Times New Roman" w:cs="Times New Roman"/>
        </w:rPr>
        <w:t xml:space="preserve"> </w:t>
      </w:r>
      <w:r w:rsidRPr="008025DE">
        <w:rPr>
          <w:rFonts w:ascii="Times New Roman" w:hAnsi="Times New Roman" w:cs="Times New Roman"/>
        </w:rPr>
        <w:t>and developing a process for implementing AI transparency protocols will require a collaborative effort. The BRICS Business and Human Rights Forum on Armed Conflict can assist with establishing mutual recognition of due diligence standards</w:t>
      </w:r>
      <w:r w:rsidR="00D85738" w:rsidRPr="008025DE">
        <w:rPr>
          <w:rFonts w:ascii="Times New Roman" w:hAnsi="Times New Roman" w:cs="Times New Roman"/>
        </w:rPr>
        <w:t>,</w:t>
      </w:r>
      <w:r w:rsidRPr="008025DE">
        <w:rPr>
          <w:rFonts w:ascii="Times New Roman" w:hAnsi="Times New Roman" w:cs="Times New Roman"/>
        </w:rPr>
        <w:t xml:space="preserve"> provide joint training to compliance personnel</w:t>
      </w:r>
      <w:r w:rsidR="00D85738" w:rsidRPr="008025DE">
        <w:rPr>
          <w:rFonts w:ascii="Times New Roman" w:hAnsi="Times New Roman" w:cs="Times New Roman"/>
        </w:rPr>
        <w:t>,</w:t>
      </w:r>
      <w:r w:rsidRPr="008025DE">
        <w:rPr>
          <w:rFonts w:ascii="Times New Roman" w:hAnsi="Times New Roman" w:cs="Times New Roman"/>
        </w:rPr>
        <w:t xml:space="preserve"> develop consistent positions with respect to Binding Treaty negotiations and develop early warning systems for responsible stakeholders to identify threats to successful business operations.</w:t>
      </w:r>
      <w:r w:rsidR="00D85738" w:rsidRPr="008025DE">
        <w:rPr>
          <w:rFonts w:ascii="Times New Roman" w:hAnsi="Times New Roman" w:cs="Times New Roman"/>
        </w:rPr>
        <w:t xml:space="preserve"> </w:t>
      </w:r>
      <w:r w:rsidRPr="008025DE">
        <w:rPr>
          <w:rFonts w:ascii="Times New Roman" w:hAnsi="Times New Roman" w:cs="Times New Roman"/>
        </w:rPr>
        <w:t>In order to foster South-South cooperation, India and Brazil can create mutually beneficial networks between businesses within their economies that depend less on structures designed for the Northern Hemisphere and will develop meaningful standards that are resilient and egalitarian within the context of the 21</w:t>
      </w:r>
      <w:r w:rsidRPr="008025DE">
        <w:rPr>
          <w:rFonts w:ascii="Times New Roman" w:hAnsi="Times New Roman" w:cs="Times New Roman"/>
          <w:vertAlign w:val="superscript"/>
        </w:rPr>
        <w:t>st</w:t>
      </w:r>
      <w:r w:rsidRPr="008025DE">
        <w:rPr>
          <w:rFonts w:ascii="Times New Roman" w:hAnsi="Times New Roman" w:cs="Times New Roman"/>
        </w:rPr>
        <w:t xml:space="preserve"> century’s geopolitical and technological landscapes. Collaboration between businesses within Southern Hemisphere nations will build businesses’ accountability to their respective communities and will provide collective bargaining power for those governments to influence the evolution of international law.</w:t>
      </w:r>
      <w:r w:rsidR="00D85738" w:rsidRPr="008025DE">
        <w:rPr>
          <w:rFonts w:ascii="Times New Roman" w:hAnsi="Times New Roman" w:cs="Times New Roman"/>
        </w:rPr>
        <w:t xml:space="preserve"> </w:t>
      </w:r>
      <w:r w:rsidRPr="008025DE">
        <w:rPr>
          <w:rFonts w:ascii="Times New Roman" w:hAnsi="Times New Roman" w:cs="Times New Roman"/>
        </w:rPr>
        <w:t>These ideas represent tangible, incremental and significant steps forward</w:t>
      </w:r>
      <w:r w:rsidR="00D85738" w:rsidRPr="008025DE">
        <w:rPr>
          <w:rFonts w:ascii="Times New Roman" w:hAnsi="Times New Roman" w:cs="Times New Roman"/>
        </w:rPr>
        <w:t>,</w:t>
      </w:r>
      <w:r w:rsidRPr="008025DE">
        <w:rPr>
          <w:rFonts w:ascii="Times New Roman" w:hAnsi="Times New Roman" w:cs="Times New Roman"/>
        </w:rPr>
        <w:t xml:space="preserve"> if implemented successfully they will help protect the Rule of Law, promote Human Rights and protect Humanitarian Assistance from future conflicts.</w:t>
      </w:r>
    </w:p>
    <w:p w14:paraId="4E1F1109" w14:textId="77777777" w:rsidR="0051792D" w:rsidRPr="008025DE" w:rsidRDefault="0051792D" w:rsidP="008025DE">
      <w:pPr>
        <w:spacing w:after="0" w:line="240" w:lineRule="auto"/>
        <w:jc w:val="both"/>
        <w:rPr>
          <w:rFonts w:ascii="Times New Roman" w:hAnsi="Times New Roman" w:cs="Times New Roman"/>
        </w:rPr>
      </w:pPr>
    </w:p>
    <w:p w14:paraId="13CD401D" w14:textId="77777777" w:rsidR="009B1F2B" w:rsidRDefault="009B1F2B" w:rsidP="008025DE">
      <w:pPr>
        <w:spacing w:after="0" w:line="240" w:lineRule="auto"/>
        <w:jc w:val="both"/>
        <w:rPr>
          <w:rFonts w:ascii="Times New Roman" w:hAnsi="Times New Roman" w:cs="Times New Roman"/>
        </w:rPr>
      </w:pPr>
    </w:p>
    <w:p w14:paraId="01DC2B68" w14:textId="535F8DBC" w:rsidR="0051792D" w:rsidRPr="008025DE" w:rsidRDefault="00D61DD8" w:rsidP="008025DE">
      <w:pPr>
        <w:spacing w:after="0" w:line="240" w:lineRule="auto"/>
        <w:jc w:val="both"/>
        <w:rPr>
          <w:rFonts w:ascii="Times New Roman" w:hAnsi="Times New Roman" w:cs="Times New Roman"/>
        </w:rPr>
      </w:pPr>
      <w:r w:rsidRPr="008025DE">
        <w:rPr>
          <w:rFonts w:ascii="Times New Roman" w:hAnsi="Times New Roman" w:cs="Times New Roman"/>
        </w:rPr>
        <w:t xml:space="preserve">7. </w:t>
      </w:r>
      <w:r w:rsidRPr="008025DE">
        <w:rPr>
          <w:rFonts w:ascii="Times New Roman" w:hAnsi="Times New Roman" w:cs="Times New Roman"/>
          <w:b/>
          <w:bCs/>
        </w:rPr>
        <w:t>Conclusion</w:t>
      </w:r>
    </w:p>
    <w:p w14:paraId="1016983E" w14:textId="77777777" w:rsidR="00D85738" w:rsidRPr="008025DE" w:rsidRDefault="00D85738" w:rsidP="008025DE">
      <w:pPr>
        <w:spacing w:after="0" w:line="240" w:lineRule="auto"/>
        <w:jc w:val="both"/>
        <w:rPr>
          <w:rFonts w:ascii="Times New Roman" w:hAnsi="Times New Roman" w:cs="Times New Roman"/>
        </w:rPr>
      </w:pPr>
    </w:p>
    <w:p w14:paraId="51156FE6" w14:textId="693672C6" w:rsidR="00D61DD8" w:rsidRPr="008025DE" w:rsidRDefault="00992FE2" w:rsidP="008025DE">
      <w:pPr>
        <w:spacing w:after="0" w:line="240" w:lineRule="auto"/>
        <w:jc w:val="both"/>
        <w:rPr>
          <w:rFonts w:ascii="Times New Roman" w:hAnsi="Times New Roman" w:cs="Times New Roman"/>
        </w:rPr>
      </w:pPr>
      <w:r w:rsidRPr="008025DE">
        <w:rPr>
          <w:rFonts w:ascii="Times New Roman" w:hAnsi="Times New Roman" w:cs="Times New Roman"/>
        </w:rPr>
        <w:t>The war between Israel</w:t>
      </w:r>
      <w:r w:rsidR="00D85738" w:rsidRPr="008025DE">
        <w:rPr>
          <w:rFonts w:ascii="Times New Roman" w:hAnsi="Times New Roman" w:cs="Times New Roman"/>
        </w:rPr>
        <w:t>-</w:t>
      </w:r>
      <w:r w:rsidRPr="008025DE">
        <w:rPr>
          <w:rFonts w:ascii="Times New Roman" w:hAnsi="Times New Roman" w:cs="Times New Roman"/>
        </w:rPr>
        <w:t>Iran and the USA in 2026 has provided a unique opportunity to examine how the corporate sector’s influence on conflict is growing at the same time that existing global legal principles fall short of keeping these entities accountable for their actions during such conflicts. This paper has shown that the current enforcement mechanism</w:t>
      </w:r>
      <w:r w:rsidR="00D85738" w:rsidRPr="008025DE">
        <w:rPr>
          <w:rFonts w:ascii="Times New Roman" w:hAnsi="Times New Roman" w:cs="Times New Roman"/>
        </w:rPr>
        <w:t>,</w:t>
      </w:r>
      <w:r w:rsidRPr="008025DE">
        <w:rPr>
          <w:rFonts w:ascii="Times New Roman" w:hAnsi="Times New Roman" w:cs="Times New Roman"/>
        </w:rPr>
        <w:t xml:space="preserve"> which includes the voluntary UN Guiding Principles on Business and Human Rights, state-centric international humanitarian law (IHL), and an ongoing initiative to develop a binding treaty</w:t>
      </w:r>
      <w:r w:rsidR="00D85738" w:rsidRPr="008025DE">
        <w:rPr>
          <w:rFonts w:ascii="Times New Roman" w:hAnsi="Times New Roman" w:cs="Times New Roman"/>
        </w:rPr>
        <w:t>,</w:t>
      </w:r>
      <w:r w:rsidRPr="008025DE">
        <w:rPr>
          <w:rFonts w:ascii="Times New Roman" w:hAnsi="Times New Roman" w:cs="Times New Roman"/>
        </w:rPr>
        <w:t xml:space="preserve"> is insufficient to enforce legal principles related to hybrid and technology-mediated warfare for corporate actors. Corporations that own supply chains, utilize dual-use technologies, and rely on algorithmic decision-making systems have become key enablers of conflicts and continue to lead to widespread tragic humanitarian and transnational economic fallout associated with these types of conflicts. The voluntary nature of the UNGPs, the way IHL is applied to the corporate sector, and delays in developing a binding treaty create large gaps in the ability of the international community to impose accountability for corporate actors in the future.</w:t>
      </w:r>
    </w:p>
    <w:p w14:paraId="69E136AF" w14:textId="77777777" w:rsidR="004C5E27" w:rsidRPr="008025DE" w:rsidRDefault="004C5E27" w:rsidP="008025DE">
      <w:pPr>
        <w:spacing w:after="0" w:line="240" w:lineRule="auto"/>
        <w:jc w:val="both"/>
        <w:rPr>
          <w:rFonts w:ascii="Times New Roman" w:hAnsi="Times New Roman" w:cs="Times New Roman"/>
        </w:rPr>
      </w:pPr>
    </w:p>
    <w:p w14:paraId="78EB5D7C" w14:textId="600FA290" w:rsidR="004C5E27" w:rsidRPr="008025DE" w:rsidRDefault="00902B28" w:rsidP="008025DE">
      <w:pPr>
        <w:spacing w:after="0" w:line="240" w:lineRule="auto"/>
        <w:jc w:val="both"/>
        <w:rPr>
          <w:rFonts w:ascii="Times New Roman" w:hAnsi="Times New Roman" w:cs="Times New Roman"/>
        </w:rPr>
      </w:pPr>
      <w:r w:rsidRPr="008025DE">
        <w:rPr>
          <w:rFonts w:ascii="Times New Roman" w:hAnsi="Times New Roman" w:cs="Times New Roman"/>
        </w:rPr>
        <w:t xml:space="preserve">7.1 </w:t>
      </w:r>
      <w:r w:rsidRPr="008025DE">
        <w:rPr>
          <w:rFonts w:ascii="Times New Roman" w:hAnsi="Times New Roman" w:cs="Times New Roman"/>
          <w:u w:val="single"/>
        </w:rPr>
        <w:t>Summary of Key Findings</w:t>
      </w:r>
    </w:p>
    <w:p w14:paraId="274F52B4" w14:textId="77777777" w:rsidR="00D85738" w:rsidRPr="008025DE" w:rsidRDefault="00D85738" w:rsidP="008025DE">
      <w:pPr>
        <w:spacing w:after="0" w:line="240" w:lineRule="auto"/>
        <w:jc w:val="both"/>
        <w:rPr>
          <w:rFonts w:ascii="Times New Roman" w:hAnsi="Times New Roman" w:cs="Times New Roman"/>
        </w:rPr>
      </w:pPr>
    </w:p>
    <w:p w14:paraId="6AB71015" w14:textId="778A25E4" w:rsidR="00902B28" w:rsidRPr="008025DE" w:rsidRDefault="006079C0" w:rsidP="008025DE">
      <w:pPr>
        <w:spacing w:after="0" w:line="240" w:lineRule="auto"/>
        <w:jc w:val="both"/>
        <w:rPr>
          <w:rFonts w:ascii="Times New Roman" w:hAnsi="Times New Roman" w:cs="Times New Roman"/>
        </w:rPr>
      </w:pPr>
      <w:r w:rsidRPr="008025DE">
        <w:rPr>
          <w:rFonts w:ascii="Times New Roman" w:hAnsi="Times New Roman" w:cs="Times New Roman"/>
        </w:rPr>
        <w:t xml:space="preserve">This study systematically </w:t>
      </w:r>
      <w:r w:rsidR="00D85738" w:rsidRPr="008025DE">
        <w:rPr>
          <w:rFonts w:ascii="Times New Roman" w:hAnsi="Times New Roman" w:cs="Times New Roman"/>
        </w:rPr>
        <w:t>analysed</w:t>
      </w:r>
      <w:r w:rsidRPr="008025DE">
        <w:rPr>
          <w:rFonts w:ascii="Times New Roman" w:hAnsi="Times New Roman" w:cs="Times New Roman"/>
        </w:rPr>
        <w:t xml:space="preserve"> the interplay of doctrine among the UNGPs, International Humanitarian Law (IHL), and the proposed Binding Treaty for the purpose of illuminating both synergies and critical weaknesses. The analysis of corporate behaviour in relation to the 2026 conflict demonstrates that corporate actors ranging from arms manufacturers, to energy companies, to logistics organisations, to tech providers contributed directly or indirectly to civilian harm and violations of the IHL in the context of a complex, non-commercially-disclosed supply chain, and a lack of adequate conflict-sensitive due diligence. Specific doctrinal deficiencies, such as the voluntary nature of Human Rights Due Diligence (HRDD), issues surrounding extraterritoriality, gaps in parent company liability, and inadequate enforcement mechanisms, were clearly illustrated. The comparative analysis of India and Brazil illustrated serious similarities in Global South vulnerabilities, including energy security and supply-chain resilience while also providing opportunities for collaborative leadership. </w:t>
      </w:r>
      <w:r w:rsidRPr="008025DE">
        <w:rPr>
          <w:rFonts w:ascii="Times New Roman" w:hAnsi="Times New Roman" w:cs="Times New Roman"/>
        </w:rPr>
        <w:lastRenderedPageBreak/>
        <w:t>Hence, the 2026 conflict not only represents a unique historical event, but also represents an early warning concerning the nature of conflict anticipated from agentic AI-driven conflicts by 2030 and beyond.</w:t>
      </w:r>
    </w:p>
    <w:p w14:paraId="58888B63" w14:textId="77777777" w:rsidR="00837BE8" w:rsidRPr="008025DE" w:rsidRDefault="00837BE8" w:rsidP="008025DE">
      <w:pPr>
        <w:spacing w:after="0" w:line="240" w:lineRule="auto"/>
        <w:jc w:val="both"/>
        <w:rPr>
          <w:rFonts w:ascii="Times New Roman" w:hAnsi="Times New Roman" w:cs="Times New Roman"/>
        </w:rPr>
      </w:pPr>
    </w:p>
    <w:p w14:paraId="61459D0B" w14:textId="39D26C11" w:rsidR="006079C0" w:rsidRPr="008025DE" w:rsidRDefault="0083197C" w:rsidP="008025DE">
      <w:pPr>
        <w:spacing w:after="0" w:line="240" w:lineRule="auto"/>
        <w:jc w:val="both"/>
        <w:rPr>
          <w:rFonts w:ascii="Times New Roman" w:hAnsi="Times New Roman" w:cs="Times New Roman"/>
        </w:rPr>
      </w:pPr>
      <w:r w:rsidRPr="008025DE">
        <w:rPr>
          <w:rFonts w:ascii="Times New Roman" w:hAnsi="Times New Roman" w:cs="Times New Roman"/>
        </w:rPr>
        <w:t xml:space="preserve">7.2 </w:t>
      </w:r>
      <w:r w:rsidRPr="008025DE">
        <w:rPr>
          <w:rFonts w:ascii="Times New Roman" w:hAnsi="Times New Roman" w:cs="Times New Roman"/>
          <w:u w:val="single"/>
        </w:rPr>
        <w:t>Broader Implications for Future Hybrid and Internationalised Conflicts</w:t>
      </w:r>
    </w:p>
    <w:p w14:paraId="2AA84636" w14:textId="77777777" w:rsidR="00E27CB7" w:rsidRPr="008025DE" w:rsidRDefault="00E27CB7" w:rsidP="008025DE">
      <w:pPr>
        <w:spacing w:after="0" w:line="240" w:lineRule="auto"/>
        <w:jc w:val="both"/>
        <w:rPr>
          <w:rFonts w:ascii="Times New Roman" w:hAnsi="Times New Roman" w:cs="Times New Roman"/>
        </w:rPr>
      </w:pPr>
    </w:p>
    <w:p w14:paraId="5369E2F9" w14:textId="7F28E50D" w:rsidR="007B74EB" w:rsidRPr="008025DE" w:rsidRDefault="007B74EB" w:rsidP="008025DE">
      <w:pPr>
        <w:spacing w:after="0" w:line="240" w:lineRule="auto"/>
        <w:jc w:val="both"/>
        <w:rPr>
          <w:rFonts w:ascii="Times New Roman" w:hAnsi="Times New Roman" w:cs="Times New Roman"/>
        </w:rPr>
      </w:pPr>
      <w:r w:rsidRPr="008025DE">
        <w:rPr>
          <w:rFonts w:ascii="Times New Roman" w:hAnsi="Times New Roman" w:cs="Times New Roman"/>
        </w:rPr>
        <w:t>As we look at the future the route for war is quite clear and easy to agree on</w:t>
      </w:r>
      <w:r w:rsidR="00E27CB7" w:rsidRPr="008025DE">
        <w:rPr>
          <w:rFonts w:ascii="Times New Roman" w:hAnsi="Times New Roman" w:cs="Times New Roman"/>
        </w:rPr>
        <w:t>,</w:t>
      </w:r>
      <w:r w:rsidRPr="008025DE">
        <w:rPr>
          <w:rFonts w:ascii="Times New Roman" w:hAnsi="Times New Roman" w:cs="Times New Roman"/>
        </w:rPr>
        <w:t xml:space="preserve"> </w:t>
      </w:r>
      <w:r w:rsidR="00E27CB7" w:rsidRPr="008025DE">
        <w:rPr>
          <w:rFonts w:ascii="Times New Roman" w:hAnsi="Times New Roman" w:cs="Times New Roman"/>
        </w:rPr>
        <w:t>w</w:t>
      </w:r>
      <w:r w:rsidRPr="008025DE">
        <w:rPr>
          <w:rFonts w:ascii="Times New Roman" w:hAnsi="Times New Roman" w:cs="Times New Roman"/>
        </w:rPr>
        <w:t>ar</w:t>
      </w:r>
      <w:r w:rsidR="00E27CB7" w:rsidRPr="008025DE">
        <w:rPr>
          <w:rFonts w:ascii="Times New Roman" w:hAnsi="Times New Roman" w:cs="Times New Roman"/>
        </w:rPr>
        <w:t>s</w:t>
      </w:r>
      <w:r w:rsidRPr="008025DE">
        <w:rPr>
          <w:rFonts w:ascii="Times New Roman" w:hAnsi="Times New Roman" w:cs="Times New Roman"/>
        </w:rPr>
        <w:t xml:space="preserve"> will be more and more decentralised, more and more technological and economically integrated.</w:t>
      </w:r>
      <w:r w:rsidR="00E27CB7" w:rsidRPr="008025DE">
        <w:rPr>
          <w:rFonts w:ascii="Times New Roman" w:hAnsi="Times New Roman" w:cs="Times New Roman"/>
        </w:rPr>
        <w:t xml:space="preserve"> </w:t>
      </w:r>
      <w:r w:rsidRPr="008025DE">
        <w:rPr>
          <w:rFonts w:ascii="Times New Roman" w:hAnsi="Times New Roman" w:cs="Times New Roman"/>
        </w:rPr>
        <w:t>Agen</w:t>
      </w:r>
      <w:r w:rsidR="00E27CB7" w:rsidRPr="008025DE">
        <w:rPr>
          <w:rFonts w:ascii="Times New Roman" w:hAnsi="Times New Roman" w:cs="Times New Roman"/>
        </w:rPr>
        <w:t xml:space="preserve">tic </w:t>
      </w:r>
      <w:r w:rsidRPr="008025DE">
        <w:rPr>
          <w:rFonts w:ascii="Times New Roman" w:hAnsi="Times New Roman" w:cs="Times New Roman"/>
        </w:rPr>
        <w:t xml:space="preserve">AI that flowed from Autonomy, Logistics, </w:t>
      </w:r>
      <w:r w:rsidR="00E27CB7" w:rsidRPr="008025DE">
        <w:rPr>
          <w:rFonts w:ascii="Times New Roman" w:hAnsi="Times New Roman" w:cs="Times New Roman"/>
        </w:rPr>
        <w:t xml:space="preserve">and </w:t>
      </w:r>
      <w:r w:rsidRPr="008025DE">
        <w:rPr>
          <w:rFonts w:ascii="Times New Roman" w:hAnsi="Times New Roman" w:cs="Times New Roman"/>
        </w:rPr>
        <w:t>Cyber Space will all contribute to further blurring the lines between the commercial and belligerent support, which is illustrated in the view, from the second point above</w:t>
      </w:r>
      <w:r w:rsidR="00E27CB7" w:rsidRPr="008025DE">
        <w:rPr>
          <w:rFonts w:ascii="Times New Roman" w:hAnsi="Times New Roman" w:cs="Times New Roman"/>
        </w:rPr>
        <w:t xml:space="preserve">. </w:t>
      </w:r>
      <w:r w:rsidRPr="008025DE">
        <w:rPr>
          <w:rFonts w:ascii="Times New Roman" w:hAnsi="Times New Roman" w:cs="Times New Roman"/>
        </w:rPr>
        <w:t>Using algorithms to make Corporate Agreements, decisions, can lead to unintentional harm and even create a Trans</w:t>
      </w:r>
      <w:r w:rsidR="00E27CB7" w:rsidRPr="008025DE">
        <w:rPr>
          <w:rFonts w:ascii="Times New Roman" w:hAnsi="Times New Roman" w:cs="Times New Roman"/>
        </w:rPr>
        <w:t>-</w:t>
      </w:r>
      <w:r w:rsidRPr="008025DE">
        <w:rPr>
          <w:rFonts w:ascii="Times New Roman" w:hAnsi="Times New Roman" w:cs="Times New Roman"/>
        </w:rPr>
        <w:t>National effect which could create catastrophe for millions of innocent people.</w:t>
      </w:r>
      <w:r w:rsidR="00E27CB7" w:rsidRPr="008025DE">
        <w:rPr>
          <w:rFonts w:ascii="Times New Roman" w:hAnsi="Times New Roman" w:cs="Times New Roman"/>
        </w:rPr>
        <w:t xml:space="preserve"> </w:t>
      </w:r>
      <w:r w:rsidRPr="008025DE">
        <w:rPr>
          <w:rFonts w:ascii="Times New Roman" w:hAnsi="Times New Roman" w:cs="Times New Roman"/>
        </w:rPr>
        <w:t>Early reform is necessary</w:t>
      </w:r>
      <w:r w:rsidR="00E27CB7" w:rsidRPr="008025DE">
        <w:rPr>
          <w:rFonts w:ascii="Times New Roman" w:hAnsi="Times New Roman" w:cs="Times New Roman"/>
        </w:rPr>
        <w:t>,</w:t>
      </w:r>
      <w:r w:rsidRPr="008025DE">
        <w:rPr>
          <w:rFonts w:ascii="Times New Roman" w:hAnsi="Times New Roman" w:cs="Times New Roman"/>
        </w:rPr>
        <w:t xml:space="preserve"> the patterns seen, established and measured across many geographies, including Corporate Actions, should be treated as supporting the establishment of a new order.</w:t>
      </w:r>
      <w:r w:rsidR="00E27CB7" w:rsidRPr="008025DE">
        <w:rPr>
          <w:rFonts w:ascii="Times New Roman" w:hAnsi="Times New Roman" w:cs="Times New Roman"/>
        </w:rPr>
        <w:t xml:space="preserve"> </w:t>
      </w:r>
      <w:r w:rsidRPr="008025DE">
        <w:rPr>
          <w:rFonts w:ascii="Times New Roman" w:hAnsi="Times New Roman" w:cs="Times New Roman"/>
        </w:rPr>
        <w:t xml:space="preserve">The Global South </w:t>
      </w:r>
      <w:r w:rsidR="00E27CB7" w:rsidRPr="008025DE">
        <w:rPr>
          <w:rFonts w:ascii="Times New Roman" w:hAnsi="Times New Roman" w:cs="Times New Roman"/>
        </w:rPr>
        <w:t xml:space="preserve">including </w:t>
      </w:r>
      <w:r w:rsidRPr="008025DE">
        <w:rPr>
          <w:rFonts w:ascii="Times New Roman" w:hAnsi="Times New Roman" w:cs="Times New Roman"/>
        </w:rPr>
        <w:t>India and Brazil</w:t>
      </w:r>
      <w:r w:rsidR="00E27CB7" w:rsidRPr="008025DE">
        <w:rPr>
          <w:rFonts w:ascii="Times New Roman" w:hAnsi="Times New Roman" w:cs="Times New Roman"/>
        </w:rPr>
        <w:t>,</w:t>
      </w:r>
      <w:r w:rsidRPr="008025DE">
        <w:rPr>
          <w:rFonts w:ascii="Times New Roman" w:hAnsi="Times New Roman" w:cs="Times New Roman"/>
        </w:rPr>
        <w:t xml:space="preserve"> will continue to suffer due to energy dependence and supply chain interruption because of </w:t>
      </w:r>
      <w:r w:rsidR="00E27CB7" w:rsidRPr="008025DE">
        <w:rPr>
          <w:rFonts w:ascii="Times New Roman" w:hAnsi="Times New Roman" w:cs="Times New Roman"/>
        </w:rPr>
        <w:t>this distance</w:t>
      </w:r>
      <w:r w:rsidRPr="008025DE">
        <w:rPr>
          <w:rFonts w:ascii="Times New Roman" w:hAnsi="Times New Roman" w:cs="Times New Roman"/>
        </w:rPr>
        <w:t xml:space="preserve"> influenced conflicts which will affect their economy.</w:t>
      </w:r>
      <w:r w:rsidR="00E27CB7" w:rsidRPr="008025DE">
        <w:rPr>
          <w:rFonts w:ascii="Times New Roman" w:hAnsi="Times New Roman" w:cs="Times New Roman"/>
        </w:rPr>
        <w:t xml:space="preserve"> </w:t>
      </w:r>
      <w:r w:rsidRPr="008025DE">
        <w:rPr>
          <w:rFonts w:ascii="Times New Roman" w:hAnsi="Times New Roman" w:cs="Times New Roman"/>
        </w:rPr>
        <w:t>Continued erosion of Corporate Accountability will threaten not only Human Rights but would also threaten to destroy the very foundation of the Rules Based International System.</w:t>
      </w:r>
      <w:r w:rsidR="00E27CB7" w:rsidRPr="008025DE">
        <w:rPr>
          <w:rFonts w:ascii="Times New Roman" w:hAnsi="Times New Roman" w:cs="Times New Roman"/>
        </w:rPr>
        <w:t xml:space="preserve"> </w:t>
      </w:r>
      <w:r w:rsidRPr="008025DE">
        <w:rPr>
          <w:rFonts w:ascii="Times New Roman" w:hAnsi="Times New Roman" w:cs="Times New Roman"/>
        </w:rPr>
        <w:t>If businesses don’t adjust to the above pressures the future of how business operates will be a Regulatory Vacuum and therefore will cause damage to decades worth of progress to advance Business to the betterment of society and the advancement of Human Rights.</w:t>
      </w:r>
    </w:p>
    <w:p w14:paraId="5741995B" w14:textId="77777777" w:rsidR="00837BE8" w:rsidRPr="008025DE" w:rsidRDefault="00837BE8" w:rsidP="008025DE">
      <w:pPr>
        <w:spacing w:after="0" w:line="240" w:lineRule="auto"/>
        <w:jc w:val="both"/>
        <w:rPr>
          <w:rFonts w:ascii="Times New Roman" w:hAnsi="Times New Roman" w:cs="Times New Roman"/>
        </w:rPr>
      </w:pPr>
    </w:p>
    <w:p w14:paraId="525E3BC0" w14:textId="480086D6" w:rsidR="007B74EB" w:rsidRPr="008025DE" w:rsidRDefault="00317B0D" w:rsidP="008025DE">
      <w:pPr>
        <w:spacing w:after="0" w:line="240" w:lineRule="auto"/>
        <w:jc w:val="both"/>
        <w:rPr>
          <w:rFonts w:ascii="Times New Roman" w:hAnsi="Times New Roman" w:cs="Times New Roman"/>
        </w:rPr>
      </w:pPr>
      <w:r w:rsidRPr="008025DE">
        <w:rPr>
          <w:rFonts w:ascii="Times New Roman" w:hAnsi="Times New Roman" w:cs="Times New Roman"/>
        </w:rPr>
        <w:t xml:space="preserve">7.3 </w:t>
      </w:r>
      <w:r w:rsidRPr="008025DE">
        <w:rPr>
          <w:rFonts w:ascii="Times New Roman" w:hAnsi="Times New Roman" w:cs="Times New Roman"/>
          <w:u w:val="single"/>
        </w:rPr>
        <w:t>Policy Recommendations for India, Brazil, and the Global South</w:t>
      </w:r>
    </w:p>
    <w:p w14:paraId="0850204B" w14:textId="77777777" w:rsidR="00317B0D" w:rsidRPr="008025DE" w:rsidRDefault="00317B0D" w:rsidP="008025DE">
      <w:pPr>
        <w:spacing w:after="0" w:line="240" w:lineRule="auto"/>
        <w:jc w:val="both"/>
        <w:rPr>
          <w:rFonts w:ascii="Times New Roman" w:hAnsi="Times New Roman" w:cs="Times New Roman"/>
        </w:rPr>
      </w:pPr>
    </w:p>
    <w:p w14:paraId="69162505" w14:textId="77777777" w:rsidR="00DA60A7" w:rsidRPr="008025DE" w:rsidRDefault="00DA60A7" w:rsidP="008025DE">
      <w:pPr>
        <w:spacing w:after="0" w:line="240" w:lineRule="auto"/>
        <w:jc w:val="both"/>
        <w:rPr>
          <w:rFonts w:ascii="Times New Roman" w:hAnsi="Times New Roman" w:cs="Times New Roman"/>
        </w:rPr>
      </w:pPr>
      <w:r w:rsidRPr="008025DE">
        <w:rPr>
          <w:rFonts w:ascii="Times New Roman" w:hAnsi="Times New Roman" w:cs="Times New Roman"/>
        </w:rPr>
        <w:t>A roadmap has been established for the future, focusing on three pillars that are interconnected. States should implement conflict-based human rights due diligence that is mandatory, including mandatory Conflict-Impact Assessments (CIAs) that will integrate principles of International Humanitarian Law (IHL) and take into consideration new and emerging technologies. The second area of improvement is the need for greater strength and clarity on the part of the Binding Treaty regarding armed conflict, parent company liability, extraterritorial obligations, and the means of accomplishing the objective of providing an effective remedy. Third, there is a great need for creating new institutions to oversee these functions, particularly the establishment of an International Corporate Accountability Oversight Body, with adequate representation from the Global South.</w:t>
      </w:r>
    </w:p>
    <w:p w14:paraId="1197306C" w14:textId="77777777" w:rsidR="00DA60A7" w:rsidRPr="008025DE" w:rsidRDefault="00DA60A7" w:rsidP="008025DE">
      <w:pPr>
        <w:spacing w:after="0" w:line="240" w:lineRule="auto"/>
        <w:jc w:val="both"/>
        <w:rPr>
          <w:rFonts w:ascii="Times New Roman" w:hAnsi="Times New Roman" w:cs="Times New Roman"/>
        </w:rPr>
      </w:pPr>
    </w:p>
    <w:p w14:paraId="30D1C5CF" w14:textId="56591E30" w:rsidR="005C18E6" w:rsidRPr="008025DE" w:rsidRDefault="00DA60A7" w:rsidP="008025DE">
      <w:pPr>
        <w:spacing w:after="0" w:line="240" w:lineRule="auto"/>
        <w:jc w:val="both"/>
        <w:rPr>
          <w:rFonts w:ascii="Times New Roman" w:hAnsi="Times New Roman" w:cs="Times New Roman"/>
        </w:rPr>
      </w:pPr>
      <w:r w:rsidRPr="008025DE">
        <w:rPr>
          <w:rFonts w:ascii="Times New Roman" w:hAnsi="Times New Roman" w:cs="Times New Roman"/>
        </w:rPr>
        <w:t>The recommendations presented in this paper for India and Brazil represent a combination of both aspirational and pragmatic. Both countries should adopt hybrid mandatory</w:t>
      </w:r>
      <w:r w:rsidR="00E27CB7" w:rsidRPr="008025DE">
        <w:rPr>
          <w:rFonts w:ascii="Times New Roman" w:hAnsi="Times New Roman" w:cs="Times New Roman"/>
        </w:rPr>
        <w:t>-</w:t>
      </w:r>
      <w:r w:rsidRPr="008025DE">
        <w:rPr>
          <w:rFonts w:ascii="Times New Roman" w:hAnsi="Times New Roman" w:cs="Times New Roman"/>
        </w:rPr>
        <w:t>voluntary legislation designed for specific high-risk sectors that draws selectively from the EU CSDDD while incorporating safeguards for development. Guidelines for corporate behaviour in conflict affected regions would serve as a model for other countries from the Global South</w:t>
      </w:r>
      <w:r w:rsidR="00E27CB7" w:rsidRPr="008025DE">
        <w:rPr>
          <w:rFonts w:ascii="Times New Roman" w:hAnsi="Times New Roman" w:cs="Times New Roman"/>
        </w:rPr>
        <w:t>. T</w:t>
      </w:r>
      <w:r w:rsidRPr="008025DE">
        <w:rPr>
          <w:rFonts w:ascii="Times New Roman" w:hAnsi="Times New Roman" w:cs="Times New Roman"/>
        </w:rPr>
        <w:t>hese guidelines should be developed jointly by India and Brazil under the auspices of BRICS. The establishment of a BRICS Business and Human Rights Forum dedicated to the topic of armed conflict would provide opportunities for building capacity, mutual acquaintance of due diligence standards, and joint advocacy within UN processes. Through the promotion of polycentric governance that strikes a balance between sovereignty, development needs and accountability, India and Brazil can move from rule-takers to shapers of norms that shape international law.</w:t>
      </w:r>
      <w:r w:rsidR="00E27CB7" w:rsidRPr="008025DE">
        <w:rPr>
          <w:rFonts w:ascii="Times New Roman" w:hAnsi="Times New Roman" w:cs="Times New Roman"/>
        </w:rPr>
        <w:t xml:space="preserve"> </w:t>
      </w:r>
      <w:r w:rsidR="005C18E6" w:rsidRPr="008025DE">
        <w:rPr>
          <w:rFonts w:ascii="Times New Roman" w:hAnsi="Times New Roman" w:cs="Times New Roman"/>
        </w:rPr>
        <w:t>These reforms are not merely aspirational</w:t>
      </w:r>
      <w:r w:rsidR="00E27CB7" w:rsidRPr="008025DE">
        <w:rPr>
          <w:rFonts w:ascii="Times New Roman" w:hAnsi="Times New Roman" w:cs="Times New Roman"/>
        </w:rPr>
        <w:t xml:space="preserve">, </w:t>
      </w:r>
      <w:r w:rsidR="005C18E6" w:rsidRPr="008025DE">
        <w:rPr>
          <w:rFonts w:ascii="Times New Roman" w:hAnsi="Times New Roman" w:cs="Times New Roman"/>
        </w:rPr>
        <w:t xml:space="preserve">they represent feasible steps that align with both </w:t>
      </w:r>
      <w:r w:rsidR="00E27CB7" w:rsidRPr="008025DE">
        <w:rPr>
          <w:rFonts w:ascii="Times New Roman" w:hAnsi="Times New Roman" w:cs="Times New Roman"/>
        </w:rPr>
        <w:t>nation’s</w:t>
      </w:r>
      <w:r w:rsidR="005C18E6" w:rsidRPr="008025DE">
        <w:rPr>
          <w:rFonts w:ascii="Times New Roman" w:hAnsi="Times New Roman" w:cs="Times New Roman"/>
        </w:rPr>
        <w:t xml:space="preserve"> strategic interests in energy security, technological sovereignty, and equitable global governance. Implementing them would enhance domestic protection for </w:t>
      </w:r>
      <w:r w:rsidR="005C18E6" w:rsidRPr="008025DE">
        <w:rPr>
          <w:rFonts w:ascii="Times New Roman" w:hAnsi="Times New Roman" w:cs="Times New Roman"/>
        </w:rPr>
        <w:lastRenderedPageBreak/>
        <w:t>affected populations while elevating the Global South’s voice in shaping the future of corporate accountability.</w:t>
      </w:r>
    </w:p>
    <w:p w14:paraId="7A9E7342" w14:textId="77777777" w:rsidR="005C18E6" w:rsidRPr="008025DE" w:rsidRDefault="005C18E6" w:rsidP="008025DE">
      <w:pPr>
        <w:spacing w:after="0" w:line="240" w:lineRule="auto"/>
        <w:jc w:val="both"/>
        <w:rPr>
          <w:rFonts w:ascii="Times New Roman" w:hAnsi="Times New Roman" w:cs="Times New Roman"/>
        </w:rPr>
      </w:pPr>
    </w:p>
    <w:p w14:paraId="67AE2852" w14:textId="1FEA1525" w:rsidR="005C18E6" w:rsidRPr="008025DE" w:rsidRDefault="0006028A" w:rsidP="008025DE">
      <w:pPr>
        <w:spacing w:after="0" w:line="240" w:lineRule="auto"/>
        <w:jc w:val="both"/>
        <w:rPr>
          <w:rFonts w:ascii="Times New Roman" w:hAnsi="Times New Roman" w:cs="Times New Roman"/>
          <w:u w:val="single"/>
        </w:rPr>
      </w:pPr>
      <w:r w:rsidRPr="008025DE">
        <w:rPr>
          <w:rFonts w:ascii="Times New Roman" w:hAnsi="Times New Roman" w:cs="Times New Roman"/>
        </w:rPr>
        <w:t xml:space="preserve">7.4 </w:t>
      </w:r>
      <w:r w:rsidRPr="008025DE">
        <w:rPr>
          <w:rFonts w:ascii="Times New Roman" w:hAnsi="Times New Roman" w:cs="Times New Roman"/>
          <w:u w:val="single"/>
        </w:rPr>
        <w:t>Limitations of the Study and Directions for Future Research</w:t>
      </w:r>
    </w:p>
    <w:p w14:paraId="670B60D7" w14:textId="77777777" w:rsidR="00E27CB7" w:rsidRPr="008025DE" w:rsidRDefault="00E27CB7" w:rsidP="008025DE">
      <w:pPr>
        <w:spacing w:after="0" w:line="240" w:lineRule="auto"/>
        <w:jc w:val="both"/>
        <w:rPr>
          <w:rFonts w:ascii="Times New Roman" w:hAnsi="Times New Roman" w:cs="Times New Roman"/>
        </w:rPr>
      </w:pPr>
    </w:p>
    <w:p w14:paraId="47FDDE4C" w14:textId="6DD7983D" w:rsidR="00BB46D5" w:rsidRPr="008025DE" w:rsidRDefault="00BB46D5" w:rsidP="008025DE">
      <w:pPr>
        <w:spacing w:after="0" w:line="240" w:lineRule="auto"/>
        <w:jc w:val="both"/>
        <w:rPr>
          <w:rFonts w:ascii="Times New Roman" w:hAnsi="Times New Roman" w:cs="Times New Roman"/>
        </w:rPr>
      </w:pPr>
      <w:r w:rsidRPr="008025DE">
        <w:rPr>
          <w:rFonts w:ascii="Times New Roman" w:hAnsi="Times New Roman" w:cs="Times New Roman"/>
        </w:rPr>
        <w:t>Current research focuses on international armed conflict and is based largely on publicly available sources related to the 2026 conflict. There is no empirical or qualitative data regarding compliance practices by corporations in relation to 2026. Future research could include investigating the specific challenges posed by fully autonomous weapon systems</w:t>
      </w:r>
      <w:r w:rsidR="00E27CB7" w:rsidRPr="008025DE">
        <w:rPr>
          <w:rFonts w:ascii="Times New Roman" w:hAnsi="Times New Roman" w:cs="Times New Roman"/>
        </w:rPr>
        <w:t>,</w:t>
      </w:r>
      <w:r w:rsidRPr="008025DE">
        <w:rPr>
          <w:rFonts w:ascii="Times New Roman" w:hAnsi="Times New Roman" w:cs="Times New Roman"/>
        </w:rPr>
        <w:t xml:space="preserve"> assessing the role digital platforms are playing in hybrid warfare</w:t>
      </w:r>
      <w:r w:rsidR="00E27CB7" w:rsidRPr="008025DE">
        <w:rPr>
          <w:rFonts w:ascii="Times New Roman" w:hAnsi="Times New Roman" w:cs="Times New Roman"/>
        </w:rPr>
        <w:t>,</w:t>
      </w:r>
      <w:r w:rsidRPr="008025DE">
        <w:rPr>
          <w:rFonts w:ascii="Times New Roman" w:hAnsi="Times New Roman" w:cs="Times New Roman"/>
        </w:rPr>
        <w:t xml:space="preserve"> providing empirical assessment of the National Action Plans issued by BRICS countries</w:t>
      </w:r>
      <w:r w:rsidR="00E27CB7" w:rsidRPr="008025DE">
        <w:rPr>
          <w:rFonts w:ascii="Times New Roman" w:hAnsi="Times New Roman" w:cs="Times New Roman"/>
        </w:rPr>
        <w:t>,</w:t>
      </w:r>
      <w:r w:rsidRPr="008025DE">
        <w:rPr>
          <w:rFonts w:ascii="Times New Roman" w:hAnsi="Times New Roman" w:cs="Times New Roman"/>
        </w:rPr>
        <w:t xml:space="preserve"> as well as conducting comparative studies with other Global South countries that may be compared to South Africa, Indonesia, or Nigeria. Repeated research into how the reforms proposed in this study would implementation and enforcement will also enhance this body of work.</w:t>
      </w:r>
    </w:p>
    <w:p w14:paraId="7145D403" w14:textId="77777777" w:rsidR="00BB46D5" w:rsidRPr="008025DE" w:rsidRDefault="00BB46D5" w:rsidP="008025DE">
      <w:pPr>
        <w:spacing w:after="0" w:line="240" w:lineRule="auto"/>
        <w:jc w:val="both"/>
        <w:rPr>
          <w:rFonts w:ascii="Times New Roman" w:hAnsi="Times New Roman" w:cs="Times New Roman"/>
        </w:rPr>
      </w:pPr>
    </w:p>
    <w:p w14:paraId="1EE35F18" w14:textId="099AF48A" w:rsidR="00BB46D5" w:rsidRPr="008025DE" w:rsidRDefault="00BB46D5" w:rsidP="008025DE">
      <w:pPr>
        <w:spacing w:after="0" w:line="240" w:lineRule="auto"/>
        <w:jc w:val="both"/>
        <w:rPr>
          <w:rFonts w:ascii="Times New Roman" w:hAnsi="Times New Roman" w:cs="Times New Roman"/>
        </w:rPr>
      </w:pPr>
      <w:r w:rsidRPr="008025DE">
        <w:rPr>
          <w:rFonts w:ascii="Times New Roman" w:hAnsi="Times New Roman" w:cs="Times New Roman"/>
        </w:rPr>
        <w:t>To summarize, corporate engagement in armed conflict will not revert to its prior state and continue to exist in this environment. The 2026 US-Israel-Iran war has provided an opportunity for rapid development of doctrine and standards governing corporations operating in the context of conflict. By implementing the key reforms identified in this paper, all BRICS countries and additional Global South countries can contribute to establishing a more just, resilient, and sustainable international legal environment. Under such a framework international corporate power will no longer remain unaccountable but rather will be held accountable and they will have to demonstrate that they are not only providing respect for human dignity and aiding in the promotion and preservation of peace but will also be operating in an increasingly complex and interrelated society. The window of opportunity for significant reform is small</w:t>
      </w:r>
      <w:r w:rsidR="00E27CB7" w:rsidRPr="008025DE">
        <w:rPr>
          <w:rFonts w:ascii="Times New Roman" w:hAnsi="Times New Roman" w:cs="Times New Roman"/>
        </w:rPr>
        <w:t>,</w:t>
      </w:r>
      <w:r w:rsidRPr="008025DE">
        <w:rPr>
          <w:rFonts w:ascii="Times New Roman" w:hAnsi="Times New Roman" w:cs="Times New Roman"/>
        </w:rPr>
        <w:t xml:space="preserve"> therefore immediate action is required.</w:t>
      </w:r>
    </w:p>
    <w:p w14:paraId="7E676BFD" w14:textId="77777777" w:rsidR="00837BE8" w:rsidRDefault="00837BE8" w:rsidP="009B1F2B">
      <w:pPr>
        <w:spacing w:after="0" w:line="240" w:lineRule="auto"/>
        <w:rPr>
          <w:rFonts w:ascii="Times New Roman" w:hAnsi="Times New Roman" w:cs="Times New Roman"/>
          <w:b/>
          <w:bCs/>
        </w:rPr>
      </w:pPr>
    </w:p>
    <w:p w14:paraId="4D4856EF" w14:textId="77777777" w:rsidR="009B1F2B" w:rsidRPr="008025DE" w:rsidRDefault="009B1F2B" w:rsidP="009B1F2B">
      <w:pPr>
        <w:spacing w:after="0" w:line="240" w:lineRule="auto"/>
        <w:rPr>
          <w:rFonts w:ascii="Times New Roman" w:hAnsi="Times New Roman" w:cs="Times New Roman"/>
          <w:b/>
          <w:bCs/>
        </w:rPr>
      </w:pPr>
    </w:p>
    <w:p w14:paraId="7A7390C3" w14:textId="64E9F4F6" w:rsidR="00837BE8" w:rsidRPr="008025DE" w:rsidRDefault="00837BE8" w:rsidP="008025DE">
      <w:pPr>
        <w:spacing w:after="0" w:line="240" w:lineRule="auto"/>
        <w:jc w:val="center"/>
        <w:rPr>
          <w:rFonts w:ascii="Times New Roman" w:hAnsi="Times New Roman" w:cs="Times New Roman"/>
          <w:b/>
          <w:bCs/>
        </w:rPr>
      </w:pPr>
      <w:r w:rsidRPr="008025DE">
        <w:rPr>
          <w:rFonts w:ascii="Times New Roman" w:hAnsi="Times New Roman" w:cs="Times New Roman"/>
          <w:b/>
          <w:bCs/>
        </w:rPr>
        <w:t>REFERENCES</w:t>
      </w:r>
    </w:p>
    <w:p w14:paraId="22D8AEC6" w14:textId="77777777" w:rsidR="00837BE8" w:rsidRPr="008025DE" w:rsidRDefault="00837BE8" w:rsidP="008025DE">
      <w:pPr>
        <w:spacing w:after="0" w:line="240" w:lineRule="auto"/>
        <w:jc w:val="both"/>
        <w:rPr>
          <w:rFonts w:ascii="Times New Roman" w:hAnsi="Times New Roman" w:cs="Times New Roman"/>
          <w:lang w:val="en-IN"/>
        </w:rPr>
      </w:pPr>
    </w:p>
    <w:p w14:paraId="6DB597E0" w14:textId="262B8499" w:rsidR="00837BE8" w:rsidRPr="008025DE" w:rsidRDefault="00837BE8" w:rsidP="008025DE">
      <w:pPr>
        <w:pStyle w:val="ListParagraph"/>
        <w:numPr>
          <w:ilvl w:val="0"/>
          <w:numId w:val="2"/>
        </w:numPr>
        <w:spacing w:after="0" w:line="240" w:lineRule="auto"/>
        <w:jc w:val="both"/>
        <w:rPr>
          <w:rFonts w:ascii="Times New Roman" w:hAnsi="Times New Roman" w:cs="Times New Roman"/>
          <w:lang w:val="en-IN"/>
        </w:rPr>
      </w:pPr>
      <w:r w:rsidRPr="008025DE">
        <w:rPr>
          <w:rFonts w:ascii="Times New Roman" w:hAnsi="Times New Roman" w:cs="Times New Roman"/>
          <w:lang w:val="en-IN"/>
        </w:rPr>
        <w:t>BRICS. Joint Declaration on Business and Human Rights. XVI BRICS Summit, Rio de Janeiro, 2025.</w:t>
      </w:r>
    </w:p>
    <w:p w14:paraId="6A90642F" w14:textId="77777777" w:rsidR="00837BE8" w:rsidRPr="008025DE" w:rsidRDefault="00837BE8" w:rsidP="008025DE">
      <w:pPr>
        <w:spacing w:after="0" w:line="240" w:lineRule="auto"/>
        <w:jc w:val="both"/>
        <w:rPr>
          <w:rFonts w:ascii="Times New Roman" w:hAnsi="Times New Roman" w:cs="Times New Roman"/>
          <w:lang w:val="en-IN"/>
        </w:rPr>
      </w:pPr>
    </w:p>
    <w:p w14:paraId="406049FF" w14:textId="55EF8D56" w:rsidR="00837BE8" w:rsidRPr="008025DE" w:rsidRDefault="00837BE8" w:rsidP="008025DE">
      <w:pPr>
        <w:pStyle w:val="ListParagraph"/>
        <w:numPr>
          <w:ilvl w:val="0"/>
          <w:numId w:val="2"/>
        </w:numPr>
        <w:spacing w:after="0" w:line="240" w:lineRule="auto"/>
        <w:jc w:val="both"/>
        <w:rPr>
          <w:rFonts w:ascii="Times New Roman" w:hAnsi="Times New Roman" w:cs="Times New Roman"/>
          <w:lang w:val="en-IN"/>
        </w:rPr>
      </w:pPr>
      <w:r w:rsidRPr="008025DE">
        <w:rPr>
          <w:rFonts w:ascii="Times New Roman" w:hAnsi="Times New Roman" w:cs="Times New Roman"/>
          <w:lang w:val="en-IN"/>
        </w:rPr>
        <w:t>BRICS BUSINESS COUNCIL. Recommendations on Responsible Business Conduct in Conflict Situations. 2025.</w:t>
      </w:r>
    </w:p>
    <w:p w14:paraId="49039D31" w14:textId="77777777" w:rsidR="00837BE8" w:rsidRPr="008025DE" w:rsidRDefault="00837BE8" w:rsidP="008025DE">
      <w:pPr>
        <w:spacing w:after="0" w:line="240" w:lineRule="auto"/>
        <w:jc w:val="both"/>
        <w:rPr>
          <w:rFonts w:ascii="Times New Roman" w:hAnsi="Times New Roman" w:cs="Times New Roman"/>
          <w:lang w:val="en-IN"/>
        </w:rPr>
      </w:pPr>
    </w:p>
    <w:p w14:paraId="2AB24DAC" w14:textId="4CBD5444" w:rsidR="00837BE8" w:rsidRPr="008025DE" w:rsidRDefault="00837BE8" w:rsidP="008025DE">
      <w:pPr>
        <w:pStyle w:val="ListParagraph"/>
        <w:numPr>
          <w:ilvl w:val="0"/>
          <w:numId w:val="2"/>
        </w:numPr>
        <w:spacing w:after="0" w:line="240" w:lineRule="auto"/>
        <w:jc w:val="both"/>
        <w:rPr>
          <w:rFonts w:ascii="Times New Roman" w:hAnsi="Times New Roman" w:cs="Times New Roman"/>
          <w:lang w:val="en-IN"/>
        </w:rPr>
      </w:pPr>
      <w:r w:rsidRPr="008025DE">
        <w:rPr>
          <w:rFonts w:ascii="Times New Roman" w:hAnsi="Times New Roman" w:cs="Times New Roman"/>
          <w:lang w:val="en-IN"/>
        </w:rPr>
        <w:t>CLAPHAM, Andrew. Human Rights Obligations of Non-State Actors. Oxford: Oxford University Press, 2006.</w:t>
      </w:r>
    </w:p>
    <w:p w14:paraId="155A9667" w14:textId="77777777" w:rsidR="00837BE8" w:rsidRPr="008025DE" w:rsidRDefault="00837BE8" w:rsidP="008025DE">
      <w:pPr>
        <w:spacing w:after="0" w:line="240" w:lineRule="auto"/>
        <w:jc w:val="both"/>
        <w:rPr>
          <w:rFonts w:ascii="Times New Roman" w:hAnsi="Times New Roman" w:cs="Times New Roman"/>
          <w:lang w:val="en-IN"/>
        </w:rPr>
      </w:pPr>
    </w:p>
    <w:p w14:paraId="4F48BBDE" w14:textId="1264F3A3" w:rsidR="00837BE8" w:rsidRPr="008025DE" w:rsidRDefault="00837BE8" w:rsidP="008025DE">
      <w:pPr>
        <w:pStyle w:val="ListParagraph"/>
        <w:numPr>
          <w:ilvl w:val="0"/>
          <w:numId w:val="2"/>
        </w:numPr>
        <w:spacing w:after="0" w:line="240" w:lineRule="auto"/>
        <w:jc w:val="both"/>
        <w:rPr>
          <w:rFonts w:ascii="Times New Roman" w:hAnsi="Times New Roman" w:cs="Times New Roman"/>
          <w:lang w:val="en-IN"/>
        </w:rPr>
      </w:pPr>
      <w:r w:rsidRPr="008025DE">
        <w:rPr>
          <w:rFonts w:ascii="Times New Roman" w:hAnsi="Times New Roman" w:cs="Times New Roman"/>
          <w:lang w:val="en-IN"/>
        </w:rPr>
        <w:t>DE SCHUTTER, Olivier. Extraterritorial Jurisdiction as a Tool for Improving the Human Rights Accountability of Transnational Corporations. Geneva: OHCHR, 2023.</w:t>
      </w:r>
    </w:p>
    <w:p w14:paraId="345C144F" w14:textId="77777777" w:rsidR="00837BE8" w:rsidRPr="008025DE" w:rsidRDefault="00837BE8" w:rsidP="008025DE">
      <w:pPr>
        <w:spacing w:after="0" w:line="240" w:lineRule="auto"/>
        <w:jc w:val="both"/>
        <w:rPr>
          <w:rFonts w:ascii="Times New Roman" w:hAnsi="Times New Roman" w:cs="Times New Roman"/>
          <w:lang w:val="en-IN"/>
        </w:rPr>
      </w:pPr>
    </w:p>
    <w:p w14:paraId="4B83DA50" w14:textId="3F7849B3" w:rsidR="00837BE8" w:rsidRPr="008025DE" w:rsidRDefault="00837BE8" w:rsidP="008025DE">
      <w:pPr>
        <w:pStyle w:val="ListParagraph"/>
        <w:numPr>
          <w:ilvl w:val="0"/>
          <w:numId w:val="2"/>
        </w:numPr>
        <w:spacing w:after="0" w:line="240" w:lineRule="auto"/>
        <w:jc w:val="both"/>
        <w:rPr>
          <w:rFonts w:ascii="Times New Roman" w:hAnsi="Times New Roman" w:cs="Times New Roman"/>
          <w:lang w:val="en-IN"/>
        </w:rPr>
      </w:pPr>
      <w:r w:rsidRPr="008025DE">
        <w:rPr>
          <w:rFonts w:ascii="Times New Roman" w:hAnsi="Times New Roman" w:cs="Times New Roman"/>
          <w:lang w:val="en-IN"/>
        </w:rPr>
        <w:t>DE SCHUTTER, Olivier. Towards a Treaty on Business and Human Rights: Options and Recommendations. Geneva: OHCHR, 2024.</w:t>
      </w:r>
    </w:p>
    <w:p w14:paraId="1C5B1112" w14:textId="77777777" w:rsidR="00837BE8" w:rsidRPr="008025DE" w:rsidRDefault="00837BE8" w:rsidP="008025DE">
      <w:pPr>
        <w:spacing w:after="0" w:line="240" w:lineRule="auto"/>
        <w:jc w:val="both"/>
        <w:rPr>
          <w:rFonts w:ascii="Times New Roman" w:hAnsi="Times New Roman" w:cs="Times New Roman"/>
          <w:lang w:val="en-IN"/>
        </w:rPr>
      </w:pPr>
    </w:p>
    <w:p w14:paraId="6CAAA97E" w14:textId="74033F83" w:rsidR="00837BE8" w:rsidRPr="008025DE" w:rsidRDefault="00837BE8" w:rsidP="008025DE">
      <w:pPr>
        <w:pStyle w:val="ListParagraph"/>
        <w:numPr>
          <w:ilvl w:val="0"/>
          <w:numId w:val="2"/>
        </w:numPr>
        <w:spacing w:after="0" w:line="240" w:lineRule="auto"/>
        <w:jc w:val="both"/>
        <w:rPr>
          <w:rFonts w:ascii="Times New Roman" w:hAnsi="Times New Roman" w:cs="Times New Roman"/>
          <w:lang w:val="en-IN"/>
        </w:rPr>
      </w:pPr>
      <w:r w:rsidRPr="008025DE">
        <w:rPr>
          <w:rFonts w:ascii="Times New Roman" w:hAnsi="Times New Roman" w:cs="Times New Roman"/>
          <w:lang w:val="en-IN"/>
        </w:rPr>
        <w:t>EUROPEAN UNION. Directive (EU) 2024/XXX on Corporate Sustainability Due Diligence. Official Journal of the European Union, 2024.</w:t>
      </w:r>
    </w:p>
    <w:p w14:paraId="6A352B53" w14:textId="77777777" w:rsidR="00837BE8" w:rsidRPr="008025DE" w:rsidRDefault="00837BE8" w:rsidP="008025DE">
      <w:pPr>
        <w:spacing w:after="0" w:line="240" w:lineRule="auto"/>
        <w:jc w:val="both"/>
        <w:rPr>
          <w:rFonts w:ascii="Times New Roman" w:hAnsi="Times New Roman" w:cs="Times New Roman"/>
          <w:lang w:val="en-IN"/>
        </w:rPr>
      </w:pPr>
    </w:p>
    <w:p w14:paraId="14CC065E" w14:textId="479158CF" w:rsidR="00837BE8" w:rsidRPr="008025DE" w:rsidRDefault="00837BE8" w:rsidP="008025DE">
      <w:pPr>
        <w:pStyle w:val="ListParagraph"/>
        <w:numPr>
          <w:ilvl w:val="0"/>
          <w:numId w:val="2"/>
        </w:numPr>
        <w:spacing w:after="0" w:line="240" w:lineRule="auto"/>
        <w:jc w:val="both"/>
        <w:rPr>
          <w:rFonts w:ascii="Times New Roman" w:hAnsi="Times New Roman" w:cs="Times New Roman"/>
          <w:lang w:val="en-IN"/>
        </w:rPr>
      </w:pPr>
      <w:r w:rsidRPr="008025DE">
        <w:rPr>
          <w:rFonts w:ascii="Times New Roman" w:hAnsi="Times New Roman" w:cs="Times New Roman"/>
          <w:lang w:val="en-IN"/>
        </w:rPr>
        <w:t>GOVERNMENT OF INDIA. National Action Plan on Business and Human Rights. New Delhi: Ministry of Corporate Affairs, 2022 (Draft).</w:t>
      </w:r>
    </w:p>
    <w:p w14:paraId="721CF73F" w14:textId="77777777" w:rsidR="00837BE8" w:rsidRPr="008025DE" w:rsidRDefault="00837BE8" w:rsidP="008025DE">
      <w:pPr>
        <w:spacing w:after="0" w:line="240" w:lineRule="auto"/>
        <w:jc w:val="both"/>
        <w:rPr>
          <w:rFonts w:ascii="Times New Roman" w:hAnsi="Times New Roman" w:cs="Times New Roman"/>
          <w:lang w:val="en-IN"/>
        </w:rPr>
      </w:pPr>
    </w:p>
    <w:p w14:paraId="5C462771" w14:textId="232E97D1" w:rsidR="00837BE8" w:rsidRPr="008025DE" w:rsidRDefault="00837BE8" w:rsidP="008025DE">
      <w:pPr>
        <w:pStyle w:val="ListParagraph"/>
        <w:numPr>
          <w:ilvl w:val="0"/>
          <w:numId w:val="2"/>
        </w:numPr>
        <w:spacing w:after="0" w:line="240" w:lineRule="auto"/>
        <w:jc w:val="both"/>
        <w:rPr>
          <w:rFonts w:ascii="Times New Roman" w:hAnsi="Times New Roman" w:cs="Times New Roman"/>
          <w:lang w:val="en-IN"/>
        </w:rPr>
      </w:pPr>
      <w:r w:rsidRPr="008025DE">
        <w:rPr>
          <w:rFonts w:ascii="Times New Roman" w:hAnsi="Times New Roman" w:cs="Times New Roman"/>
          <w:lang w:val="en-IN"/>
        </w:rPr>
        <w:t>HUMAN RIGHTS WATCH. Corporate Responsibility in the 2026 US-Israel-Iran Conflict. New York: HRW, 2026.</w:t>
      </w:r>
    </w:p>
    <w:p w14:paraId="0A640820" w14:textId="77777777" w:rsidR="00837BE8" w:rsidRPr="008025DE" w:rsidRDefault="00837BE8" w:rsidP="008025DE">
      <w:pPr>
        <w:spacing w:after="0" w:line="240" w:lineRule="auto"/>
        <w:jc w:val="both"/>
        <w:rPr>
          <w:rFonts w:ascii="Times New Roman" w:hAnsi="Times New Roman" w:cs="Times New Roman"/>
          <w:lang w:val="en-IN"/>
        </w:rPr>
      </w:pPr>
    </w:p>
    <w:p w14:paraId="3A986095" w14:textId="340F5CC0" w:rsidR="00837BE8" w:rsidRPr="008025DE" w:rsidRDefault="00837BE8" w:rsidP="008025DE">
      <w:pPr>
        <w:pStyle w:val="ListParagraph"/>
        <w:numPr>
          <w:ilvl w:val="0"/>
          <w:numId w:val="2"/>
        </w:numPr>
        <w:spacing w:after="0" w:line="240" w:lineRule="auto"/>
        <w:jc w:val="both"/>
        <w:rPr>
          <w:rFonts w:ascii="Times New Roman" w:hAnsi="Times New Roman" w:cs="Times New Roman"/>
          <w:lang w:val="en-IN"/>
        </w:rPr>
      </w:pPr>
      <w:r w:rsidRPr="008025DE">
        <w:rPr>
          <w:rFonts w:ascii="Times New Roman" w:hAnsi="Times New Roman" w:cs="Times New Roman"/>
          <w:lang w:val="en-IN"/>
        </w:rPr>
        <w:t>INTERNATIONAL COMMITTEE OF THE RED CROSS. Montreux Document on Pertinent International Legal Obligations and Good Practices for States Related to Operations of Private Military and Security Companies During Armed Conflict. Geneva: ICRC, 2008.</w:t>
      </w:r>
    </w:p>
    <w:p w14:paraId="02BE0D5F" w14:textId="77777777" w:rsidR="00837BE8" w:rsidRPr="008025DE" w:rsidRDefault="00837BE8" w:rsidP="008025DE">
      <w:pPr>
        <w:spacing w:after="0" w:line="240" w:lineRule="auto"/>
        <w:jc w:val="both"/>
        <w:rPr>
          <w:rFonts w:ascii="Times New Roman" w:hAnsi="Times New Roman" w:cs="Times New Roman"/>
          <w:lang w:val="en-IN"/>
        </w:rPr>
      </w:pPr>
    </w:p>
    <w:p w14:paraId="5013B5CD" w14:textId="00B51E98" w:rsidR="00837BE8" w:rsidRPr="008025DE" w:rsidRDefault="00837BE8" w:rsidP="008025DE">
      <w:pPr>
        <w:pStyle w:val="ListParagraph"/>
        <w:numPr>
          <w:ilvl w:val="0"/>
          <w:numId w:val="2"/>
        </w:numPr>
        <w:spacing w:after="0" w:line="240" w:lineRule="auto"/>
        <w:jc w:val="both"/>
        <w:rPr>
          <w:rFonts w:ascii="Times New Roman" w:hAnsi="Times New Roman" w:cs="Times New Roman"/>
          <w:lang w:val="en-IN"/>
        </w:rPr>
      </w:pPr>
      <w:r w:rsidRPr="008025DE">
        <w:rPr>
          <w:rFonts w:ascii="Times New Roman" w:hAnsi="Times New Roman" w:cs="Times New Roman"/>
          <w:lang w:val="en-IN"/>
        </w:rPr>
        <w:t>INTERNATIONAL COMMITTEE OF THE RED CROSS. International Humanitarian Law and the Challenges of Contemporary Armed Conflicts. Geneva: ICRC, 2024.</w:t>
      </w:r>
    </w:p>
    <w:p w14:paraId="1F324D79" w14:textId="77777777" w:rsidR="00837BE8" w:rsidRPr="008025DE" w:rsidRDefault="00837BE8" w:rsidP="008025DE">
      <w:pPr>
        <w:spacing w:after="0" w:line="240" w:lineRule="auto"/>
        <w:jc w:val="both"/>
        <w:rPr>
          <w:rFonts w:ascii="Times New Roman" w:hAnsi="Times New Roman" w:cs="Times New Roman"/>
          <w:lang w:val="en-IN"/>
        </w:rPr>
      </w:pPr>
    </w:p>
    <w:p w14:paraId="67D2D6D3" w14:textId="6192C912" w:rsidR="00837BE8" w:rsidRPr="008025DE" w:rsidRDefault="00837BE8" w:rsidP="008025DE">
      <w:pPr>
        <w:pStyle w:val="ListParagraph"/>
        <w:numPr>
          <w:ilvl w:val="0"/>
          <w:numId w:val="2"/>
        </w:numPr>
        <w:spacing w:after="0" w:line="240" w:lineRule="auto"/>
        <w:jc w:val="both"/>
        <w:rPr>
          <w:rFonts w:ascii="Times New Roman" w:hAnsi="Times New Roman" w:cs="Times New Roman"/>
          <w:lang w:val="en-IN"/>
        </w:rPr>
      </w:pPr>
      <w:r w:rsidRPr="008025DE">
        <w:rPr>
          <w:rFonts w:ascii="Times New Roman" w:hAnsi="Times New Roman" w:cs="Times New Roman"/>
          <w:lang w:val="en-IN"/>
        </w:rPr>
        <w:t>INTERNATIONAL COMMITTEE OF THE RED CROSS. Autonomous Weapons Systems and International Humanitarian Law: Challenges and Recommendations. Geneva: ICRC, 2025.</w:t>
      </w:r>
    </w:p>
    <w:p w14:paraId="1E883B84" w14:textId="77777777" w:rsidR="00837BE8" w:rsidRPr="008025DE" w:rsidRDefault="00837BE8" w:rsidP="008025DE">
      <w:pPr>
        <w:spacing w:after="0" w:line="240" w:lineRule="auto"/>
        <w:jc w:val="both"/>
        <w:rPr>
          <w:rFonts w:ascii="Times New Roman" w:hAnsi="Times New Roman" w:cs="Times New Roman"/>
          <w:lang w:val="en-IN"/>
        </w:rPr>
      </w:pPr>
    </w:p>
    <w:p w14:paraId="6B5FE8C7" w14:textId="3158FA76" w:rsidR="00837BE8" w:rsidRPr="008025DE" w:rsidRDefault="00837BE8" w:rsidP="008025DE">
      <w:pPr>
        <w:pStyle w:val="ListParagraph"/>
        <w:numPr>
          <w:ilvl w:val="0"/>
          <w:numId w:val="2"/>
        </w:numPr>
        <w:spacing w:after="0" w:line="240" w:lineRule="auto"/>
        <w:jc w:val="both"/>
        <w:rPr>
          <w:rFonts w:ascii="Times New Roman" w:hAnsi="Times New Roman" w:cs="Times New Roman"/>
          <w:lang w:val="en-IN"/>
        </w:rPr>
      </w:pPr>
      <w:r w:rsidRPr="008025DE">
        <w:rPr>
          <w:rFonts w:ascii="Times New Roman" w:hAnsi="Times New Roman" w:cs="Times New Roman"/>
          <w:lang w:val="en-IN"/>
        </w:rPr>
        <w:t>INTERNATIONAL ENERGY AGENCY. World Energy Outlook 2026: Impact of the Middle East Conflict. Paris: IEA, 2026.</w:t>
      </w:r>
    </w:p>
    <w:p w14:paraId="5972127A" w14:textId="77777777" w:rsidR="00837BE8" w:rsidRPr="008025DE" w:rsidRDefault="00837BE8" w:rsidP="008025DE">
      <w:pPr>
        <w:spacing w:after="0" w:line="240" w:lineRule="auto"/>
        <w:jc w:val="both"/>
        <w:rPr>
          <w:rFonts w:ascii="Times New Roman" w:hAnsi="Times New Roman" w:cs="Times New Roman"/>
          <w:lang w:val="en-IN"/>
        </w:rPr>
      </w:pPr>
    </w:p>
    <w:p w14:paraId="083BB9A6" w14:textId="71CF6F94" w:rsidR="00837BE8" w:rsidRPr="008025DE" w:rsidRDefault="00837BE8" w:rsidP="008025DE">
      <w:pPr>
        <w:pStyle w:val="ListParagraph"/>
        <w:numPr>
          <w:ilvl w:val="0"/>
          <w:numId w:val="2"/>
        </w:numPr>
        <w:spacing w:after="0" w:line="240" w:lineRule="auto"/>
        <w:jc w:val="both"/>
        <w:rPr>
          <w:rFonts w:ascii="Times New Roman" w:hAnsi="Times New Roman" w:cs="Times New Roman"/>
          <w:lang w:val="en-IN"/>
        </w:rPr>
      </w:pPr>
      <w:r w:rsidRPr="008025DE">
        <w:rPr>
          <w:rFonts w:ascii="Times New Roman" w:hAnsi="Times New Roman" w:cs="Times New Roman"/>
          <w:lang w:val="en-IN"/>
        </w:rPr>
        <w:t>LEANDER, Anna. The Commercialization of Security: The Privatization of Force and the Transformation of War. Cambridge: Cambridge University Press, 2023.</w:t>
      </w:r>
    </w:p>
    <w:p w14:paraId="764DDB49" w14:textId="77777777" w:rsidR="00837BE8" w:rsidRPr="008025DE" w:rsidRDefault="00837BE8" w:rsidP="008025DE">
      <w:pPr>
        <w:spacing w:after="0" w:line="240" w:lineRule="auto"/>
        <w:jc w:val="both"/>
        <w:rPr>
          <w:rFonts w:ascii="Times New Roman" w:hAnsi="Times New Roman" w:cs="Times New Roman"/>
          <w:lang w:val="en-IN"/>
        </w:rPr>
      </w:pPr>
    </w:p>
    <w:p w14:paraId="23E27263" w14:textId="01F6F627" w:rsidR="00837BE8" w:rsidRPr="008025DE" w:rsidRDefault="00837BE8" w:rsidP="008025DE">
      <w:pPr>
        <w:pStyle w:val="ListParagraph"/>
        <w:numPr>
          <w:ilvl w:val="0"/>
          <w:numId w:val="2"/>
        </w:numPr>
        <w:spacing w:after="0" w:line="240" w:lineRule="auto"/>
        <w:jc w:val="both"/>
        <w:rPr>
          <w:rFonts w:ascii="Times New Roman" w:hAnsi="Times New Roman" w:cs="Times New Roman"/>
          <w:lang w:val="en-IN"/>
        </w:rPr>
      </w:pPr>
      <w:r w:rsidRPr="008025DE">
        <w:rPr>
          <w:rFonts w:ascii="Times New Roman" w:hAnsi="Times New Roman" w:cs="Times New Roman"/>
          <w:lang w:val="en-IN"/>
        </w:rPr>
        <w:t>MINISTÉRIO DAS RELAÇÕES EXTERIORES (Brasil); MINISTRY OF EXTERNAL AFFAIRS (India). Joint Position Paper on the Legally Binding Instrument. Geneva, 2025.</w:t>
      </w:r>
    </w:p>
    <w:p w14:paraId="414B04F9" w14:textId="77777777" w:rsidR="00837BE8" w:rsidRPr="008025DE" w:rsidRDefault="00837BE8" w:rsidP="008025DE">
      <w:pPr>
        <w:spacing w:after="0" w:line="240" w:lineRule="auto"/>
        <w:jc w:val="both"/>
        <w:rPr>
          <w:rFonts w:ascii="Times New Roman" w:hAnsi="Times New Roman" w:cs="Times New Roman"/>
          <w:lang w:val="en-IN"/>
        </w:rPr>
      </w:pPr>
    </w:p>
    <w:p w14:paraId="760AA975" w14:textId="1C95B343" w:rsidR="00837BE8" w:rsidRPr="008025DE" w:rsidRDefault="00837BE8" w:rsidP="008025DE">
      <w:pPr>
        <w:pStyle w:val="ListParagraph"/>
        <w:numPr>
          <w:ilvl w:val="0"/>
          <w:numId w:val="2"/>
        </w:numPr>
        <w:spacing w:after="0" w:line="240" w:lineRule="auto"/>
        <w:jc w:val="both"/>
        <w:rPr>
          <w:rFonts w:ascii="Times New Roman" w:hAnsi="Times New Roman" w:cs="Times New Roman"/>
          <w:lang w:val="en-IN"/>
        </w:rPr>
      </w:pPr>
      <w:r w:rsidRPr="008025DE">
        <w:rPr>
          <w:rFonts w:ascii="Times New Roman" w:hAnsi="Times New Roman" w:cs="Times New Roman"/>
          <w:lang w:val="en-IN"/>
        </w:rPr>
        <w:t>MINISTÉRIO DOS DIREITOS HUMANOS E DA CIDADANIA (Brasil). Plano Nacional de Ação sobre Empresas e Direitos Humanos 2023-2027. Brasília: MDHC, 2023.</w:t>
      </w:r>
    </w:p>
    <w:p w14:paraId="1213E804" w14:textId="77777777" w:rsidR="00837BE8" w:rsidRPr="008025DE" w:rsidRDefault="00837BE8" w:rsidP="008025DE">
      <w:pPr>
        <w:spacing w:after="0" w:line="240" w:lineRule="auto"/>
        <w:jc w:val="both"/>
        <w:rPr>
          <w:rFonts w:ascii="Times New Roman" w:hAnsi="Times New Roman" w:cs="Times New Roman"/>
          <w:lang w:val="en-IN"/>
        </w:rPr>
      </w:pPr>
    </w:p>
    <w:p w14:paraId="20B89455" w14:textId="57584A26" w:rsidR="00837BE8" w:rsidRPr="008025DE" w:rsidRDefault="00837BE8" w:rsidP="008025DE">
      <w:pPr>
        <w:pStyle w:val="ListParagraph"/>
        <w:numPr>
          <w:ilvl w:val="0"/>
          <w:numId w:val="2"/>
        </w:numPr>
        <w:spacing w:after="0" w:line="240" w:lineRule="auto"/>
        <w:jc w:val="both"/>
        <w:rPr>
          <w:rFonts w:ascii="Times New Roman" w:hAnsi="Times New Roman" w:cs="Times New Roman"/>
          <w:lang w:val="en-IN"/>
        </w:rPr>
      </w:pPr>
      <w:r w:rsidRPr="008025DE">
        <w:rPr>
          <w:rFonts w:ascii="Times New Roman" w:hAnsi="Times New Roman" w:cs="Times New Roman"/>
          <w:lang w:val="en-IN"/>
        </w:rPr>
        <w:t>PRIVETO, Juan. Business and Human Rights in the Global South. Leiden: Brill Nijhoff, 2024.</w:t>
      </w:r>
    </w:p>
    <w:p w14:paraId="641F412A" w14:textId="77777777" w:rsidR="00837BE8" w:rsidRPr="008025DE" w:rsidRDefault="00837BE8" w:rsidP="008025DE">
      <w:pPr>
        <w:spacing w:after="0" w:line="240" w:lineRule="auto"/>
        <w:jc w:val="both"/>
        <w:rPr>
          <w:rFonts w:ascii="Times New Roman" w:hAnsi="Times New Roman" w:cs="Times New Roman"/>
          <w:lang w:val="en-IN"/>
        </w:rPr>
      </w:pPr>
    </w:p>
    <w:p w14:paraId="1E13E29E" w14:textId="2969F0C6" w:rsidR="00837BE8" w:rsidRPr="008025DE" w:rsidRDefault="00837BE8" w:rsidP="008025DE">
      <w:pPr>
        <w:pStyle w:val="ListParagraph"/>
        <w:numPr>
          <w:ilvl w:val="0"/>
          <w:numId w:val="2"/>
        </w:numPr>
        <w:spacing w:after="0" w:line="240" w:lineRule="auto"/>
        <w:jc w:val="both"/>
        <w:rPr>
          <w:rFonts w:ascii="Times New Roman" w:hAnsi="Times New Roman" w:cs="Times New Roman"/>
          <w:lang w:val="en-IN"/>
        </w:rPr>
      </w:pPr>
      <w:r w:rsidRPr="008025DE">
        <w:rPr>
          <w:rFonts w:ascii="Times New Roman" w:hAnsi="Times New Roman" w:cs="Times New Roman"/>
          <w:lang w:val="en-IN"/>
        </w:rPr>
        <w:t>RUGGIE, John G. Just Business: Multinational Corporations and Human Rights. New York: W.W. Norton, 2013.</w:t>
      </w:r>
    </w:p>
    <w:p w14:paraId="7BE992A0" w14:textId="77777777" w:rsidR="00837BE8" w:rsidRPr="008025DE" w:rsidRDefault="00837BE8" w:rsidP="008025DE">
      <w:pPr>
        <w:spacing w:after="0" w:line="240" w:lineRule="auto"/>
        <w:jc w:val="both"/>
        <w:rPr>
          <w:rFonts w:ascii="Times New Roman" w:hAnsi="Times New Roman" w:cs="Times New Roman"/>
          <w:lang w:val="en-IN"/>
        </w:rPr>
      </w:pPr>
    </w:p>
    <w:p w14:paraId="4AAAEC0D" w14:textId="0E76D4C4" w:rsidR="00837BE8" w:rsidRPr="008025DE" w:rsidRDefault="00837BE8" w:rsidP="008025DE">
      <w:pPr>
        <w:pStyle w:val="ListParagraph"/>
        <w:numPr>
          <w:ilvl w:val="0"/>
          <w:numId w:val="2"/>
        </w:numPr>
        <w:spacing w:after="0" w:line="240" w:lineRule="auto"/>
        <w:jc w:val="both"/>
        <w:rPr>
          <w:rFonts w:ascii="Times New Roman" w:hAnsi="Times New Roman" w:cs="Times New Roman"/>
          <w:lang w:val="en-IN"/>
        </w:rPr>
      </w:pPr>
      <w:r w:rsidRPr="008025DE">
        <w:rPr>
          <w:rFonts w:ascii="Times New Roman" w:hAnsi="Times New Roman" w:cs="Times New Roman"/>
          <w:lang w:val="en-IN"/>
        </w:rPr>
        <w:t>STOCKHOLM INTERNATIONAL PEACE RESEARCH INSTITUTE (SIPRI). Arms Transfers and Military Expenditure Database. Stockholm: SIPRI, 2026.</w:t>
      </w:r>
    </w:p>
    <w:p w14:paraId="1A2E862B" w14:textId="77777777" w:rsidR="00837BE8" w:rsidRPr="008025DE" w:rsidRDefault="00837BE8" w:rsidP="008025DE">
      <w:pPr>
        <w:spacing w:after="0" w:line="240" w:lineRule="auto"/>
        <w:jc w:val="both"/>
        <w:rPr>
          <w:rFonts w:ascii="Times New Roman" w:hAnsi="Times New Roman" w:cs="Times New Roman"/>
          <w:lang w:val="en-IN"/>
        </w:rPr>
      </w:pPr>
    </w:p>
    <w:p w14:paraId="05DDD220" w14:textId="7B6D118D" w:rsidR="00837BE8" w:rsidRPr="008025DE" w:rsidRDefault="00837BE8" w:rsidP="008025DE">
      <w:pPr>
        <w:pStyle w:val="ListParagraph"/>
        <w:numPr>
          <w:ilvl w:val="0"/>
          <w:numId w:val="2"/>
        </w:numPr>
        <w:spacing w:after="0" w:line="240" w:lineRule="auto"/>
        <w:jc w:val="both"/>
        <w:rPr>
          <w:rFonts w:ascii="Times New Roman" w:hAnsi="Times New Roman" w:cs="Times New Roman"/>
          <w:lang w:val="en-IN"/>
        </w:rPr>
      </w:pPr>
      <w:r w:rsidRPr="008025DE">
        <w:rPr>
          <w:rFonts w:ascii="Times New Roman" w:hAnsi="Times New Roman" w:cs="Times New Roman"/>
          <w:lang w:val="en-IN"/>
        </w:rPr>
        <w:t>UNITED NATIONS. Human Rights Council. Guiding Principles on Business and Human Rights: Implementing the United Nations “Protect, Respect and Remedy” Framework. Geneva: UN, 2011. (A/HRC/17/31).</w:t>
      </w:r>
    </w:p>
    <w:p w14:paraId="29D2D970" w14:textId="77777777" w:rsidR="00837BE8" w:rsidRPr="008025DE" w:rsidRDefault="00837BE8" w:rsidP="008025DE">
      <w:pPr>
        <w:spacing w:after="0" w:line="240" w:lineRule="auto"/>
        <w:jc w:val="both"/>
        <w:rPr>
          <w:rFonts w:ascii="Times New Roman" w:hAnsi="Times New Roman" w:cs="Times New Roman"/>
          <w:lang w:val="en-IN"/>
        </w:rPr>
      </w:pPr>
    </w:p>
    <w:p w14:paraId="18EC5FED" w14:textId="2242983F" w:rsidR="00837BE8" w:rsidRPr="008025DE" w:rsidRDefault="00837BE8" w:rsidP="008025DE">
      <w:pPr>
        <w:pStyle w:val="ListParagraph"/>
        <w:numPr>
          <w:ilvl w:val="0"/>
          <w:numId w:val="2"/>
        </w:numPr>
        <w:spacing w:after="0" w:line="240" w:lineRule="auto"/>
        <w:jc w:val="both"/>
        <w:rPr>
          <w:rFonts w:ascii="Times New Roman" w:hAnsi="Times New Roman" w:cs="Times New Roman"/>
          <w:lang w:val="en-IN"/>
        </w:rPr>
      </w:pPr>
      <w:r w:rsidRPr="008025DE">
        <w:rPr>
          <w:rFonts w:ascii="Times New Roman" w:hAnsi="Times New Roman" w:cs="Times New Roman"/>
          <w:lang w:val="en-IN"/>
        </w:rPr>
        <w:t>UNITED NATIONS. Human Rights Council. Third Revised Draft of the Legally Binding Instrument on Transnational Corporations and Other Business Enterprises with respect to Human Rights. Geneva: UN, 2024. (A/HRC/WG.16/10/CRP.1).</w:t>
      </w:r>
    </w:p>
    <w:p w14:paraId="3F28D074" w14:textId="77777777" w:rsidR="00837BE8" w:rsidRPr="008025DE" w:rsidRDefault="00837BE8" w:rsidP="008025DE">
      <w:pPr>
        <w:spacing w:after="0" w:line="240" w:lineRule="auto"/>
        <w:jc w:val="both"/>
        <w:rPr>
          <w:rFonts w:ascii="Times New Roman" w:hAnsi="Times New Roman" w:cs="Times New Roman"/>
          <w:lang w:val="en-IN"/>
        </w:rPr>
      </w:pPr>
    </w:p>
    <w:p w14:paraId="1BD1C550" w14:textId="36F32B72" w:rsidR="00837BE8" w:rsidRPr="008025DE" w:rsidRDefault="00837BE8" w:rsidP="008025DE">
      <w:pPr>
        <w:pStyle w:val="ListParagraph"/>
        <w:numPr>
          <w:ilvl w:val="0"/>
          <w:numId w:val="2"/>
        </w:numPr>
        <w:spacing w:after="0" w:line="240" w:lineRule="auto"/>
        <w:jc w:val="both"/>
        <w:rPr>
          <w:rFonts w:ascii="Times New Roman" w:hAnsi="Times New Roman" w:cs="Times New Roman"/>
          <w:lang w:val="en-IN"/>
        </w:rPr>
      </w:pPr>
      <w:r w:rsidRPr="008025DE">
        <w:rPr>
          <w:rFonts w:ascii="Times New Roman" w:hAnsi="Times New Roman" w:cs="Times New Roman"/>
          <w:lang w:val="en-IN"/>
        </w:rPr>
        <w:t>UNITED NATIONS. Human Rights Council. Fourth Revised Draft of the Legally Binding Instrument. Geneva: UN, 2025. (A/HRC/WG.16/11/CRP.1).</w:t>
      </w:r>
    </w:p>
    <w:p w14:paraId="598B595D" w14:textId="77777777" w:rsidR="00837BE8" w:rsidRPr="008025DE" w:rsidRDefault="00837BE8" w:rsidP="008025DE">
      <w:pPr>
        <w:spacing w:after="0" w:line="240" w:lineRule="auto"/>
        <w:jc w:val="both"/>
        <w:rPr>
          <w:rFonts w:ascii="Times New Roman" w:hAnsi="Times New Roman" w:cs="Times New Roman"/>
          <w:lang w:val="en-IN"/>
        </w:rPr>
      </w:pPr>
    </w:p>
    <w:p w14:paraId="51F033AE" w14:textId="259AF69E" w:rsidR="00837BE8" w:rsidRPr="008025DE" w:rsidRDefault="00837BE8" w:rsidP="008025DE">
      <w:pPr>
        <w:pStyle w:val="ListParagraph"/>
        <w:numPr>
          <w:ilvl w:val="0"/>
          <w:numId w:val="2"/>
        </w:numPr>
        <w:spacing w:after="0" w:line="240" w:lineRule="auto"/>
        <w:jc w:val="both"/>
        <w:rPr>
          <w:rFonts w:ascii="Times New Roman" w:hAnsi="Times New Roman" w:cs="Times New Roman"/>
          <w:lang w:val="en-IN"/>
        </w:rPr>
      </w:pPr>
      <w:r w:rsidRPr="008025DE">
        <w:rPr>
          <w:rFonts w:ascii="Times New Roman" w:hAnsi="Times New Roman" w:cs="Times New Roman"/>
          <w:lang w:val="en-IN"/>
        </w:rPr>
        <w:lastRenderedPageBreak/>
        <w:t>UNITED NATIONS. Human Rights Council. Report of the Working Group on Business and Human Rights on Conflict-Affected Areas. Geneva: UN, 2025. (A/HRC/53/40).</w:t>
      </w:r>
    </w:p>
    <w:p w14:paraId="06FB6D76" w14:textId="77777777" w:rsidR="00837BE8" w:rsidRPr="008025DE" w:rsidRDefault="00837BE8" w:rsidP="008025DE">
      <w:pPr>
        <w:spacing w:after="0" w:line="240" w:lineRule="auto"/>
        <w:jc w:val="both"/>
        <w:rPr>
          <w:rFonts w:ascii="Times New Roman" w:hAnsi="Times New Roman" w:cs="Times New Roman"/>
          <w:lang w:val="en-IN"/>
        </w:rPr>
      </w:pPr>
    </w:p>
    <w:p w14:paraId="76A2F3C6" w14:textId="5821CFB3" w:rsidR="00837BE8" w:rsidRPr="008025DE" w:rsidRDefault="00837BE8" w:rsidP="008025DE">
      <w:pPr>
        <w:pStyle w:val="ListParagraph"/>
        <w:numPr>
          <w:ilvl w:val="0"/>
          <w:numId w:val="2"/>
        </w:numPr>
        <w:spacing w:after="0" w:line="240" w:lineRule="auto"/>
        <w:jc w:val="both"/>
        <w:rPr>
          <w:rFonts w:ascii="Times New Roman" w:hAnsi="Times New Roman" w:cs="Times New Roman"/>
          <w:lang w:val="en-IN"/>
        </w:rPr>
      </w:pPr>
      <w:r w:rsidRPr="008025DE">
        <w:rPr>
          <w:rFonts w:ascii="Times New Roman" w:hAnsi="Times New Roman" w:cs="Times New Roman"/>
          <w:lang w:val="en-IN"/>
        </w:rPr>
        <w:t>UNITED NATIONS. Security Council. Report on the Situation in the Middle East. S/2026/245, 10 Apr. 2026.</w:t>
      </w:r>
    </w:p>
    <w:p w14:paraId="646EDDB3" w14:textId="77777777" w:rsidR="00837BE8" w:rsidRPr="008025DE" w:rsidRDefault="00837BE8" w:rsidP="008025DE">
      <w:pPr>
        <w:spacing w:after="0" w:line="240" w:lineRule="auto"/>
        <w:jc w:val="both"/>
        <w:rPr>
          <w:rFonts w:ascii="Times New Roman" w:hAnsi="Times New Roman" w:cs="Times New Roman"/>
          <w:lang w:val="en-IN"/>
        </w:rPr>
      </w:pPr>
    </w:p>
    <w:p w14:paraId="0C3C1617" w14:textId="751C5DB7" w:rsidR="00837BE8" w:rsidRPr="008025DE" w:rsidRDefault="00837BE8" w:rsidP="008025DE">
      <w:pPr>
        <w:pStyle w:val="ListParagraph"/>
        <w:numPr>
          <w:ilvl w:val="0"/>
          <w:numId w:val="2"/>
        </w:numPr>
        <w:spacing w:after="0" w:line="240" w:lineRule="auto"/>
        <w:jc w:val="both"/>
        <w:rPr>
          <w:rFonts w:ascii="Times New Roman" w:hAnsi="Times New Roman" w:cs="Times New Roman"/>
          <w:lang w:val="en-IN"/>
        </w:rPr>
      </w:pPr>
      <w:r w:rsidRPr="008025DE">
        <w:rPr>
          <w:rFonts w:ascii="Times New Roman" w:hAnsi="Times New Roman" w:cs="Times New Roman"/>
          <w:lang w:val="en-IN"/>
        </w:rPr>
        <w:t>WORLD BANK. Economic and Human Rights Impact of the 2026 Middle East Conflict on Developing Countries. Washington, DC: World Bank, 2026.</w:t>
      </w:r>
    </w:p>
    <w:p w14:paraId="7DD69B5E" w14:textId="77777777" w:rsidR="00837BE8" w:rsidRPr="008025DE" w:rsidRDefault="00837BE8" w:rsidP="008025DE">
      <w:pPr>
        <w:spacing w:after="0" w:line="240" w:lineRule="auto"/>
        <w:jc w:val="both"/>
        <w:rPr>
          <w:rFonts w:ascii="Times New Roman" w:hAnsi="Times New Roman" w:cs="Times New Roman"/>
        </w:rPr>
      </w:pPr>
    </w:p>
    <w:p w14:paraId="027ABF86" w14:textId="77777777" w:rsidR="00AE2743" w:rsidRDefault="00AE2743" w:rsidP="008025DE">
      <w:pPr>
        <w:spacing w:after="0" w:line="240" w:lineRule="auto"/>
        <w:jc w:val="both"/>
        <w:rPr>
          <w:rFonts w:ascii="Times New Roman" w:hAnsi="Times New Roman" w:cs="Times New Roman"/>
        </w:rPr>
      </w:pPr>
    </w:p>
    <w:p w14:paraId="4DE2F887" w14:textId="77777777" w:rsidR="00F42DDD" w:rsidRDefault="00F42DDD" w:rsidP="008025DE">
      <w:pPr>
        <w:spacing w:after="0" w:line="240" w:lineRule="auto"/>
        <w:jc w:val="both"/>
        <w:rPr>
          <w:rFonts w:ascii="Times New Roman" w:hAnsi="Times New Roman" w:cs="Times New Roman"/>
        </w:rPr>
      </w:pPr>
    </w:p>
    <w:p w14:paraId="1E5B1894" w14:textId="77777777" w:rsidR="00F42DDD" w:rsidRDefault="00F42DDD" w:rsidP="008025DE">
      <w:pPr>
        <w:spacing w:after="0" w:line="240" w:lineRule="auto"/>
        <w:jc w:val="both"/>
        <w:rPr>
          <w:rFonts w:ascii="Times New Roman" w:hAnsi="Times New Roman" w:cs="Times New Roman"/>
        </w:rPr>
      </w:pPr>
    </w:p>
    <w:p w14:paraId="25FAA7F1" w14:textId="77777777" w:rsidR="00F42DDD" w:rsidRDefault="00F42DDD" w:rsidP="008025DE">
      <w:pPr>
        <w:spacing w:after="0" w:line="240" w:lineRule="auto"/>
        <w:jc w:val="both"/>
        <w:rPr>
          <w:rFonts w:ascii="Times New Roman" w:hAnsi="Times New Roman" w:cs="Times New Roman"/>
        </w:rPr>
      </w:pPr>
    </w:p>
    <w:p w14:paraId="370C9A7F" w14:textId="77777777" w:rsidR="00F42DDD" w:rsidRDefault="00F42DDD" w:rsidP="008025DE">
      <w:pPr>
        <w:spacing w:after="0" w:line="240" w:lineRule="auto"/>
        <w:jc w:val="both"/>
        <w:rPr>
          <w:rFonts w:ascii="Times New Roman" w:hAnsi="Times New Roman" w:cs="Times New Roman"/>
        </w:rPr>
      </w:pPr>
    </w:p>
    <w:p w14:paraId="1A06BA8F" w14:textId="77777777" w:rsidR="00F42DDD" w:rsidRDefault="00F42DDD" w:rsidP="008025DE">
      <w:pPr>
        <w:spacing w:after="0" w:line="240" w:lineRule="auto"/>
        <w:jc w:val="both"/>
        <w:rPr>
          <w:rFonts w:ascii="Times New Roman" w:hAnsi="Times New Roman" w:cs="Times New Roman"/>
        </w:rPr>
      </w:pPr>
    </w:p>
    <w:p w14:paraId="38643BD5" w14:textId="77777777" w:rsidR="00F42DDD" w:rsidRDefault="00F42DDD" w:rsidP="008025DE">
      <w:pPr>
        <w:spacing w:after="0" w:line="240" w:lineRule="auto"/>
        <w:jc w:val="both"/>
        <w:rPr>
          <w:rFonts w:ascii="Times New Roman" w:hAnsi="Times New Roman" w:cs="Times New Roman"/>
        </w:rPr>
      </w:pPr>
    </w:p>
    <w:p w14:paraId="6B6213CE" w14:textId="77777777" w:rsidR="00F42DDD" w:rsidRDefault="00F42DDD" w:rsidP="008025DE">
      <w:pPr>
        <w:spacing w:after="0" w:line="240" w:lineRule="auto"/>
        <w:jc w:val="both"/>
        <w:rPr>
          <w:rFonts w:ascii="Times New Roman" w:hAnsi="Times New Roman" w:cs="Times New Roman"/>
        </w:rPr>
      </w:pPr>
    </w:p>
    <w:p w14:paraId="612ECA3E" w14:textId="77777777" w:rsidR="00F42DDD" w:rsidRDefault="00F42DDD" w:rsidP="008025DE">
      <w:pPr>
        <w:spacing w:after="0" w:line="240" w:lineRule="auto"/>
        <w:jc w:val="both"/>
        <w:rPr>
          <w:rFonts w:ascii="Times New Roman" w:hAnsi="Times New Roman" w:cs="Times New Roman"/>
        </w:rPr>
      </w:pPr>
    </w:p>
    <w:p w14:paraId="4B7902A7" w14:textId="77777777" w:rsidR="00F42DDD" w:rsidRDefault="00F42DDD" w:rsidP="008025DE">
      <w:pPr>
        <w:spacing w:after="0" w:line="240" w:lineRule="auto"/>
        <w:jc w:val="both"/>
        <w:rPr>
          <w:rFonts w:ascii="Times New Roman" w:hAnsi="Times New Roman" w:cs="Times New Roman"/>
        </w:rPr>
      </w:pPr>
    </w:p>
    <w:p w14:paraId="2FA7877E" w14:textId="77777777" w:rsidR="00F42DDD" w:rsidRPr="008025DE" w:rsidRDefault="00F42DDD" w:rsidP="008025DE">
      <w:pPr>
        <w:spacing w:after="0" w:line="240" w:lineRule="auto"/>
        <w:jc w:val="both"/>
        <w:rPr>
          <w:rFonts w:ascii="Times New Roman" w:hAnsi="Times New Roman" w:cs="Times New Roman"/>
        </w:rPr>
      </w:pPr>
    </w:p>
    <w:sectPr w:rsidR="00F42DDD" w:rsidRPr="008025D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D8103" w14:textId="77777777" w:rsidR="002C5DA2" w:rsidRDefault="002C5DA2" w:rsidP="00C77FBB">
      <w:pPr>
        <w:spacing w:after="0" w:line="240" w:lineRule="auto"/>
      </w:pPr>
      <w:r>
        <w:separator/>
      </w:r>
    </w:p>
  </w:endnote>
  <w:endnote w:type="continuationSeparator" w:id="0">
    <w:p w14:paraId="19EB9A57" w14:textId="77777777" w:rsidR="002C5DA2" w:rsidRDefault="002C5DA2" w:rsidP="00C77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1310C" w14:textId="77777777" w:rsidR="002C5DA2" w:rsidRDefault="002C5DA2" w:rsidP="00C77FBB">
      <w:pPr>
        <w:spacing w:after="0" w:line="240" w:lineRule="auto"/>
      </w:pPr>
      <w:r>
        <w:separator/>
      </w:r>
    </w:p>
  </w:footnote>
  <w:footnote w:type="continuationSeparator" w:id="0">
    <w:p w14:paraId="478B203B" w14:textId="77777777" w:rsidR="002C5DA2" w:rsidRDefault="002C5DA2" w:rsidP="00C77FBB">
      <w:pPr>
        <w:spacing w:after="0" w:line="240" w:lineRule="auto"/>
      </w:pPr>
      <w:r>
        <w:continuationSeparator/>
      </w:r>
    </w:p>
  </w:footnote>
  <w:footnote w:id="1">
    <w:p w14:paraId="7C0FB994" w14:textId="02B988A4" w:rsidR="00C77FBB" w:rsidRPr="001E3876" w:rsidRDefault="00C77FBB" w:rsidP="003863FE">
      <w:pPr>
        <w:pStyle w:val="FootnoteText"/>
        <w:rPr>
          <w:rFonts w:ascii="Times New Roman" w:hAnsi="Times New Roman" w:cs="Times New Roman"/>
          <w:lang w:val="en-IN"/>
        </w:rPr>
      </w:pPr>
      <w:r w:rsidRPr="001E3876">
        <w:rPr>
          <w:rStyle w:val="FootnoteReference"/>
          <w:rFonts w:ascii="Times New Roman" w:hAnsi="Times New Roman" w:cs="Times New Roman"/>
        </w:rPr>
        <w:footnoteRef/>
      </w:r>
      <w:r w:rsidRPr="001E3876">
        <w:rPr>
          <w:rFonts w:ascii="Times New Roman" w:hAnsi="Times New Roman" w:cs="Times New Roman"/>
        </w:rPr>
        <w:t xml:space="preserve"> KALDOR, Mary. New and old wars: organized violence in a global era. 3. ed. Stanford: Stanford University Press, 2012. p. 45-67.</w:t>
      </w:r>
    </w:p>
  </w:footnote>
  <w:footnote w:id="2">
    <w:p w14:paraId="15E0BDD7" w14:textId="15685B91" w:rsidR="00C77FBB" w:rsidRPr="001E3876" w:rsidRDefault="00C77FBB" w:rsidP="003863FE">
      <w:pPr>
        <w:pStyle w:val="FootnoteText"/>
        <w:rPr>
          <w:rFonts w:ascii="Times New Roman" w:hAnsi="Times New Roman" w:cs="Times New Roman"/>
          <w:lang w:val="en-IN"/>
        </w:rPr>
      </w:pPr>
      <w:r w:rsidRPr="001E3876">
        <w:rPr>
          <w:rStyle w:val="FootnoteReference"/>
          <w:rFonts w:ascii="Times New Roman" w:hAnsi="Times New Roman" w:cs="Times New Roman"/>
        </w:rPr>
        <w:footnoteRef/>
      </w:r>
      <w:r w:rsidRPr="001E3876">
        <w:rPr>
          <w:rFonts w:ascii="Times New Roman" w:hAnsi="Times New Roman" w:cs="Times New Roman"/>
        </w:rPr>
        <w:t xml:space="preserve"> CHESTERMAN, Simon. Lawyers, guns and money: transnational corporations and the new international order. Oxford: Oxford University Press, 2018. p. 112-135.</w:t>
      </w:r>
    </w:p>
  </w:footnote>
  <w:footnote w:id="3">
    <w:p w14:paraId="46F8E10C" w14:textId="4E2CBB22" w:rsidR="00803203" w:rsidRPr="001E3876" w:rsidRDefault="00803203" w:rsidP="003863FE">
      <w:pPr>
        <w:pStyle w:val="FootnoteText"/>
        <w:rPr>
          <w:rFonts w:ascii="Times New Roman" w:hAnsi="Times New Roman" w:cs="Times New Roman"/>
          <w:lang w:val="en-IN"/>
        </w:rPr>
      </w:pPr>
      <w:r w:rsidRPr="001E3876">
        <w:rPr>
          <w:rStyle w:val="FootnoteReference"/>
          <w:rFonts w:ascii="Times New Roman" w:hAnsi="Times New Roman" w:cs="Times New Roman"/>
        </w:rPr>
        <w:footnoteRef/>
      </w:r>
      <w:r w:rsidRPr="001E3876">
        <w:rPr>
          <w:rFonts w:ascii="Times New Roman" w:hAnsi="Times New Roman" w:cs="Times New Roman"/>
        </w:rPr>
        <w:t xml:space="preserve"> Relatorio do Secretario-Geral das Naçoes Unidas sobre o conflito no Oriente Medio, S/2026/XXX, 15 mar. 2026.</w:t>
      </w:r>
    </w:p>
  </w:footnote>
  <w:footnote w:id="4">
    <w:p w14:paraId="28AF5497" w14:textId="50A8629E" w:rsidR="00803203" w:rsidRPr="001E3876" w:rsidRDefault="00803203" w:rsidP="003863FE">
      <w:pPr>
        <w:pStyle w:val="FootnoteText"/>
        <w:rPr>
          <w:rFonts w:ascii="Times New Roman" w:hAnsi="Times New Roman" w:cs="Times New Roman"/>
          <w:lang w:val="en-IN"/>
        </w:rPr>
      </w:pPr>
      <w:r w:rsidRPr="001E3876">
        <w:rPr>
          <w:rStyle w:val="FootnoteReference"/>
          <w:rFonts w:ascii="Times New Roman" w:hAnsi="Times New Roman" w:cs="Times New Roman"/>
        </w:rPr>
        <w:footnoteRef/>
      </w:r>
      <w:r w:rsidRPr="001E3876">
        <w:rPr>
          <w:rFonts w:ascii="Times New Roman" w:hAnsi="Times New Roman" w:cs="Times New Roman"/>
        </w:rPr>
        <w:t xml:space="preserve">  INTERNATIONAL COMMITTEE OF THE RED CROSS. International Humanitarian Law and the Challenges of Contemporary Armed Conflicts. Geneva: ICRC, 2024. p. 67-89.</w:t>
      </w:r>
    </w:p>
  </w:footnote>
  <w:footnote w:id="5">
    <w:p w14:paraId="0881B1A8" w14:textId="267DECA0" w:rsidR="00803203" w:rsidRPr="001E3876" w:rsidRDefault="00803203" w:rsidP="003863FE">
      <w:pPr>
        <w:pStyle w:val="FootnoteText"/>
        <w:rPr>
          <w:rFonts w:ascii="Times New Roman" w:hAnsi="Times New Roman" w:cs="Times New Roman"/>
          <w:lang w:val="en-IN"/>
        </w:rPr>
      </w:pPr>
      <w:r w:rsidRPr="001E3876">
        <w:rPr>
          <w:rStyle w:val="FootnoteReference"/>
          <w:rFonts w:ascii="Times New Roman" w:hAnsi="Times New Roman" w:cs="Times New Roman"/>
        </w:rPr>
        <w:footnoteRef/>
      </w:r>
      <w:r w:rsidRPr="001E3876">
        <w:rPr>
          <w:rFonts w:ascii="Times New Roman" w:hAnsi="Times New Roman" w:cs="Times New Roman"/>
        </w:rPr>
        <w:t xml:space="preserve"> UNITED NATIONS. Human Rights Council. Guiding Principles on Business and Human Rights. Geneva: UN, 2011. (A/HRC/17/31).</w:t>
      </w:r>
    </w:p>
  </w:footnote>
  <w:footnote w:id="6">
    <w:p w14:paraId="0687EE87" w14:textId="4CCD0C95" w:rsidR="00803203" w:rsidRPr="001E3876" w:rsidRDefault="00803203" w:rsidP="003863FE">
      <w:pPr>
        <w:pStyle w:val="FootnoteText"/>
        <w:rPr>
          <w:rFonts w:ascii="Times New Roman" w:hAnsi="Times New Roman" w:cs="Times New Roman"/>
          <w:lang w:val="en-IN"/>
        </w:rPr>
      </w:pPr>
      <w:r w:rsidRPr="001E3876">
        <w:rPr>
          <w:rStyle w:val="FootnoteReference"/>
          <w:rFonts w:ascii="Times New Roman" w:hAnsi="Times New Roman" w:cs="Times New Roman"/>
        </w:rPr>
        <w:footnoteRef/>
      </w:r>
      <w:r w:rsidRPr="001E3876">
        <w:rPr>
          <w:rFonts w:ascii="Times New Roman" w:hAnsi="Times New Roman" w:cs="Times New Roman"/>
        </w:rPr>
        <w:t xml:space="preserve"> UNITED NATIONS. Human Rights Council. Resolution 17/4, 16 jun. 2011.</w:t>
      </w:r>
    </w:p>
  </w:footnote>
  <w:footnote w:id="7">
    <w:p w14:paraId="25A0E131" w14:textId="7AD6EE4A" w:rsidR="00803203" w:rsidRPr="001E3876" w:rsidRDefault="00803203" w:rsidP="003863FE">
      <w:pPr>
        <w:pStyle w:val="FootnoteText"/>
        <w:rPr>
          <w:rFonts w:ascii="Times New Roman" w:hAnsi="Times New Roman" w:cs="Times New Roman"/>
          <w:lang w:val="en-IN"/>
        </w:rPr>
      </w:pPr>
      <w:r w:rsidRPr="001E3876">
        <w:rPr>
          <w:rStyle w:val="FootnoteReference"/>
          <w:rFonts w:ascii="Times New Roman" w:hAnsi="Times New Roman" w:cs="Times New Roman"/>
        </w:rPr>
        <w:footnoteRef/>
      </w:r>
      <w:r w:rsidRPr="001E3876">
        <w:rPr>
          <w:rFonts w:ascii="Times New Roman" w:hAnsi="Times New Roman" w:cs="Times New Roman"/>
        </w:rPr>
        <w:t xml:space="preserve"> Geneva Convention (I) for the Amelioration of the Condition of the Wounded and Sick in Armed Forces in the Field, 12 Aug. 1949; Protocol Additional (I) to the Geneva Conventions, 8 Jun. 1977</w:t>
      </w:r>
    </w:p>
  </w:footnote>
  <w:footnote w:id="8">
    <w:p w14:paraId="14BF1BBA" w14:textId="32079387" w:rsidR="00803203" w:rsidRPr="001E3876" w:rsidRDefault="00803203" w:rsidP="003863FE">
      <w:pPr>
        <w:pStyle w:val="FootnoteText"/>
        <w:rPr>
          <w:rFonts w:ascii="Times New Roman" w:hAnsi="Times New Roman" w:cs="Times New Roman"/>
          <w:lang w:val="en-IN"/>
        </w:rPr>
      </w:pPr>
      <w:r w:rsidRPr="001E3876">
        <w:rPr>
          <w:rStyle w:val="FootnoteReference"/>
          <w:rFonts w:ascii="Times New Roman" w:hAnsi="Times New Roman" w:cs="Times New Roman"/>
        </w:rPr>
        <w:footnoteRef/>
      </w:r>
      <w:r w:rsidRPr="001E3876">
        <w:rPr>
          <w:rFonts w:ascii="Times New Roman" w:hAnsi="Times New Roman" w:cs="Times New Roman"/>
        </w:rPr>
        <w:t xml:space="preserve"> UNITED NATIONS. Human Rights Council. Third Revised Draft of the Legally Binding Instrument. Geneva: UN, 2024. (A/HRC/WG.16/10/CRP.1).</w:t>
      </w:r>
    </w:p>
  </w:footnote>
  <w:footnote w:id="9">
    <w:p w14:paraId="2381A1E9" w14:textId="673211FC" w:rsidR="00803203" w:rsidRPr="001E3876" w:rsidRDefault="00803203" w:rsidP="003863FE">
      <w:pPr>
        <w:pStyle w:val="FootnoteText"/>
        <w:rPr>
          <w:rFonts w:ascii="Times New Roman" w:hAnsi="Times New Roman" w:cs="Times New Roman"/>
          <w:lang w:val="en-IN"/>
        </w:rPr>
      </w:pPr>
      <w:r w:rsidRPr="001E3876">
        <w:rPr>
          <w:rStyle w:val="FootnoteReference"/>
          <w:rFonts w:ascii="Times New Roman" w:hAnsi="Times New Roman" w:cs="Times New Roman"/>
        </w:rPr>
        <w:footnoteRef/>
      </w:r>
      <w:r w:rsidRPr="001E3876">
        <w:rPr>
          <w:rFonts w:ascii="Times New Roman" w:hAnsi="Times New Roman" w:cs="Times New Roman"/>
        </w:rPr>
        <w:t xml:space="preserve"> </w:t>
      </w:r>
      <w:r w:rsidRPr="001E3876">
        <w:rPr>
          <w:rFonts w:ascii="Times New Roman" w:hAnsi="Times New Roman" w:cs="Times New Roman"/>
          <w:lang w:val="en-IN"/>
        </w:rPr>
        <w:t>UNITED NATIONS. Working Group on Business and Human Rights. Report on Business and Human Rights in Conflict-Affected Areas, 2025. (A/HRC/50/40).</w:t>
      </w:r>
    </w:p>
  </w:footnote>
  <w:footnote w:id="10">
    <w:p w14:paraId="5019A146" w14:textId="2EB126B8" w:rsidR="00803203" w:rsidRPr="001E3876" w:rsidRDefault="00803203" w:rsidP="003863FE">
      <w:pPr>
        <w:pStyle w:val="FootnoteText"/>
        <w:rPr>
          <w:rFonts w:ascii="Times New Roman" w:hAnsi="Times New Roman" w:cs="Times New Roman"/>
          <w:lang w:val="en-IN"/>
        </w:rPr>
      </w:pPr>
      <w:r w:rsidRPr="001E3876">
        <w:rPr>
          <w:rStyle w:val="FootnoteReference"/>
          <w:rFonts w:ascii="Times New Roman" w:hAnsi="Times New Roman" w:cs="Times New Roman"/>
        </w:rPr>
        <w:footnoteRef/>
      </w:r>
      <w:r w:rsidRPr="001E3876">
        <w:rPr>
          <w:rFonts w:ascii="Times New Roman" w:hAnsi="Times New Roman" w:cs="Times New Roman"/>
        </w:rPr>
        <w:t xml:space="preserve"> BRICS. Joint Statement on Business and Human Rights. XV BRICS Summit, Johannesburg, 2023</w:t>
      </w:r>
    </w:p>
  </w:footnote>
  <w:footnote w:id="11">
    <w:p w14:paraId="4A4C6C6C" w14:textId="45A49765" w:rsidR="00803203" w:rsidRPr="001E3876" w:rsidRDefault="00803203" w:rsidP="003863FE">
      <w:pPr>
        <w:pStyle w:val="FootnoteText"/>
        <w:rPr>
          <w:rFonts w:ascii="Times New Roman" w:hAnsi="Times New Roman" w:cs="Times New Roman"/>
          <w:lang w:val="en-IN"/>
        </w:rPr>
      </w:pPr>
      <w:r w:rsidRPr="001E3876">
        <w:rPr>
          <w:rStyle w:val="FootnoteReference"/>
          <w:rFonts w:ascii="Times New Roman" w:hAnsi="Times New Roman" w:cs="Times New Roman"/>
        </w:rPr>
        <w:footnoteRef/>
      </w:r>
      <w:r w:rsidRPr="001E3876">
        <w:rPr>
          <w:rFonts w:ascii="Times New Roman" w:hAnsi="Times New Roman" w:cs="Times New Roman"/>
        </w:rPr>
        <w:t xml:space="preserve"> MINISTERIO DOS DIREITOS HUMANOS E DA CIDADANIA (Brasil). Plano Nacional de Açao sobre Empresas e Direitos Humanos 2023-2027. Brasília: MDHC, 2023. p. 28-35; GOVERNMENT OF INDIA. National Action Plan on Business and Human Rights. New Delhi: Ministry of Corporate Affairs, 2022 (Draft).</w:t>
      </w:r>
    </w:p>
  </w:footnote>
  <w:footnote w:id="12">
    <w:p w14:paraId="5C791F5D" w14:textId="71E565ED" w:rsidR="0030482A" w:rsidRPr="001E3876" w:rsidRDefault="0030482A">
      <w:pPr>
        <w:pStyle w:val="FootnoteText"/>
        <w:rPr>
          <w:rFonts w:ascii="Times New Roman" w:hAnsi="Times New Roman" w:cs="Times New Roman"/>
          <w:lang w:val="en-IN"/>
        </w:rPr>
      </w:pPr>
      <w:r w:rsidRPr="001E3876">
        <w:rPr>
          <w:rStyle w:val="FootnoteReference"/>
          <w:rFonts w:ascii="Times New Roman" w:hAnsi="Times New Roman" w:cs="Times New Roman"/>
        </w:rPr>
        <w:footnoteRef/>
      </w:r>
      <w:r w:rsidRPr="001E3876">
        <w:rPr>
          <w:rFonts w:ascii="Times New Roman" w:hAnsi="Times New Roman" w:cs="Times New Roman"/>
        </w:rPr>
        <w:t xml:space="preserve"> UNITED NATIONS. Human Rights Council. Guiding Principles on Business and Human Rights: Implementing the United Nations “Protect, Respect and Remedy” Framework. Geneva: UN, 2011. (A/HRC/17/31).</w:t>
      </w:r>
    </w:p>
  </w:footnote>
  <w:footnote w:id="13">
    <w:p w14:paraId="5E95C99E" w14:textId="4ED063C2" w:rsidR="0030482A" w:rsidRPr="001E3876" w:rsidRDefault="0030482A">
      <w:pPr>
        <w:pStyle w:val="FootnoteText"/>
        <w:rPr>
          <w:rFonts w:ascii="Times New Roman" w:hAnsi="Times New Roman" w:cs="Times New Roman"/>
          <w:lang w:val="en-IN"/>
        </w:rPr>
      </w:pPr>
      <w:r w:rsidRPr="001E3876">
        <w:rPr>
          <w:rStyle w:val="FootnoteReference"/>
          <w:rFonts w:ascii="Times New Roman" w:hAnsi="Times New Roman" w:cs="Times New Roman"/>
        </w:rPr>
        <w:footnoteRef/>
      </w:r>
      <w:r w:rsidRPr="001E3876">
        <w:rPr>
          <w:rFonts w:ascii="Times New Roman" w:hAnsi="Times New Roman" w:cs="Times New Roman"/>
        </w:rPr>
        <w:t xml:space="preserve"> RUGGIE, John G. Just Business: Multinational Corporations and Human Rights. New York: W.W. Norton, 2013. p. 45-78.</w:t>
      </w:r>
    </w:p>
  </w:footnote>
  <w:footnote w:id="14">
    <w:p w14:paraId="777B077F" w14:textId="4869DF1C" w:rsidR="0030482A" w:rsidRPr="001E3876" w:rsidRDefault="0030482A">
      <w:pPr>
        <w:pStyle w:val="FootnoteText"/>
        <w:rPr>
          <w:rFonts w:ascii="Times New Roman" w:hAnsi="Times New Roman" w:cs="Times New Roman"/>
          <w:lang w:val="en-IN"/>
        </w:rPr>
      </w:pPr>
      <w:r w:rsidRPr="001E3876">
        <w:rPr>
          <w:rStyle w:val="FootnoteReference"/>
          <w:rFonts w:ascii="Times New Roman" w:hAnsi="Times New Roman" w:cs="Times New Roman"/>
        </w:rPr>
        <w:footnoteRef/>
      </w:r>
      <w:r w:rsidRPr="001E3876">
        <w:rPr>
          <w:rFonts w:ascii="Times New Roman" w:hAnsi="Times New Roman" w:cs="Times New Roman"/>
        </w:rPr>
        <w:t xml:space="preserve"> UNITED NATIONS. Human Rights Council. Report of the Working Group on the Issue of Human Rights and Transnational Corporations and Other Business Enterprises. Geneva: UN, 2022. (A/HRC/50/40).</w:t>
      </w:r>
    </w:p>
  </w:footnote>
  <w:footnote w:id="15">
    <w:p w14:paraId="201FCFEA" w14:textId="5C84E660" w:rsidR="0030482A" w:rsidRPr="001E3876" w:rsidRDefault="0030482A">
      <w:pPr>
        <w:pStyle w:val="FootnoteText"/>
        <w:rPr>
          <w:rFonts w:ascii="Times New Roman" w:hAnsi="Times New Roman" w:cs="Times New Roman"/>
          <w:lang w:val="en-IN"/>
        </w:rPr>
      </w:pPr>
      <w:r w:rsidRPr="001E3876">
        <w:rPr>
          <w:rStyle w:val="FootnoteReference"/>
          <w:rFonts w:ascii="Times New Roman" w:hAnsi="Times New Roman" w:cs="Times New Roman"/>
        </w:rPr>
        <w:footnoteRef/>
      </w:r>
      <w:r w:rsidRPr="001E3876">
        <w:rPr>
          <w:rFonts w:ascii="Times New Roman" w:hAnsi="Times New Roman" w:cs="Times New Roman"/>
        </w:rPr>
        <w:t xml:space="preserve"> INTERNATIONAL COMMITTEE OF THE RED CROSS. Business and International Humanitarian Law: An Introduction. Geneva: ICRC, 2024. p. 23-41</w:t>
      </w:r>
    </w:p>
  </w:footnote>
  <w:footnote w:id="16">
    <w:p w14:paraId="0B05F41B" w14:textId="43509556" w:rsidR="00D60403" w:rsidRPr="001E3876" w:rsidRDefault="00D60403">
      <w:pPr>
        <w:pStyle w:val="FootnoteText"/>
        <w:rPr>
          <w:rFonts w:ascii="Times New Roman" w:hAnsi="Times New Roman" w:cs="Times New Roman"/>
          <w:lang w:val="en-IN"/>
        </w:rPr>
      </w:pPr>
      <w:r w:rsidRPr="001E3876">
        <w:rPr>
          <w:rStyle w:val="FootnoteReference"/>
          <w:rFonts w:ascii="Times New Roman" w:hAnsi="Times New Roman" w:cs="Times New Roman"/>
        </w:rPr>
        <w:footnoteRef/>
      </w:r>
      <w:r w:rsidRPr="001E3876">
        <w:rPr>
          <w:rFonts w:ascii="Times New Roman" w:hAnsi="Times New Roman" w:cs="Times New Roman"/>
        </w:rPr>
        <w:t xml:space="preserve"> Geneva Convention (IV) Relative to the Protection of Civilian Persons in Time of War, 12 Aug. 1949; Protocol Additional (I) to the Geneva Conventions, 8 Jun. 1977.</w:t>
      </w:r>
    </w:p>
  </w:footnote>
  <w:footnote w:id="17">
    <w:p w14:paraId="775B8A16" w14:textId="5BD677BF" w:rsidR="00D60403" w:rsidRPr="001E3876" w:rsidRDefault="00D60403">
      <w:pPr>
        <w:pStyle w:val="FootnoteText"/>
        <w:rPr>
          <w:rFonts w:ascii="Times New Roman" w:hAnsi="Times New Roman" w:cs="Times New Roman"/>
          <w:lang w:val="en-IN"/>
        </w:rPr>
      </w:pPr>
      <w:r w:rsidRPr="001E3876">
        <w:rPr>
          <w:rStyle w:val="FootnoteReference"/>
          <w:rFonts w:ascii="Times New Roman" w:hAnsi="Times New Roman" w:cs="Times New Roman"/>
        </w:rPr>
        <w:footnoteRef/>
      </w:r>
      <w:r w:rsidRPr="001E3876">
        <w:rPr>
          <w:rFonts w:ascii="Times New Roman" w:hAnsi="Times New Roman" w:cs="Times New Roman"/>
        </w:rPr>
        <w:t xml:space="preserve"> INTERNATIONAL COMMITTEE OF THE RED CROSS; SWISS FEDERAL DEPARTMENT OF FOREIGN AFFAIRS. Montreux Document on Pertinent International Legal Obligations and Good Practices for States Related to Operations of Private Military and Security Companies During Armed Conflict. Geneva: ICRC, 2008</w:t>
      </w:r>
    </w:p>
  </w:footnote>
  <w:footnote w:id="18">
    <w:p w14:paraId="295CA614" w14:textId="31394A07" w:rsidR="006D0E49" w:rsidRPr="001E3876" w:rsidRDefault="006D0E49">
      <w:pPr>
        <w:pStyle w:val="FootnoteText"/>
        <w:rPr>
          <w:rFonts w:ascii="Times New Roman" w:hAnsi="Times New Roman" w:cs="Times New Roman"/>
          <w:lang w:val="en-IN"/>
        </w:rPr>
      </w:pPr>
      <w:r w:rsidRPr="001E3876">
        <w:rPr>
          <w:rStyle w:val="FootnoteReference"/>
          <w:rFonts w:ascii="Times New Roman" w:hAnsi="Times New Roman" w:cs="Times New Roman"/>
        </w:rPr>
        <w:footnoteRef/>
      </w:r>
      <w:r w:rsidRPr="001E3876">
        <w:rPr>
          <w:rFonts w:ascii="Times New Roman" w:hAnsi="Times New Roman" w:cs="Times New Roman"/>
        </w:rPr>
        <w:t xml:space="preserve"> </w:t>
      </w:r>
      <w:r w:rsidRPr="001E3876">
        <w:rPr>
          <w:rFonts w:ascii="Times New Roman" w:hAnsi="Times New Roman" w:cs="Times New Roman"/>
          <w:lang w:val="en-IN"/>
        </w:rPr>
        <w:t>UNITED NATIONS. Working Group on Business and Human Rights. Business, Human Rights and Technology: The Role of Artificial Intelligence. Geneva: UN, 2024.</w:t>
      </w:r>
    </w:p>
  </w:footnote>
  <w:footnote w:id="19">
    <w:p w14:paraId="36F9704D" w14:textId="5B666639" w:rsidR="00D60403" w:rsidRPr="001E3876" w:rsidRDefault="00D60403">
      <w:pPr>
        <w:pStyle w:val="FootnoteText"/>
        <w:rPr>
          <w:rFonts w:ascii="Times New Roman" w:hAnsi="Times New Roman" w:cs="Times New Roman"/>
          <w:lang w:val="en-IN"/>
        </w:rPr>
      </w:pPr>
      <w:r w:rsidRPr="001E3876">
        <w:rPr>
          <w:rStyle w:val="FootnoteReference"/>
          <w:rFonts w:ascii="Times New Roman" w:hAnsi="Times New Roman" w:cs="Times New Roman"/>
        </w:rPr>
        <w:footnoteRef/>
      </w:r>
      <w:r w:rsidRPr="001E3876">
        <w:rPr>
          <w:rFonts w:ascii="Times New Roman" w:hAnsi="Times New Roman" w:cs="Times New Roman"/>
        </w:rPr>
        <w:t xml:space="preserve"> UNITED NATIONS. Human Rights Council. Third Revised Draft of the Legally Binding Instrument. Geneva: UN, 2024. (A/HRC/WG.16/10/CRP.1).</w:t>
      </w:r>
    </w:p>
  </w:footnote>
  <w:footnote w:id="20">
    <w:p w14:paraId="5A6E366B" w14:textId="18A9518C" w:rsidR="00D60403" w:rsidRPr="001E3876" w:rsidRDefault="00D60403">
      <w:pPr>
        <w:pStyle w:val="FootnoteText"/>
        <w:rPr>
          <w:rFonts w:ascii="Times New Roman" w:hAnsi="Times New Roman" w:cs="Times New Roman"/>
          <w:lang w:val="en-IN"/>
        </w:rPr>
      </w:pPr>
      <w:r w:rsidRPr="001E3876">
        <w:rPr>
          <w:rStyle w:val="FootnoteReference"/>
          <w:rFonts w:ascii="Times New Roman" w:hAnsi="Times New Roman" w:cs="Times New Roman"/>
        </w:rPr>
        <w:footnoteRef/>
      </w:r>
      <w:r w:rsidRPr="001E3876">
        <w:rPr>
          <w:rFonts w:ascii="Times New Roman" w:hAnsi="Times New Roman" w:cs="Times New Roman"/>
        </w:rPr>
        <w:t xml:space="preserve"> UNITED NATIONS. Human Rights Council. Report on Business and Human Rights in Conflict-Affected Areas. Geneva: UN, 2025. (A/HRC/53/XX).</w:t>
      </w:r>
    </w:p>
  </w:footnote>
  <w:footnote w:id="21">
    <w:p w14:paraId="57AF6AA7" w14:textId="446E8954" w:rsidR="00D60403" w:rsidRPr="001E3876" w:rsidRDefault="00D60403">
      <w:pPr>
        <w:pStyle w:val="FootnoteText"/>
        <w:rPr>
          <w:rFonts w:ascii="Times New Roman" w:hAnsi="Times New Roman" w:cs="Times New Roman"/>
          <w:lang w:val="en-IN"/>
        </w:rPr>
      </w:pPr>
      <w:r w:rsidRPr="001E3876">
        <w:rPr>
          <w:rStyle w:val="FootnoteReference"/>
          <w:rFonts w:ascii="Times New Roman" w:hAnsi="Times New Roman" w:cs="Times New Roman"/>
        </w:rPr>
        <w:footnoteRef/>
      </w:r>
      <w:r w:rsidRPr="001E3876">
        <w:rPr>
          <w:rFonts w:ascii="Times New Roman" w:hAnsi="Times New Roman" w:cs="Times New Roman"/>
        </w:rPr>
        <w:t xml:space="preserve"> CLAPHAM, Andrew. Human Rights Obligations of Non-State Actors. Oxford: Oxford University Press, 2006. p. 312-345</w:t>
      </w:r>
    </w:p>
  </w:footnote>
  <w:footnote w:id="22">
    <w:p w14:paraId="214E99CD" w14:textId="22967B11" w:rsidR="006D0E49" w:rsidRPr="001E3876" w:rsidRDefault="006D0E49">
      <w:pPr>
        <w:pStyle w:val="FootnoteText"/>
        <w:rPr>
          <w:rFonts w:ascii="Times New Roman" w:hAnsi="Times New Roman" w:cs="Times New Roman"/>
          <w:lang w:val="en-IN"/>
        </w:rPr>
      </w:pPr>
      <w:r w:rsidRPr="001E3876">
        <w:rPr>
          <w:rStyle w:val="FootnoteReference"/>
          <w:rFonts w:ascii="Times New Roman" w:hAnsi="Times New Roman" w:cs="Times New Roman"/>
        </w:rPr>
        <w:footnoteRef/>
      </w:r>
      <w:r w:rsidRPr="001E3876">
        <w:rPr>
          <w:rFonts w:ascii="Times New Roman" w:hAnsi="Times New Roman" w:cs="Times New Roman"/>
        </w:rPr>
        <w:t xml:space="preserve"> BUTHE, Tim; MATTLI, Walter. The New Global Rulers: The Privatization of Regulation in the World Economy. Princeton: Princeton University Press, 2011</w:t>
      </w:r>
    </w:p>
  </w:footnote>
  <w:footnote w:id="23">
    <w:p w14:paraId="6874526A" w14:textId="04943D2F" w:rsidR="00D60403" w:rsidRPr="001E3876" w:rsidRDefault="00D60403">
      <w:pPr>
        <w:pStyle w:val="FootnoteText"/>
        <w:rPr>
          <w:rFonts w:ascii="Times New Roman" w:hAnsi="Times New Roman" w:cs="Times New Roman"/>
          <w:lang w:val="en-IN"/>
        </w:rPr>
      </w:pPr>
      <w:r w:rsidRPr="001E3876">
        <w:rPr>
          <w:rStyle w:val="FootnoteReference"/>
          <w:rFonts w:ascii="Times New Roman" w:hAnsi="Times New Roman" w:cs="Times New Roman"/>
        </w:rPr>
        <w:footnoteRef/>
      </w:r>
      <w:r w:rsidRPr="001E3876">
        <w:rPr>
          <w:rFonts w:ascii="Times New Roman" w:hAnsi="Times New Roman" w:cs="Times New Roman"/>
        </w:rPr>
        <w:t xml:space="preserve"> MINIST</w:t>
      </w:r>
      <w:r w:rsidR="00B25083" w:rsidRPr="001E3876">
        <w:rPr>
          <w:rFonts w:ascii="Times New Roman" w:hAnsi="Times New Roman" w:cs="Times New Roman"/>
        </w:rPr>
        <w:t>E</w:t>
      </w:r>
      <w:r w:rsidRPr="001E3876">
        <w:rPr>
          <w:rFonts w:ascii="Times New Roman" w:hAnsi="Times New Roman" w:cs="Times New Roman"/>
        </w:rPr>
        <w:t>RIO DOS DIREITOS HUMANOS E DA CIDADANIA (Brasil). Plano Nacional de Aç</w:t>
      </w:r>
      <w:r w:rsidR="00B25083" w:rsidRPr="001E3876">
        <w:rPr>
          <w:rFonts w:ascii="Times New Roman" w:hAnsi="Times New Roman" w:cs="Times New Roman"/>
        </w:rPr>
        <w:t>a</w:t>
      </w:r>
      <w:r w:rsidRPr="001E3876">
        <w:rPr>
          <w:rFonts w:ascii="Times New Roman" w:hAnsi="Times New Roman" w:cs="Times New Roman"/>
        </w:rPr>
        <w:t>o sobre Empresas e Direitos Humanos 2023-2027. Brasília: MDHC, 2023; GOVERNMENT OF INDIA. National Action Plan on Business and Human Rights. New Delhi: Ministry of Corporate Affairs, 2022 (Draft).</w:t>
      </w:r>
    </w:p>
  </w:footnote>
  <w:footnote w:id="24">
    <w:p w14:paraId="3A88E19D" w14:textId="3AFEF752" w:rsidR="004D7161" w:rsidRPr="001E3876" w:rsidRDefault="004D7161">
      <w:pPr>
        <w:pStyle w:val="FootnoteText"/>
        <w:rPr>
          <w:rFonts w:ascii="Times New Roman" w:hAnsi="Times New Roman" w:cs="Times New Roman"/>
          <w:lang w:val="en-IN"/>
        </w:rPr>
      </w:pPr>
      <w:r w:rsidRPr="001E3876">
        <w:rPr>
          <w:rStyle w:val="FootnoteReference"/>
          <w:rFonts w:ascii="Times New Roman" w:hAnsi="Times New Roman" w:cs="Times New Roman"/>
        </w:rPr>
        <w:footnoteRef/>
      </w:r>
      <w:r w:rsidRPr="001E3876">
        <w:rPr>
          <w:rFonts w:ascii="Times New Roman" w:hAnsi="Times New Roman" w:cs="Times New Roman"/>
        </w:rPr>
        <w:t xml:space="preserve">  INTERNATIONAL COMMITTEE OF THE RED CROSS. International Humanitarian Law and the Challenges of Contemporary Armed Conflicts. Geneva: ICRC, 2024. p. 12-18.</w:t>
      </w:r>
    </w:p>
  </w:footnote>
  <w:footnote w:id="25">
    <w:p w14:paraId="349B7F1E" w14:textId="054037F6" w:rsidR="004D7161" w:rsidRPr="001E3876" w:rsidRDefault="004D7161">
      <w:pPr>
        <w:pStyle w:val="FootnoteText"/>
        <w:rPr>
          <w:rFonts w:ascii="Times New Roman" w:hAnsi="Times New Roman" w:cs="Times New Roman"/>
          <w:lang w:val="en-IN"/>
        </w:rPr>
      </w:pPr>
      <w:r w:rsidRPr="001E3876">
        <w:rPr>
          <w:rStyle w:val="FootnoteReference"/>
          <w:rFonts w:ascii="Times New Roman" w:hAnsi="Times New Roman" w:cs="Times New Roman"/>
        </w:rPr>
        <w:footnoteRef/>
      </w:r>
      <w:r w:rsidRPr="001E3876">
        <w:rPr>
          <w:rFonts w:ascii="Times New Roman" w:hAnsi="Times New Roman" w:cs="Times New Roman"/>
        </w:rPr>
        <w:t xml:space="preserve"> LEANDER, Anna. The Commercialization of Security: The Privatization of Force and the Transformation of War. Cambridge: Cambridge University Press, 2023. p. 89-112.</w:t>
      </w:r>
    </w:p>
  </w:footnote>
  <w:footnote w:id="26">
    <w:p w14:paraId="1692B413" w14:textId="68E80B63" w:rsidR="004D7161" w:rsidRPr="001E3876" w:rsidRDefault="004D7161">
      <w:pPr>
        <w:pStyle w:val="FootnoteText"/>
        <w:rPr>
          <w:rFonts w:ascii="Times New Roman" w:hAnsi="Times New Roman" w:cs="Times New Roman"/>
          <w:lang w:val="en-IN"/>
        </w:rPr>
      </w:pPr>
      <w:r w:rsidRPr="001E3876">
        <w:rPr>
          <w:rStyle w:val="FootnoteReference"/>
          <w:rFonts w:ascii="Times New Roman" w:hAnsi="Times New Roman" w:cs="Times New Roman"/>
        </w:rPr>
        <w:footnoteRef/>
      </w:r>
      <w:r w:rsidRPr="001E3876">
        <w:rPr>
          <w:rFonts w:ascii="Times New Roman" w:hAnsi="Times New Roman" w:cs="Times New Roman"/>
        </w:rPr>
        <w:t xml:space="preserve"> UNITED NATIONS. Security Council. Report on the Situation in the Middle East. S/2026/245, 10 Apr. 2026.</w:t>
      </w:r>
    </w:p>
  </w:footnote>
  <w:footnote w:id="27">
    <w:p w14:paraId="36E298F4" w14:textId="7A0FE967" w:rsidR="004D7161" w:rsidRPr="001E3876" w:rsidRDefault="004D7161">
      <w:pPr>
        <w:pStyle w:val="FootnoteText"/>
        <w:rPr>
          <w:rFonts w:ascii="Times New Roman" w:hAnsi="Times New Roman" w:cs="Times New Roman"/>
          <w:lang w:val="en-IN"/>
        </w:rPr>
      </w:pPr>
      <w:r w:rsidRPr="001E3876">
        <w:rPr>
          <w:rStyle w:val="FootnoteReference"/>
          <w:rFonts w:ascii="Times New Roman" w:hAnsi="Times New Roman" w:cs="Times New Roman"/>
        </w:rPr>
        <w:footnoteRef/>
      </w:r>
      <w:r w:rsidRPr="001E3876">
        <w:rPr>
          <w:rFonts w:ascii="Times New Roman" w:hAnsi="Times New Roman" w:cs="Times New Roman"/>
        </w:rPr>
        <w:t xml:space="preserve"> </w:t>
      </w:r>
      <w:r w:rsidRPr="001E3876">
        <w:rPr>
          <w:rFonts w:ascii="Times New Roman" w:hAnsi="Times New Roman" w:cs="Times New Roman"/>
          <w:lang w:val="en-IN"/>
        </w:rPr>
        <w:t>Ibid p 15-22.</w:t>
      </w:r>
    </w:p>
  </w:footnote>
  <w:footnote w:id="28">
    <w:p w14:paraId="19284CEE" w14:textId="7888CCB2" w:rsidR="004D7161" w:rsidRPr="001E3876" w:rsidRDefault="004D7161">
      <w:pPr>
        <w:pStyle w:val="FootnoteText"/>
        <w:rPr>
          <w:rFonts w:ascii="Times New Roman" w:hAnsi="Times New Roman" w:cs="Times New Roman"/>
          <w:lang w:val="en-IN"/>
        </w:rPr>
      </w:pPr>
      <w:r w:rsidRPr="001E3876">
        <w:rPr>
          <w:rStyle w:val="FootnoteReference"/>
          <w:rFonts w:ascii="Times New Roman" w:hAnsi="Times New Roman" w:cs="Times New Roman"/>
        </w:rPr>
        <w:footnoteRef/>
      </w:r>
      <w:r w:rsidRPr="001E3876">
        <w:rPr>
          <w:rFonts w:ascii="Times New Roman" w:hAnsi="Times New Roman" w:cs="Times New Roman"/>
        </w:rPr>
        <w:t xml:space="preserve"> STOCKHOLM INTERNATIONAL PEACE RESEARCH INSTITUTE (SIPRI). Arms Transfers and Military Expenditure Database. Stockholm: SIPRI, 2026.</w:t>
      </w:r>
    </w:p>
  </w:footnote>
  <w:footnote w:id="29">
    <w:p w14:paraId="6A47B797" w14:textId="31F8A043" w:rsidR="004D7161" w:rsidRPr="001E3876" w:rsidRDefault="004D7161">
      <w:pPr>
        <w:pStyle w:val="FootnoteText"/>
        <w:rPr>
          <w:rFonts w:ascii="Times New Roman" w:hAnsi="Times New Roman" w:cs="Times New Roman"/>
          <w:lang w:val="en-IN"/>
        </w:rPr>
      </w:pPr>
      <w:r w:rsidRPr="001E3876">
        <w:rPr>
          <w:rStyle w:val="FootnoteReference"/>
          <w:rFonts w:ascii="Times New Roman" w:hAnsi="Times New Roman" w:cs="Times New Roman"/>
        </w:rPr>
        <w:footnoteRef/>
      </w:r>
      <w:r w:rsidRPr="001E3876">
        <w:rPr>
          <w:rFonts w:ascii="Times New Roman" w:hAnsi="Times New Roman" w:cs="Times New Roman"/>
        </w:rPr>
        <w:t xml:space="preserve"> UNITED NATIONS. Working Group on Business and Human Rights. Business and Human Rights in Conflict-Affected Areas. Geneva: UN, 2025. (A/HRC/53/40).</w:t>
      </w:r>
    </w:p>
  </w:footnote>
  <w:footnote w:id="30">
    <w:p w14:paraId="56A68A8D" w14:textId="0044E4E6" w:rsidR="004D7161" w:rsidRPr="001E3876" w:rsidRDefault="004D7161">
      <w:pPr>
        <w:pStyle w:val="FootnoteText"/>
        <w:rPr>
          <w:rFonts w:ascii="Times New Roman" w:hAnsi="Times New Roman" w:cs="Times New Roman"/>
          <w:lang w:val="en-IN"/>
        </w:rPr>
      </w:pPr>
      <w:r w:rsidRPr="001E3876">
        <w:rPr>
          <w:rStyle w:val="FootnoteReference"/>
          <w:rFonts w:ascii="Times New Roman" w:hAnsi="Times New Roman" w:cs="Times New Roman"/>
        </w:rPr>
        <w:footnoteRef/>
      </w:r>
      <w:r w:rsidRPr="001E3876">
        <w:rPr>
          <w:rFonts w:ascii="Times New Roman" w:hAnsi="Times New Roman" w:cs="Times New Roman"/>
        </w:rPr>
        <w:t xml:space="preserve"> INTERNATIONAL ENERGY AGENCY. World Energy Outlook 2026: Impact of the Middle East Conflict. Paris: IEA, 2026. p. 45-67.</w:t>
      </w:r>
    </w:p>
  </w:footnote>
  <w:footnote w:id="31">
    <w:p w14:paraId="1F141007" w14:textId="2A0C06EF" w:rsidR="004D7161" w:rsidRPr="001E3876" w:rsidRDefault="004D7161">
      <w:pPr>
        <w:pStyle w:val="FootnoteText"/>
        <w:rPr>
          <w:rFonts w:ascii="Times New Roman" w:hAnsi="Times New Roman" w:cs="Times New Roman"/>
          <w:lang w:val="en-IN"/>
        </w:rPr>
      </w:pPr>
      <w:r w:rsidRPr="001E3876">
        <w:rPr>
          <w:rStyle w:val="FootnoteReference"/>
          <w:rFonts w:ascii="Times New Roman" w:hAnsi="Times New Roman" w:cs="Times New Roman"/>
        </w:rPr>
        <w:footnoteRef/>
      </w:r>
      <w:r w:rsidRPr="001E3876">
        <w:rPr>
          <w:rFonts w:ascii="Times New Roman" w:hAnsi="Times New Roman" w:cs="Times New Roman"/>
        </w:rPr>
        <w:t xml:space="preserve"> HUMAN RIGHTS WATCH. Corporate Responsibility in the 2026 US-Israel-Iran Conflict. New York: HRW, 2026.</w:t>
      </w:r>
    </w:p>
  </w:footnote>
  <w:footnote w:id="32">
    <w:p w14:paraId="6B476EE7" w14:textId="11F1CED0" w:rsidR="004D7161" w:rsidRPr="001E3876" w:rsidRDefault="004D7161">
      <w:pPr>
        <w:pStyle w:val="FootnoteText"/>
        <w:rPr>
          <w:rFonts w:ascii="Times New Roman" w:hAnsi="Times New Roman" w:cs="Times New Roman"/>
          <w:lang w:val="en-IN"/>
        </w:rPr>
      </w:pPr>
      <w:r w:rsidRPr="001E3876">
        <w:rPr>
          <w:rStyle w:val="FootnoteReference"/>
          <w:rFonts w:ascii="Times New Roman" w:hAnsi="Times New Roman" w:cs="Times New Roman"/>
        </w:rPr>
        <w:footnoteRef/>
      </w:r>
      <w:r w:rsidRPr="001E3876">
        <w:rPr>
          <w:rFonts w:ascii="Times New Roman" w:hAnsi="Times New Roman" w:cs="Times New Roman"/>
        </w:rPr>
        <w:t xml:space="preserve"> UNITED NATIONS. Human Rights Council. Guiding Principles on Business and Human Rights. Geneva: UN, 2011. (A/HRC/17/31), Principle 17.</w:t>
      </w:r>
    </w:p>
  </w:footnote>
  <w:footnote w:id="33">
    <w:p w14:paraId="1538DF4A" w14:textId="4D92B514" w:rsidR="008E0362" w:rsidRPr="001E3876" w:rsidRDefault="008E0362">
      <w:pPr>
        <w:pStyle w:val="FootnoteText"/>
        <w:rPr>
          <w:rFonts w:ascii="Times New Roman" w:hAnsi="Times New Roman" w:cs="Times New Roman"/>
          <w:lang w:val="en-IN"/>
        </w:rPr>
      </w:pPr>
      <w:r w:rsidRPr="001E3876">
        <w:rPr>
          <w:rStyle w:val="FootnoteReference"/>
          <w:rFonts w:ascii="Times New Roman" w:hAnsi="Times New Roman" w:cs="Times New Roman"/>
        </w:rPr>
        <w:footnoteRef/>
      </w:r>
      <w:r w:rsidRPr="001E3876">
        <w:rPr>
          <w:rFonts w:ascii="Times New Roman" w:hAnsi="Times New Roman" w:cs="Times New Roman"/>
        </w:rPr>
        <w:t xml:space="preserve"> RUGGIE, John G. Just Business: Multinational Corporations and Human Rights. New York: W.W. Norton, 2013. p. 156-178.</w:t>
      </w:r>
    </w:p>
  </w:footnote>
  <w:footnote w:id="34">
    <w:p w14:paraId="7A81F05B" w14:textId="0B3062A0" w:rsidR="008E0362" w:rsidRPr="001E3876" w:rsidRDefault="008E0362">
      <w:pPr>
        <w:pStyle w:val="FootnoteText"/>
        <w:rPr>
          <w:rFonts w:ascii="Times New Roman" w:hAnsi="Times New Roman" w:cs="Times New Roman"/>
          <w:lang w:val="en-IN"/>
        </w:rPr>
      </w:pPr>
      <w:r w:rsidRPr="001E3876">
        <w:rPr>
          <w:rStyle w:val="FootnoteReference"/>
          <w:rFonts w:ascii="Times New Roman" w:hAnsi="Times New Roman" w:cs="Times New Roman"/>
        </w:rPr>
        <w:footnoteRef/>
      </w:r>
      <w:r w:rsidRPr="001E3876">
        <w:rPr>
          <w:rFonts w:ascii="Times New Roman" w:hAnsi="Times New Roman" w:cs="Times New Roman"/>
        </w:rPr>
        <w:t xml:space="preserve"> OXFAM INTERNATIONAL. Humanitarian Impact of the 2026 Strait of Hormuz Crisis. Oxford: Oxfam, 2026</w:t>
      </w:r>
    </w:p>
  </w:footnote>
  <w:footnote w:id="35">
    <w:p w14:paraId="1625CC91" w14:textId="6E16C5D8" w:rsidR="008E0362" w:rsidRPr="001E3876" w:rsidRDefault="008E0362">
      <w:pPr>
        <w:pStyle w:val="FootnoteText"/>
        <w:rPr>
          <w:rFonts w:ascii="Times New Roman" w:hAnsi="Times New Roman" w:cs="Times New Roman"/>
          <w:lang w:val="en-IN"/>
        </w:rPr>
      </w:pPr>
      <w:r w:rsidRPr="001E3876">
        <w:rPr>
          <w:rStyle w:val="FootnoteReference"/>
          <w:rFonts w:ascii="Times New Roman" w:hAnsi="Times New Roman" w:cs="Times New Roman"/>
        </w:rPr>
        <w:footnoteRef/>
      </w:r>
      <w:r w:rsidRPr="001E3876">
        <w:rPr>
          <w:rFonts w:ascii="Times New Roman" w:hAnsi="Times New Roman" w:cs="Times New Roman"/>
        </w:rPr>
        <w:t xml:space="preserve"> MINISTERIO DAS RELAÇOES EXTERIORES (Brasil). Nota a Imprensa sobre o Conflito no Oriente Medio. Brasília: MRE, 15 maio 2026; MINISTRY OF EXTERNAL AFFAIRS (India). Statement on Developments in the Gulf Region. New Delhi: MEA, 20 Apr. 2026.</w:t>
      </w:r>
    </w:p>
  </w:footnote>
  <w:footnote w:id="36">
    <w:p w14:paraId="7833A8E7" w14:textId="70A82E13" w:rsidR="008E0362" w:rsidRPr="001E3876" w:rsidRDefault="008E0362">
      <w:pPr>
        <w:pStyle w:val="FootnoteText"/>
        <w:rPr>
          <w:rFonts w:ascii="Times New Roman" w:hAnsi="Times New Roman" w:cs="Times New Roman"/>
          <w:lang w:val="en-IN"/>
        </w:rPr>
      </w:pPr>
      <w:r w:rsidRPr="001E3876">
        <w:rPr>
          <w:rStyle w:val="FootnoteReference"/>
          <w:rFonts w:ascii="Times New Roman" w:hAnsi="Times New Roman" w:cs="Times New Roman"/>
        </w:rPr>
        <w:footnoteRef/>
      </w:r>
      <w:r w:rsidRPr="001E3876">
        <w:rPr>
          <w:rFonts w:ascii="Times New Roman" w:hAnsi="Times New Roman" w:cs="Times New Roman"/>
        </w:rPr>
        <w:t xml:space="preserve"> UNITED NATIONS. Human Rights Council. Report of the Working Group on Business and Human Rights on Conflict-Affected Areas. Geneva: UN, 2025. (A/HRC/53/40), para. 12-18.</w:t>
      </w:r>
    </w:p>
  </w:footnote>
  <w:footnote w:id="37">
    <w:p w14:paraId="5D8B05C5" w14:textId="375EAF56" w:rsidR="008E0362" w:rsidRPr="001E3876" w:rsidRDefault="008E0362">
      <w:pPr>
        <w:pStyle w:val="FootnoteText"/>
        <w:rPr>
          <w:rFonts w:ascii="Times New Roman" w:hAnsi="Times New Roman" w:cs="Times New Roman"/>
          <w:lang w:val="en-IN"/>
        </w:rPr>
      </w:pPr>
      <w:r w:rsidRPr="001E3876">
        <w:rPr>
          <w:rStyle w:val="FootnoteReference"/>
          <w:rFonts w:ascii="Times New Roman" w:hAnsi="Times New Roman" w:cs="Times New Roman"/>
        </w:rPr>
        <w:footnoteRef/>
      </w:r>
      <w:r w:rsidRPr="001E3876">
        <w:rPr>
          <w:rFonts w:ascii="Times New Roman" w:hAnsi="Times New Roman" w:cs="Times New Roman"/>
        </w:rPr>
        <w:t xml:space="preserve"> RUGGIE, John G. Just Business: Multinational Corporations and Human Rights. New York: W.W. Norton, 2013. p. 189-212.</w:t>
      </w:r>
    </w:p>
  </w:footnote>
  <w:footnote w:id="38">
    <w:p w14:paraId="03846B04" w14:textId="3580D8A2" w:rsidR="008E0362" w:rsidRPr="001E3876" w:rsidRDefault="008E0362">
      <w:pPr>
        <w:pStyle w:val="FootnoteText"/>
        <w:rPr>
          <w:rFonts w:ascii="Times New Roman" w:hAnsi="Times New Roman" w:cs="Times New Roman"/>
          <w:lang w:val="en-IN"/>
        </w:rPr>
      </w:pPr>
      <w:r w:rsidRPr="001E3876">
        <w:rPr>
          <w:rStyle w:val="FootnoteReference"/>
          <w:rFonts w:ascii="Times New Roman" w:hAnsi="Times New Roman" w:cs="Times New Roman"/>
        </w:rPr>
        <w:footnoteRef/>
      </w:r>
      <w:r w:rsidRPr="001E3876">
        <w:rPr>
          <w:rFonts w:ascii="Times New Roman" w:hAnsi="Times New Roman" w:cs="Times New Roman"/>
        </w:rPr>
        <w:t xml:space="preserve"> UNITED NATIONS. Working Group on Business and Human Rights. Business, Human Rights and Conflict: The Need for Mandatory Measures. Geneva: UN, 2024.</w:t>
      </w:r>
    </w:p>
  </w:footnote>
  <w:footnote w:id="39">
    <w:p w14:paraId="015A237D" w14:textId="407938D7" w:rsidR="008E0362" w:rsidRPr="001E3876" w:rsidRDefault="008E0362">
      <w:pPr>
        <w:pStyle w:val="FootnoteText"/>
        <w:rPr>
          <w:rFonts w:ascii="Times New Roman" w:hAnsi="Times New Roman" w:cs="Times New Roman"/>
          <w:lang w:val="en-IN"/>
        </w:rPr>
      </w:pPr>
      <w:r w:rsidRPr="001E3876">
        <w:rPr>
          <w:rStyle w:val="FootnoteReference"/>
          <w:rFonts w:ascii="Times New Roman" w:hAnsi="Times New Roman" w:cs="Times New Roman"/>
        </w:rPr>
        <w:footnoteRef/>
      </w:r>
      <w:r w:rsidRPr="001E3876">
        <w:rPr>
          <w:rFonts w:ascii="Times New Roman" w:hAnsi="Times New Roman" w:cs="Times New Roman"/>
        </w:rPr>
        <w:t xml:space="preserve"> DE SCHUTTER, Olivier. Extraterritorial Jurisdiction as a Tool for Improving the Human Rights Accountability of Transnational Corporations. Geneva: OHCHR, 2023.</w:t>
      </w:r>
    </w:p>
  </w:footnote>
  <w:footnote w:id="40">
    <w:p w14:paraId="078F24E5" w14:textId="10397EFC" w:rsidR="008E0362" w:rsidRPr="001E3876" w:rsidRDefault="008E0362">
      <w:pPr>
        <w:pStyle w:val="FootnoteText"/>
        <w:rPr>
          <w:rFonts w:ascii="Times New Roman" w:hAnsi="Times New Roman" w:cs="Times New Roman"/>
          <w:b/>
          <w:bCs/>
          <w:lang w:val="en-IN"/>
        </w:rPr>
      </w:pPr>
      <w:r w:rsidRPr="001E3876">
        <w:rPr>
          <w:rStyle w:val="FootnoteReference"/>
          <w:rFonts w:ascii="Times New Roman" w:hAnsi="Times New Roman" w:cs="Times New Roman"/>
        </w:rPr>
        <w:footnoteRef/>
      </w:r>
      <w:r w:rsidRPr="001E3876">
        <w:rPr>
          <w:rFonts w:ascii="Times New Roman" w:hAnsi="Times New Roman" w:cs="Times New Roman"/>
        </w:rPr>
        <w:t xml:space="preserve"> INTERNATIONAL COMMISSION OF JURISTS. Corporate Complicity in Armed Conflict. Geneva: ICJ, 2025. p. 67-89.</w:t>
      </w:r>
    </w:p>
  </w:footnote>
  <w:footnote w:id="41">
    <w:p w14:paraId="48B2CF90" w14:textId="2EE5B66F" w:rsidR="008E0362" w:rsidRPr="001E3876" w:rsidRDefault="008E0362">
      <w:pPr>
        <w:pStyle w:val="FootnoteText"/>
        <w:rPr>
          <w:rFonts w:ascii="Times New Roman" w:hAnsi="Times New Roman" w:cs="Times New Roman"/>
          <w:lang w:val="en-IN"/>
        </w:rPr>
      </w:pPr>
      <w:r w:rsidRPr="001E3876">
        <w:rPr>
          <w:rStyle w:val="FootnoteReference"/>
          <w:rFonts w:ascii="Times New Roman" w:hAnsi="Times New Roman" w:cs="Times New Roman"/>
        </w:rPr>
        <w:footnoteRef/>
      </w:r>
      <w:r w:rsidRPr="001E3876">
        <w:rPr>
          <w:rFonts w:ascii="Times New Roman" w:hAnsi="Times New Roman" w:cs="Times New Roman"/>
        </w:rPr>
        <w:t xml:space="preserve"> INTERNATIONAL COMMITTEE OF THE RED CROSS. International Humanitarian Law and the Challenges of Contemporary Armed Conflicts. Geneva: ICRC, 2024. p. 45-78.</w:t>
      </w:r>
    </w:p>
  </w:footnote>
  <w:footnote w:id="42">
    <w:p w14:paraId="02AA5A0E" w14:textId="0780DF3A" w:rsidR="008E0362" w:rsidRPr="001E3876" w:rsidRDefault="008E0362">
      <w:pPr>
        <w:pStyle w:val="FootnoteText"/>
        <w:rPr>
          <w:rFonts w:ascii="Times New Roman" w:hAnsi="Times New Roman" w:cs="Times New Roman"/>
          <w:lang w:val="en-IN"/>
        </w:rPr>
      </w:pPr>
      <w:r w:rsidRPr="001E3876">
        <w:rPr>
          <w:rStyle w:val="FootnoteReference"/>
          <w:rFonts w:ascii="Times New Roman" w:hAnsi="Times New Roman" w:cs="Times New Roman"/>
        </w:rPr>
        <w:footnoteRef/>
      </w:r>
      <w:r w:rsidRPr="001E3876">
        <w:rPr>
          <w:rFonts w:ascii="Times New Roman" w:hAnsi="Times New Roman" w:cs="Times New Roman"/>
        </w:rPr>
        <w:t xml:space="preserve"> HUMAN RIGHTS WATCH. Corporate Responsibility and Access to Remedy in Armed Conflicts. New York: HRW, 2026.</w:t>
      </w:r>
    </w:p>
  </w:footnote>
  <w:footnote w:id="43">
    <w:p w14:paraId="395DE487" w14:textId="0B9394E0" w:rsidR="008E0362" w:rsidRPr="001E3876" w:rsidRDefault="008E0362">
      <w:pPr>
        <w:pStyle w:val="FootnoteText"/>
        <w:rPr>
          <w:rFonts w:ascii="Times New Roman" w:hAnsi="Times New Roman" w:cs="Times New Roman"/>
          <w:lang w:val="en-IN"/>
        </w:rPr>
      </w:pPr>
      <w:r w:rsidRPr="001E3876">
        <w:rPr>
          <w:rStyle w:val="FootnoteReference"/>
          <w:rFonts w:ascii="Times New Roman" w:hAnsi="Times New Roman" w:cs="Times New Roman"/>
        </w:rPr>
        <w:footnoteRef/>
      </w:r>
      <w:r w:rsidRPr="001E3876">
        <w:rPr>
          <w:rFonts w:ascii="Times New Roman" w:hAnsi="Times New Roman" w:cs="Times New Roman"/>
        </w:rPr>
        <w:t xml:space="preserve"> ZERK, Jennifer. Corporate Liability for Gross Human Rights Abuses. Geneva: OHCHR, 2022.</w:t>
      </w:r>
    </w:p>
  </w:footnote>
  <w:footnote w:id="44">
    <w:p w14:paraId="356B073C" w14:textId="5162576B" w:rsidR="001E3876" w:rsidRPr="001E3876" w:rsidRDefault="001E3876">
      <w:pPr>
        <w:pStyle w:val="FootnoteText"/>
        <w:rPr>
          <w:rFonts w:ascii="Times New Roman" w:hAnsi="Times New Roman" w:cs="Times New Roman"/>
          <w:lang w:val="en-IN"/>
        </w:rPr>
      </w:pPr>
      <w:r w:rsidRPr="001E3876">
        <w:rPr>
          <w:rStyle w:val="FootnoteReference"/>
          <w:rFonts w:ascii="Times New Roman" w:hAnsi="Times New Roman" w:cs="Times New Roman"/>
        </w:rPr>
        <w:footnoteRef/>
      </w:r>
      <w:r w:rsidRPr="001E3876">
        <w:rPr>
          <w:rFonts w:ascii="Times New Roman" w:hAnsi="Times New Roman" w:cs="Times New Roman"/>
        </w:rPr>
        <w:t xml:space="preserve"> WORLD BANK. Economic and Human Rights Impact of the 2026 Middle East Conflict on Developing Countries. Washington, DC: World Bank, 2026. p. 34-56.</w:t>
      </w:r>
    </w:p>
  </w:footnote>
  <w:footnote w:id="45">
    <w:p w14:paraId="23E016ED" w14:textId="74F0A155" w:rsidR="00834042" w:rsidRPr="00834042" w:rsidRDefault="00834042">
      <w:pPr>
        <w:pStyle w:val="FootnoteText"/>
        <w:rPr>
          <w:lang w:val="en-IN"/>
        </w:rPr>
      </w:pPr>
      <w:r>
        <w:rPr>
          <w:rStyle w:val="FootnoteReference"/>
        </w:rPr>
        <w:footnoteRef/>
      </w:r>
      <w:r>
        <w:t xml:space="preserve"> </w:t>
      </w:r>
      <w:r w:rsidRPr="00834042">
        <w:t>GOVERNMENT OF INDIA. *National Action Plan on Business and Human Rights*. New Delhi: Ministry of Corporate Affairs, 2022 (Draft). p. 18-35.</w:t>
      </w:r>
    </w:p>
  </w:footnote>
  <w:footnote w:id="46">
    <w:p w14:paraId="3760B6BC" w14:textId="1DC9B53F" w:rsidR="00834042" w:rsidRPr="00834042" w:rsidRDefault="00834042">
      <w:pPr>
        <w:pStyle w:val="FootnoteText"/>
        <w:rPr>
          <w:lang w:val="en-IN"/>
        </w:rPr>
      </w:pPr>
      <w:r>
        <w:rPr>
          <w:rStyle w:val="FootnoteReference"/>
        </w:rPr>
        <w:footnoteRef/>
      </w:r>
      <w:r>
        <w:t xml:space="preserve"> </w:t>
      </w:r>
      <w:r w:rsidRPr="00834042">
        <w:t>MINIST</w:t>
      </w:r>
      <w:r>
        <w:t>E</w:t>
      </w:r>
      <w:r w:rsidRPr="00834042">
        <w:t>RIO DOS DIREITOS HUMANOS E DA CIDADANIA (Brasil). *Plano Nacional de Aç</w:t>
      </w:r>
      <w:r>
        <w:t>a</w:t>
      </w:r>
      <w:r w:rsidRPr="00834042">
        <w:t>o sobre Empresas e Direitos Humanos 2023-2027*. Brasília: MDHC, 2023. p. 42-68</w:t>
      </w:r>
    </w:p>
  </w:footnote>
  <w:footnote w:id="47">
    <w:p w14:paraId="1949723E" w14:textId="4A4297E9" w:rsidR="00834042" w:rsidRPr="00834042" w:rsidRDefault="00834042">
      <w:pPr>
        <w:pStyle w:val="FootnoteText"/>
        <w:rPr>
          <w:lang w:val="en-IN"/>
        </w:rPr>
      </w:pPr>
      <w:r>
        <w:rPr>
          <w:rStyle w:val="FootnoteReference"/>
        </w:rPr>
        <w:footnoteRef/>
      </w:r>
      <w:r>
        <w:t xml:space="preserve"> </w:t>
      </w:r>
      <w:r w:rsidRPr="00834042">
        <w:t>EUROPEAN UNION. *Directive (EU) 2024/XXX on Corporate Sustainability Due Diligence*. Official Journal of the European Union, 2024.</w:t>
      </w:r>
    </w:p>
  </w:footnote>
  <w:footnote w:id="48">
    <w:p w14:paraId="0E6230E1" w14:textId="609522C7" w:rsidR="00834042" w:rsidRPr="00834042" w:rsidRDefault="00834042">
      <w:pPr>
        <w:pStyle w:val="FootnoteText"/>
        <w:rPr>
          <w:lang w:val="en-IN"/>
        </w:rPr>
      </w:pPr>
      <w:r>
        <w:rPr>
          <w:rStyle w:val="FootnoteReference"/>
        </w:rPr>
        <w:footnoteRef/>
      </w:r>
      <w:r>
        <w:t xml:space="preserve"> </w:t>
      </w:r>
      <w:r w:rsidRPr="00834042">
        <w:t>UNITED STATES. *Uyghur Forced Labor Prevention Act*, Public Law 117-78, 2021; Export Control Reform Act of 2018.</w:t>
      </w:r>
    </w:p>
  </w:footnote>
  <w:footnote w:id="49">
    <w:p w14:paraId="0BBDB96F" w14:textId="5792194D" w:rsidR="00834042" w:rsidRPr="00834042" w:rsidRDefault="00834042">
      <w:pPr>
        <w:pStyle w:val="FootnoteText"/>
        <w:rPr>
          <w:lang w:val="en-IN"/>
        </w:rPr>
      </w:pPr>
      <w:r>
        <w:rPr>
          <w:rStyle w:val="FootnoteReference"/>
        </w:rPr>
        <w:footnoteRef/>
      </w:r>
      <w:r>
        <w:t xml:space="preserve"> </w:t>
      </w:r>
      <w:r w:rsidRPr="00834042">
        <w:t>STATE COUNCIL OF THE PEOPLE’S REPUBLIC OF CHINA. *Guidelines on Corporate Social Responsibility for Chinese Companies Operating Abroad*. Beijing, 2023.</w:t>
      </w:r>
    </w:p>
  </w:footnote>
  <w:footnote w:id="50">
    <w:p w14:paraId="3AA511EC" w14:textId="40AF86AD" w:rsidR="00834042" w:rsidRPr="00834042" w:rsidRDefault="00834042">
      <w:pPr>
        <w:pStyle w:val="FootnoteText"/>
        <w:rPr>
          <w:lang w:val="en-IN"/>
        </w:rPr>
      </w:pPr>
      <w:r>
        <w:rPr>
          <w:rStyle w:val="FootnoteReference"/>
        </w:rPr>
        <w:footnoteRef/>
      </w:r>
      <w:r>
        <w:t xml:space="preserve"> </w:t>
      </w:r>
      <w:r w:rsidRPr="00834042">
        <w:t>INTERNATIONAL ENERGY AGENCY. *World Energy Outlook 2026: Impact of the Middle East Conflict*. Paris: IEA, 2026. p. 56-89.</w:t>
      </w:r>
    </w:p>
  </w:footnote>
  <w:footnote w:id="51">
    <w:p w14:paraId="215EE116" w14:textId="2FF098A5" w:rsidR="00834042" w:rsidRPr="00834042" w:rsidRDefault="00834042">
      <w:pPr>
        <w:pStyle w:val="FootnoteText"/>
        <w:rPr>
          <w:lang w:val="en-IN"/>
        </w:rPr>
      </w:pPr>
      <w:r>
        <w:rPr>
          <w:rStyle w:val="FootnoteReference"/>
        </w:rPr>
        <w:footnoteRef/>
      </w:r>
      <w:r>
        <w:t xml:space="preserve"> </w:t>
      </w:r>
      <w:r w:rsidRPr="00834042">
        <w:t>SUPREMO TRIBUNAL FEDERAL (Brasil). *Leading cases on corporate human rights responsibility* (various judgments 2018-2025).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E6DE9"/>
    <w:multiLevelType w:val="hybridMultilevel"/>
    <w:tmpl w:val="8F9A7FF6"/>
    <w:lvl w:ilvl="0" w:tplc="C7745BD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79D0505"/>
    <w:multiLevelType w:val="hybridMultilevel"/>
    <w:tmpl w:val="91BE92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83059020">
    <w:abstractNumId w:val="0"/>
  </w:num>
  <w:num w:numId="2" w16cid:durableId="656345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BF1"/>
    <w:rsid w:val="00002788"/>
    <w:rsid w:val="000238C4"/>
    <w:rsid w:val="00052002"/>
    <w:rsid w:val="000522F8"/>
    <w:rsid w:val="0006028A"/>
    <w:rsid w:val="00066D7E"/>
    <w:rsid w:val="00074B63"/>
    <w:rsid w:val="00096D14"/>
    <w:rsid w:val="000B7D89"/>
    <w:rsid w:val="000E031B"/>
    <w:rsid w:val="000E71E5"/>
    <w:rsid w:val="001163A3"/>
    <w:rsid w:val="00133AE5"/>
    <w:rsid w:val="00137CCA"/>
    <w:rsid w:val="00153BFB"/>
    <w:rsid w:val="00174164"/>
    <w:rsid w:val="00193237"/>
    <w:rsid w:val="001C00C9"/>
    <w:rsid w:val="001D121E"/>
    <w:rsid w:val="001E3876"/>
    <w:rsid w:val="001E5A72"/>
    <w:rsid w:val="001F5CC8"/>
    <w:rsid w:val="001F6AEC"/>
    <w:rsid w:val="002230F4"/>
    <w:rsid w:val="002307EC"/>
    <w:rsid w:val="00241931"/>
    <w:rsid w:val="00250F22"/>
    <w:rsid w:val="002537EF"/>
    <w:rsid w:val="00292AC9"/>
    <w:rsid w:val="002B143B"/>
    <w:rsid w:val="002C5DA2"/>
    <w:rsid w:val="002F6C2E"/>
    <w:rsid w:val="002F7DF0"/>
    <w:rsid w:val="003043EA"/>
    <w:rsid w:val="0030482A"/>
    <w:rsid w:val="00317B0D"/>
    <w:rsid w:val="00320955"/>
    <w:rsid w:val="00323BF1"/>
    <w:rsid w:val="0033762A"/>
    <w:rsid w:val="003637DB"/>
    <w:rsid w:val="003863FE"/>
    <w:rsid w:val="003B3BF1"/>
    <w:rsid w:val="003C25AF"/>
    <w:rsid w:val="003D3E1C"/>
    <w:rsid w:val="003D4F8C"/>
    <w:rsid w:val="00423382"/>
    <w:rsid w:val="00426C8E"/>
    <w:rsid w:val="00432081"/>
    <w:rsid w:val="00463A66"/>
    <w:rsid w:val="004B188C"/>
    <w:rsid w:val="004C5E27"/>
    <w:rsid w:val="004D5F12"/>
    <w:rsid w:val="004D7161"/>
    <w:rsid w:val="004E2CF3"/>
    <w:rsid w:val="0051792D"/>
    <w:rsid w:val="00535B19"/>
    <w:rsid w:val="00542026"/>
    <w:rsid w:val="00572AFC"/>
    <w:rsid w:val="00595BDC"/>
    <w:rsid w:val="005C17D3"/>
    <w:rsid w:val="005C18E6"/>
    <w:rsid w:val="006079C0"/>
    <w:rsid w:val="00687272"/>
    <w:rsid w:val="00692097"/>
    <w:rsid w:val="00694706"/>
    <w:rsid w:val="006D0E49"/>
    <w:rsid w:val="006D2047"/>
    <w:rsid w:val="007037AF"/>
    <w:rsid w:val="0070720F"/>
    <w:rsid w:val="00723736"/>
    <w:rsid w:val="007763AC"/>
    <w:rsid w:val="00784224"/>
    <w:rsid w:val="0079009D"/>
    <w:rsid w:val="007B450F"/>
    <w:rsid w:val="007B74EB"/>
    <w:rsid w:val="007F73BE"/>
    <w:rsid w:val="008025DE"/>
    <w:rsid w:val="00803203"/>
    <w:rsid w:val="00805FD2"/>
    <w:rsid w:val="0083197C"/>
    <w:rsid w:val="00834042"/>
    <w:rsid w:val="00837BE8"/>
    <w:rsid w:val="00885DAA"/>
    <w:rsid w:val="008C4B35"/>
    <w:rsid w:val="008E0362"/>
    <w:rsid w:val="00902B28"/>
    <w:rsid w:val="00931469"/>
    <w:rsid w:val="00953110"/>
    <w:rsid w:val="00983645"/>
    <w:rsid w:val="00992FE2"/>
    <w:rsid w:val="00997D3A"/>
    <w:rsid w:val="009B1F2B"/>
    <w:rsid w:val="009B728D"/>
    <w:rsid w:val="009C0393"/>
    <w:rsid w:val="009E18CB"/>
    <w:rsid w:val="00A231D7"/>
    <w:rsid w:val="00A351AE"/>
    <w:rsid w:val="00A74778"/>
    <w:rsid w:val="00A9505C"/>
    <w:rsid w:val="00A97C60"/>
    <w:rsid w:val="00AC7CEF"/>
    <w:rsid w:val="00AD4C68"/>
    <w:rsid w:val="00AD7509"/>
    <w:rsid w:val="00AE2361"/>
    <w:rsid w:val="00AE2743"/>
    <w:rsid w:val="00B15A71"/>
    <w:rsid w:val="00B25083"/>
    <w:rsid w:val="00B7178B"/>
    <w:rsid w:val="00B9356D"/>
    <w:rsid w:val="00BA5B1C"/>
    <w:rsid w:val="00BB207E"/>
    <w:rsid w:val="00BB46D5"/>
    <w:rsid w:val="00BB4B72"/>
    <w:rsid w:val="00BD056A"/>
    <w:rsid w:val="00BE5139"/>
    <w:rsid w:val="00C21E03"/>
    <w:rsid w:val="00C27DE5"/>
    <w:rsid w:val="00C77FBB"/>
    <w:rsid w:val="00C85CA0"/>
    <w:rsid w:val="00C90EF5"/>
    <w:rsid w:val="00CC58CD"/>
    <w:rsid w:val="00CD7CBC"/>
    <w:rsid w:val="00CE5467"/>
    <w:rsid w:val="00CE7C15"/>
    <w:rsid w:val="00CF6B4F"/>
    <w:rsid w:val="00D1731A"/>
    <w:rsid w:val="00D30E5C"/>
    <w:rsid w:val="00D543EF"/>
    <w:rsid w:val="00D60403"/>
    <w:rsid w:val="00D61DD8"/>
    <w:rsid w:val="00D65A0C"/>
    <w:rsid w:val="00D74DAB"/>
    <w:rsid w:val="00D76CAB"/>
    <w:rsid w:val="00D85738"/>
    <w:rsid w:val="00DA60A7"/>
    <w:rsid w:val="00DE5E32"/>
    <w:rsid w:val="00DF695F"/>
    <w:rsid w:val="00E27CB7"/>
    <w:rsid w:val="00E45B91"/>
    <w:rsid w:val="00E577CE"/>
    <w:rsid w:val="00EF328A"/>
    <w:rsid w:val="00F42DDD"/>
    <w:rsid w:val="00FD5432"/>
    <w:rsid w:val="00FF0480"/>
    <w:rsid w:val="00FF7B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74CC9"/>
  <w15:chartTrackingRefBased/>
  <w15:docId w15:val="{59701A88-A555-3F46-9418-E9B97A075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3B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3B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3B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3B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3B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3B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B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B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B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B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3B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3B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3B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3B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3B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B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B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BF1"/>
    <w:rPr>
      <w:rFonts w:eastAsiaTheme="majorEastAsia" w:cstheme="majorBidi"/>
      <w:color w:val="272727" w:themeColor="text1" w:themeTint="D8"/>
    </w:rPr>
  </w:style>
  <w:style w:type="paragraph" w:styleId="Title">
    <w:name w:val="Title"/>
    <w:basedOn w:val="Normal"/>
    <w:next w:val="Normal"/>
    <w:link w:val="TitleChar"/>
    <w:uiPriority w:val="10"/>
    <w:qFormat/>
    <w:rsid w:val="00323B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B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B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B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BF1"/>
    <w:pPr>
      <w:spacing w:before="160"/>
      <w:jc w:val="center"/>
    </w:pPr>
    <w:rPr>
      <w:i/>
      <w:iCs/>
      <w:color w:val="404040" w:themeColor="text1" w:themeTint="BF"/>
    </w:rPr>
  </w:style>
  <w:style w:type="character" w:customStyle="1" w:styleId="QuoteChar">
    <w:name w:val="Quote Char"/>
    <w:basedOn w:val="DefaultParagraphFont"/>
    <w:link w:val="Quote"/>
    <w:uiPriority w:val="29"/>
    <w:rsid w:val="00323BF1"/>
    <w:rPr>
      <w:i/>
      <w:iCs/>
      <w:color w:val="404040" w:themeColor="text1" w:themeTint="BF"/>
    </w:rPr>
  </w:style>
  <w:style w:type="paragraph" w:styleId="ListParagraph">
    <w:name w:val="List Paragraph"/>
    <w:basedOn w:val="Normal"/>
    <w:uiPriority w:val="34"/>
    <w:qFormat/>
    <w:rsid w:val="00323BF1"/>
    <w:pPr>
      <w:ind w:left="720"/>
      <w:contextualSpacing/>
    </w:pPr>
  </w:style>
  <w:style w:type="character" w:styleId="IntenseEmphasis">
    <w:name w:val="Intense Emphasis"/>
    <w:basedOn w:val="DefaultParagraphFont"/>
    <w:uiPriority w:val="21"/>
    <w:qFormat/>
    <w:rsid w:val="00323BF1"/>
    <w:rPr>
      <w:i/>
      <w:iCs/>
      <w:color w:val="0F4761" w:themeColor="accent1" w:themeShade="BF"/>
    </w:rPr>
  </w:style>
  <w:style w:type="paragraph" w:styleId="IntenseQuote">
    <w:name w:val="Intense Quote"/>
    <w:basedOn w:val="Normal"/>
    <w:next w:val="Normal"/>
    <w:link w:val="IntenseQuoteChar"/>
    <w:uiPriority w:val="30"/>
    <w:qFormat/>
    <w:rsid w:val="00323B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3BF1"/>
    <w:rPr>
      <w:i/>
      <w:iCs/>
      <w:color w:val="0F4761" w:themeColor="accent1" w:themeShade="BF"/>
    </w:rPr>
  </w:style>
  <w:style w:type="character" w:styleId="IntenseReference">
    <w:name w:val="Intense Reference"/>
    <w:basedOn w:val="DefaultParagraphFont"/>
    <w:uiPriority w:val="32"/>
    <w:qFormat/>
    <w:rsid w:val="00323BF1"/>
    <w:rPr>
      <w:b/>
      <w:bCs/>
      <w:smallCaps/>
      <w:color w:val="0F4761" w:themeColor="accent1" w:themeShade="BF"/>
      <w:spacing w:val="5"/>
    </w:rPr>
  </w:style>
  <w:style w:type="paragraph" w:styleId="FootnoteText">
    <w:name w:val="footnote text"/>
    <w:basedOn w:val="Normal"/>
    <w:link w:val="FootnoteTextChar"/>
    <w:uiPriority w:val="99"/>
    <w:semiHidden/>
    <w:unhideWhenUsed/>
    <w:rsid w:val="00C77F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7FBB"/>
    <w:rPr>
      <w:sz w:val="20"/>
      <w:szCs w:val="20"/>
    </w:rPr>
  </w:style>
  <w:style w:type="character" w:styleId="FootnoteReference">
    <w:name w:val="footnote reference"/>
    <w:basedOn w:val="DefaultParagraphFont"/>
    <w:uiPriority w:val="99"/>
    <w:semiHidden/>
    <w:unhideWhenUsed/>
    <w:rsid w:val="00C77F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161</TotalTime>
  <Pages>24</Pages>
  <Words>10748</Words>
  <Characters>61269</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Ajay Krishna S P</dc:creator>
  <cp:keywords/>
  <dc:description/>
  <cp:lastModifiedBy>Sayana M S</cp:lastModifiedBy>
  <cp:revision>16</cp:revision>
  <dcterms:created xsi:type="dcterms:W3CDTF">2026-05-01T04:33:00Z</dcterms:created>
  <dcterms:modified xsi:type="dcterms:W3CDTF">2026-05-01T08:42:00Z</dcterms:modified>
</cp:coreProperties>
</file>